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rsidP="006C76E5">
      <w:pPr>
        <w:spacing w:line="360" w:lineRule="auto"/>
        <w:rPr>
          <w:rFonts w:eastAsia="Times New Roman"/>
          <w:spacing w:val="-2"/>
          <w:sz w:val="20"/>
        </w:rPr>
      </w:pPr>
    </w:p>
    <w:p w:rsidR="006C76E5" w:rsidRPr="006C76E5" w:rsidRDefault="006C76E5" w:rsidP="006C76E5">
      <w:pPr>
        <w:spacing w:line="360" w:lineRule="auto"/>
        <w:jc w:val="center"/>
        <w:rPr>
          <w:rFonts w:eastAsia="Times New Roman"/>
          <w:b/>
          <w:spacing w:val="-2"/>
          <w:sz w:val="20"/>
        </w:rPr>
      </w:pPr>
      <w:r w:rsidRPr="006C76E5">
        <w:rPr>
          <w:rFonts w:eastAsia="Times New Roman"/>
          <w:b/>
          <w:spacing w:val="-2"/>
          <w:sz w:val="20"/>
        </w:rPr>
        <w:t>NATIONAL STEEL AND SHIPBUILDING COMPANY</w:t>
      </w:r>
    </w:p>
    <w:p w:rsidR="006C76E5" w:rsidRPr="006C76E5" w:rsidRDefault="006C76E5" w:rsidP="006C76E5">
      <w:pPr>
        <w:spacing w:line="360" w:lineRule="auto"/>
        <w:jc w:val="center"/>
        <w:rPr>
          <w:rFonts w:eastAsia="Times New Roman"/>
          <w:b/>
          <w:spacing w:val="-2"/>
          <w:sz w:val="20"/>
        </w:rPr>
      </w:pPr>
      <w:r w:rsidRPr="006C76E5">
        <w:rPr>
          <w:rFonts w:eastAsia="Times New Roman"/>
          <w:b/>
          <w:spacing w:val="-2"/>
          <w:sz w:val="20"/>
        </w:rPr>
        <w:t>SPECIAL TERMS AND CONDITIONS</w:t>
      </w:r>
    </w:p>
    <w:p w:rsidR="006C76E5" w:rsidRPr="006C76E5" w:rsidRDefault="006C76E5" w:rsidP="006C76E5">
      <w:pPr>
        <w:spacing w:line="360" w:lineRule="auto"/>
        <w:jc w:val="center"/>
        <w:rPr>
          <w:rFonts w:eastAsia="Times New Roman"/>
          <w:b/>
          <w:color w:val="0070C0"/>
          <w:spacing w:val="-2"/>
          <w:sz w:val="20"/>
        </w:rPr>
      </w:pPr>
      <w:r w:rsidRPr="006C76E5">
        <w:rPr>
          <w:rFonts w:eastAsia="Times New Roman"/>
          <w:b/>
          <w:color w:val="0070C0"/>
          <w:spacing w:val="-2"/>
          <w:sz w:val="20"/>
        </w:rPr>
        <w:t xml:space="preserve">USS </w:t>
      </w:r>
      <w:r w:rsidR="00C86926">
        <w:rPr>
          <w:rFonts w:eastAsia="Times New Roman"/>
          <w:b/>
          <w:color w:val="0070C0"/>
          <w:spacing w:val="-2"/>
          <w:sz w:val="20"/>
        </w:rPr>
        <w:t>LAKE ERIE</w:t>
      </w:r>
      <w:r w:rsidRPr="006C76E5">
        <w:rPr>
          <w:rFonts w:eastAsia="Times New Roman"/>
          <w:b/>
          <w:color w:val="0070C0"/>
          <w:spacing w:val="-2"/>
          <w:sz w:val="20"/>
        </w:rPr>
        <w:t xml:space="preserve"> REPAIR PROGRAM</w:t>
      </w:r>
    </w:p>
    <w:p w:rsidR="006C76E5" w:rsidRPr="006C76E5" w:rsidRDefault="00C86926" w:rsidP="006C76E5">
      <w:pPr>
        <w:spacing w:line="360" w:lineRule="auto"/>
        <w:jc w:val="center"/>
        <w:rPr>
          <w:rFonts w:eastAsia="Times New Roman"/>
          <w:b/>
          <w:spacing w:val="-2"/>
          <w:sz w:val="20"/>
        </w:rPr>
      </w:pPr>
      <w:r>
        <w:rPr>
          <w:rFonts w:eastAsia="Times New Roman"/>
          <w:b/>
          <w:spacing w:val="-2"/>
          <w:sz w:val="20"/>
        </w:rPr>
        <w:t>N00024-20-C-4401</w:t>
      </w:r>
    </w:p>
    <w:p w:rsidR="006C76E5" w:rsidRDefault="006C76E5">
      <w:pPr>
        <w:rPr>
          <w:rFonts w:eastAsia="Times New Roman"/>
          <w:spacing w:val="-2"/>
          <w:sz w:val="20"/>
        </w:rPr>
      </w:pPr>
    </w:p>
    <w:p w:rsidR="006C76E5" w:rsidRDefault="006C76E5">
      <w:pPr>
        <w:rPr>
          <w:rFonts w:eastAsia="Times New Roman"/>
          <w:spacing w:val="-2"/>
          <w:sz w:val="20"/>
        </w:rPr>
      </w:pPr>
      <w:r>
        <w:rPr>
          <w:rFonts w:eastAsia="Times New Roman"/>
          <w:spacing w:val="-2"/>
          <w:sz w:val="20"/>
        </w:rPr>
        <w:br w:type="page"/>
      </w:r>
      <w:bookmarkStart w:id="0" w:name="_GoBack"/>
      <w:bookmarkEnd w:id="0"/>
    </w:p>
    <w:p w:rsidR="006B38FA" w:rsidRDefault="006B38FA" w:rsidP="006B38FA">
      <w:pPr>
        <w:spacing w:before="231" w:line="230" w:lineRule="exact"/>
        <w:ind w:right="144"/>
        <w:textAlignment w:val="baseline"/>
        <w:rPr>
          <w:rFonts w:eastAsia="Times New Roman"/>
          <w:spacing w:val="-2"/>
          <w:sz w:val="20"/>
        </w:rPr>
      </w:pPr>
      <w:r>
        <w:rPr>
          <w:rFonts w:eastAsia="Times New Roman"/>
          <w:spacing w:val="-2"/>
          <w:sz w:val="20"/>
        </w:rPr>
        <w:lastRenderedPageBreak/>
        <w:t>T</w:t>
      </w:r>
      <w:r w:rsidRPr="006B38FA">
        <w:rPr>
          <w:rFonts w:eastAsia="Times New Roman"/>
          <w:spacing w:val="-2"/>
          <w:sz w:val="20"/>
        </w:rPr>
        <w:t xml:space="preserve">he </w:t>
      </w:r>
      <w:r>
        <w:rPr>
          <w:rFonts w:eastAsia="Times New Roman"/>
          <w:spacing w:val="-2"/>
          <w:sz w:val="20"/>
        </w:rPr>
        <w:t>FAR and DFARS clauses referenced herein are incorporated by reference and are applicable to Seller as though fully expressed in the text of this document. Incorporation of these clauess grant no rights to Seller against the Government, and reference to a “Dispute” clause shall mean the Dispute provision of Seller’s agreement with Buyer.</w:t>
      </w:r>
    </w:p>
    <w:p w:rsidR="006B38FA" w:rsidRPr="006B38FA" w:rsidRDefault="006B38FA" w:rsidP="006B38FA">
      <w:pPr>
        <w:spacing w:before="231" w:line="230" w:lineRule="exact"/>
        <w:ind w:right="144"/>
        <w:textAlignment w:val="baseline"/>
        <w:rPr>
          <w:rFonts w:eastAsia="Times New Roman"/>
          <w:spacing w:val="-2"/>
          <w:sz w:val="20"/>
        </w:rPr>
      </w:pPr>
      <w:r>
        <w:rPr>
          <w:rFonts w:eastAsia="Times New Roman"/>
          <w:spacing w:val="-2"/>
          <w:sz w:val="20"/>
        </w:rPr>
        <w:t>Seller agrees that upon Buyer’s request, Seller will negotiate in good faith any amendments to, or additions or deletion of, the provisions set forth in this Prime Contract Flow Downs document.</w:t>
      </w:r>
    </w:p>
    <w:p w:rsidR="006B38FA" w:rsidRPr="006B38FA" w:rsidRDefault="006B38FA" w:rsidP="00D62C00">
      <w:pPr>
        <w:spacing w:before="231" w:line="230" w:lineRule="exact"/>
        <w:ind w:left="720" w:right="144" w:hanging="720"/>
        <w:textAlignment w:val="baseline"/>
        <w:rPr>
          <w:rFonts w:eastAsia="Times New Roman"/>
          <w:color w:val="0070C0"/>
          <w:spacing w:val="-2"/>
          <w:sz w:val="20"/>
          <w:u w:val="single"/>
        </w:rPr>
      </w:pPr>
      <w:r w:rsidRPr="006B38FA">
        <w:rPr>
          <w:rFonts w:eastAsia="Times New Roman"/>
          <w:color w:val="0070C0"/>
          <w:spacing w:val="-2"/>
          <w:sz w:val="20"/>
          <w:u w:val="single"/>
        </w:rPr>
        <w:t>PROVISIONS FLOWED DOWN IN FULL TEXT</w:t>
      </w:r>
    </w:p>
    <w:p w:rsidR="00D62C00" w:rsidRPr="00D62C00" w:rsidRDefault="00D62C00" w:rsidP="006B38FA">
      <w:pPr>
        <w:spacing w:before="480" w:line="230" w:lineRule="exact"/>
        <w:ind w:left="720" w:right="144" w:hanging="720"/>
        <w:textAlignment w:val="baseline"/>
        <w:rPr>
          <w:rFonts w:eastAsia="Times New Roman"/>
          <w:color w:val="0070C0"/>
          <w:spacing w:val="-2"/>
          <w:sz w:val="20"/>
        </w:rPr>
      </w:pPr>
      <w:r w:rsidRPr="00D62C00">
        <w:rPr>
          <w:rFonts w:eastAsia="Times New Roman"/>
          <w:color w:val="0070C0"/>
          <w:spacing w:val="-2"/>
          <w:sz w:val="20"/>
        </w:rPr>
        <w:t xml:space="preserve">IDENTIFICATION OF CONDITION FOUND </w:t>
      </w:r>
      <w:r>
        <w:rPr>
          <w:rFonts w:eastAsia="Times New Roman"/>
          <w:color w:val="0070C0"/>
          <w:spacing w:val="-2"/>
          <w:sz w:val="20"/>
        </w:rPr>
        <w:t>[modified by Buyer]</w:t>
      </w:r>
    </w:p>
    <w:p w:rsidR="00A873F3" w:rsidRPr="0017339F" w:rsidRDefault="00D62C00" w:rsidP="00D62C00">
      <w:pPr>
        <w:spacing w:before="231" w:line="230" w:lineRule="exact"/>
        <w:ind w:right="144"/>
        <w:textAlignment w:val="baseline"/>
        <w:rPr>
          <w:rFonts w:eastAsia="Times New Roman"/>
          <w:color w:val="000000"/>
          <w:sz w:val="20"/>
        </w:rPr>
      </w:pPr>
      <w:r w:rsidRPr="0017339F">
        <w:rPr>
          <w:rFonts w:eastAsia="Times New Roman"/>
          <w:color w:val="000000"/>
          <w:spacing w:val="-2"/>
          <w:sz w:val="20"/>
        </w:rPr>
        <w:t xml:space="preserve">In accordance with the requirements of NAVSEA Standard Item 009-01, Seller shall identify needed repairs and recommend corrective action during contract performance for work/deficiencies discovered which are not covered by the existing </w:t>
      </w:r>
      <w:r w:rsidR="0017339F">
        <w:rPr>
          <w:rFonts w:eastAsia="Times New Roman"/>
          <w:color w:val="000000"/>
          <w:sz w:val="20"/>
        </w:rPr>
        <w:t>Contract Work</w:t>
      </w:r>
      <w:r w:rsidRPr="0017339F">
        <w:rPr>
          <w:rFonts w:eastAsia="Times New Roman"/>
          <w:color w:val="000000"/>
          <w:sz w:val="20"/>
        </w:rPr>
        <w:t>. For conditions to impact the critical path(s) /controlling item(s), Seller shall notify Buyer</w:t>
      </w:r>
      <w:r w:rsidR="0017339F">
        <w:rPr>
          <w:rFonts w:eastAsia="Times New Roman"/>
          <w:color w:val="000000"/>
          <w:sz w:val="20"/>
        </w:rPr>
        <w:t>’s Procurement Representative</w:t>
      </w:r>
      <w:r w:rsidRPr="0017339F">
        <w:rPr>
          <w:rFonts w:eastAsia="Times New Roman"/>
          <w:color w:val="000000"/>
          <w:sz w:val="20"/>
        </w:rPr>
        <w:t xml:space="preser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w:t>
      </w:r>
      <w:r w:rsidR="006B38FA" w:rsidRPr="0017339F">
        <w:rPr>
          <w:rFonts w:eastAsia="Times New Roman"/>
          <w:color w:val="000000"/>
          <w:sz w:val="20"/>
        </w:rPr>
        <w:t xml:space="preserve">and Above Work”) </w:t>
      </w:r>
      <w:r w:rsidR="0017339F">
        <w:rPr>
          <w:rFonts w:eastAsia="Times New Roman"/>
          <w:color w:val="000000"/>
          <w:sz w:val="20"/>
        </w:rPr>
        <w:t xml:space="preserve">and </w:t>
      </w:r>
      <w:r w:rsidR="006B38FA" w:rsidRPr="0017339F">
        <w:rPr>
          <w:rFonts w:eastAsia="Times New Roman"/>
          <w:color w:val="000000"/>
          <w:sz w:val="20"/>
        </w:rPr>
        <w:t>per CDRL A002</w:t>
      </w:r>
      <w:r w:rsidR="0017339F">
        <w:rPr>
          <w:rFonts w:eastAsia="Times New Roman"/>
          <w:color w:val="000000"/>
          <w:sz w:val="20"/>
        </w:rPr>
        <w:t xml:space="preserve"> (if applicable)</w:t>
      </w:r>
      <w:r w:rsidR="006B38FA" w:rsidRPr="0017339F">
        <w:rPr>
          <w:rFonts w:eastAsia="Times New Roman"/>
          <w:color w:val="000000"/>
          <w:sz w:val="20"/>
        </w:rPr>
        <w:t>.</w:t>
      </w:r>
    </w:p>
    <w:p w:rsidR="006B38FA" w:rsidRPr="0017339F" w:rsidRDefault="006B38FA" w:rsidP="006B38FA">
      <w:pPr>
        <w:spacing w:before="240" w:line="230" w:lineRule="exact"/>
        <w:ind w:right="144"/>
        <w:jc w:val="center"/>
        <w:textAlignment w:val="baseline"/>
        <w:rPr>
          <w:rFonts w:eastAsia="Times New Roman"/>
          <w:color w:val="000000"/>
          <w:sz w:val="20"/>
        </w:rPr>
      </w:pPr>
      <w:r w:rsidRPr="0017339F">
        <w:rPr>
          <w:rFonts w:eastAsia="Times New Roman"/>
          <w:color w:val="1F1F1F"/>
          <w:spacing w:val="-7"/>
          <w:sz w:val="20"/>
        </w:rPr>
        <w:t>(End of text)</w:t>
      </w:r>
    </w:p>
    <w:p w:rsidR="006B38FA" w:rsidRPr="0017339F" w:rsidRDefault="006B38FA" w:rsidP="006B38FA">
      <w:pPr>
        <w:tabs>
          <w:tab w:val="decimal" w:pos="648"/>
          <w:tab w:val="left" w:pos="1080"/>
        </w:tabs>
        <w:spacing w:before="480" w:line="224" w:lineRule="exact"/>
        <w:textAlignment w:val="baseline"/>
        <w:rPr>
          <w:rFonts w:eastAsia="Times New Roman"/>
          <w:color w:val="0070C0"/>
          <w:sz w:val="20"/>
        </w:rPr>
      </w:pPr>
      <w:r w:rsidRPr="0017339F">
        <w:rPr>
          <w:rFonts w:eastAsia="Times New Roman"/>
          <w:color w:val="0070C0"/>
          <w:sz w:val="20"/>
        </w:rPr>
        <w:t>DELAYS / DISRUPTIONS</w:t>
      </w:r>
    </w:p>
    <w:p w:rsidR="00937B97" w:rsidRPr="0017339F" w:rsidRDefault="0017339F" w:rsidP="0017339F">
      <w:pPr>
        <w:tabs>
          <w:tab w:val="decimal" w:pos="648"/>
          <w:tab w:val="left" w:pos="1080"/>
        </w:tabs>
        <w:spacing w:before="237" w:line="224" w:lineRule="exact"/>
        <w:textAlignment w:val="baseline"/>
        <w:rPr>
          <w:rFonts w:eastAsia="Times New Roman"/>
          <w:color w:val="000000"/>
          <w:sz w:val="20"/>
        </w:rPr>
      </w:pPr>
      <w:r>
        <w:rPr>
          <w:rFonts w:eastAsia="Times New Roman"/>
          <w:color w:val="000000"/>
          <w:sz w:val="20"/>
        </w:rPr>
        <w:t>Seller</w:t>
      </w:r>
      <w:r w:rsidR="00937B97" w:rsidRPr="0017339F">
        <w:rPr>
          <w:rFonts w:eastAsia="Times New Roman"/>
          <w:color w:val="000000"/>
          <w:sz w:val="20"/>
        </w:rPr>
        <w:t xml:space="preserve"> shall coordinate the work effort with the </w:t>
      </w:r>
      <w:r>
        <w:rPr>
          <w:rFonts w:eastAsia="Times New Roman"/>
          <w:color w:val="000000"/>
          <w:sz w:val="20"/>
        </w:rPr>
        <w:t>Buyer</w:t>
      </w:r>
      <w:r w:rsidR="00937B97" w:rsidRPr="0017339F">
        <w:rPr>
          <w:rFonts w:eastAsia="Times New Roman"/>
          <w:color w:val="000000"/>
          <w:sz w:val="20"/>
        </w:rPr>
        <w:t xml:space="preserve"> on a daily basis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w:t>
      </w:r>
      <w:r>
        <w:rPr>
          <w:rFonts w:eastAsia="Times New Roman"/>
          <w:color w:val="000000"/>
          <w:sz w:val="20"/>
        </w:rPr>
        <w:t>Buyer’s Procurement Representative</w:t>
      </w:r>
      <w:r w:rsidR="00937B97" w:rsidRPr="0017339F">
        <w:rPr>
          <w:rFonts w:eastAsia="Times New Roman"/>
          <w:color w:val="000000"/>
          <w:sz w:val="20"/>
        </w:rPr>
        <w:t xml:space="preserve">, followed by a written statement within </w:t>
      </w:r>
      <w:r>
        <w:rPr>
          <w:rFonts w:eastAsia="Times New Roman"/>
          <w:color w:val="000000"/>
          <w:sz w:val="20"/>
        </w:rPr>
        <w:t>8</w:t>
      </w:r>
      <w:r w:rsidR="00937B97" w:rsidRPr="0017339F">
        <w:rPr>
          <w:rFonts w:eastAsia="Times New Roman"/>
          <w:color w:val="000000"/>
          <w:sz w:val="20"/>
        </w:rPr>
        <w:t xml:space="preserve"> hours after occurrence of delay, stating time of impact, reason for delay, duration of impact, number of people affected, action taken to properly schedule the work, action taken to minimize impact, and the names of the </w:t>
      </w:r>
      <w:r>
        <w:rPr>
          <w:rFonts w:eastAsia="Times New Roman"/>
          <w:color w:val="000000"/>
          <w:sz w:val="20"/>
        </w:rPr>
        <w:t>Buyer personnel</w:t>
      </w:r>
      <w:r w:rsidR="00937B97" w:rsidRPr="0017339F">
        <w:rPr>
          <w:rFonts w:eastAsia="Times New Roman"/>
          <w:color w:val="000000"/>
          <w:sz w:val="20"/>
        </w:rPr>
        <w:t xml:space="preserve"> contacted.</w:t>
      </w:r>
    </w:p>
    <w:p w:rsidR="006B38FA" w:rsidRDefault="006B38FA" w:rsidP="006B38FA">
      <w:pPr>
        <w:spacing w:before="240" w:line="229" w:lineRule="exact"/>
        <w:jc w:val="center"/>
        <w:textAlignment w:val="baseline"/>
        <w:rPr>
          <w:rFonts w:eastAsia="Times New Roman"/>
          <w:color w:val="000000"/>
          <w:sz w:val="20"/>
        </w:rPr>
      </w:pPr>
      <w:r w:rsidRPr="0017339F">
        <w:rPr>
          <w:rFonts w:eastAsia="Times New Roman"/>
          <w:color w:val="1F1F1F"/>
          <w:spacing w:val="-7"/>
          <w:sz w:val="20"/>
        </w:rPr>
        <w:t>(End of text)</w:t>
      </w:r>
    </w:p>
    <w:p w:rsidR="00937B97" w:rsidRDefault="00937B97">
      <w:pPr>
        <w:spacing w:line="224" w:lineRule="exact"/>
        <w:textAlignment w:val="baseline"/>
        <w:rPr>
          <w:rFonts w:eastAsia="Times New Roman"/>
          <w:color w:val="000000"/>
          <w:sz w:val="20"/>
        </w:rPr>
      </w:pPr>
    </w:p>
    <w:p w:rsidR="00764981" w:rsidRPr="004B61B0" w:rsidRDefault="007172A3" w:rsidP="000F5D70">
      <w:pPr>
        <w:spacing w:before="480" w:line="224" w:lineRule="exact"/>
        <w:textAlignment w:val="baseline"/>
        <w:rPr>
          <w:rFonts w:eastAsia="Times New Roman"/>
          <w:color w:val="0070C0"/>
          <w:sz w:val="20"/>
        </w:rPr>
      </w:pPr>
      <w:r w:rsidRPr="004B61B0">
        <w:rPr>
          <w:rFonts w:eastAsia="Times New Roman"/>
          <w:color w:val="0070C0"/>
          <w:sz w:val="20"/>
        </w:rPr>
        <w:t>CONTRACTOR SAFETY AND HEALTH REQUIREMENTS FOR ACCESS TO NAVSEA/PEO SITE</w:t>
      </w:r>
    </w:p>
    <w:p w:rsidR="00764981" w:rsidRPr="004B61B0" w:rsidRDefault="007172A3">
      <w:pPr>
        <w:spacing w:before="11" w:line="224" w:lineRule="exact"/>
        <w:textAlignment w:val="baseline"/>
        <w:rPr>
          <w:rFonts w:eastAsia="Times New Roman"/>
          <w:color w:val="0070C0"/>
          <w:sz w:val="20"/>
        </w:rPr>
      </w:pPr>
      <w:r w:rsidRPr="004B61B0">
        <w:rPr>
          <w:rFonts w:eastAsia="Times New Roman"/>
          <w:color w:val="0070C0"/>
          <w:sz w:val="20"/>
        </w:rPr>
        <w:t>(NAVSEA) (MAY 2012)</w:t>
      </w:r>
      <w:r w:rsidR="004B61B0" w:rsidRPr="004B61B0">
        <w:rPr>
          <w:rFonts w:eastAsia="Times New Roman"/>
          <w:color w:val="0070C0"/>
          <w:sz w:val="20"/>
        </w:rPr>
        <w:t xml:space="preserve"> [</w:t>
      </w:r>
      <w:r w:rsidR="000C7FA8">
        <w:rPr>
          <w:rFonts w:eastAsia="Times New Roman"/>
          <w:color w:val="0070C0"/>
          <w:sz w:val="20"/>
        </w:rPr>
        <w:t>m</w:t>
      </w:r>
      <w:r w:rsidR="000C7FA8" w:rsidRPr="004B61B0">
        <w:rPr>
          <w:rFonts w:eastAsia="Times New Roman"/>
          <w:color w:val="0070C0"/>
          <w:sz w:val="20"/>
        </w:rPr>
        <w:t>odified</w:t>
      </w:r>
      <w:r w:rsidR="004B61B0" w:rsidRPr="004B61B0">
        <w:rPr>
          <w:rFonts w:eastAsia="Times New Roman"/>
          <w:color w:val="0070C0"/>
          <w:sz w:val="20"/>
        </w:rPr>
        <w:t xml:space="preserve"> by Buyer]</w:t>
      </w:r>
    </w:p>
    <w:p w:rsidR="004B61B0" w:rsidRDefault="004B61B0">
      <w:pPr>
        <w:spacing w:before="11" w:line="224" w:lineRule="exact"/>
        <w:textAlignment w:val="baseline"/>
        <w:rPr>
          <w:rFonts w:eastAsia="Times New Roman"/>
          <w:color w:val="000000"/>
          <w:sz w:val="20"/>
        </w:rPr>
      </w:pPr>
    </w:p>
    <w:p w:rsidR="00764981" w:rsidRDefault="00D62C00" w:rsidP="003506E3">
      <w:pPr>
        <w:numPr>
          <w:ilvl w:val="0"/>
          <w:numId w:val="8"/>
        </w:numPr>
        <w:spacing w:line="228" w:lineRule="exact"/>
        <w:ind w:right="576"/>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w:t>
      </w:r>
      <w:r w:rsidR="004B61B0">
        <w:rPr>
          <w:rFonts w:eastAsia="Times New Roman"/>
          <w:color w:val="000000"/>
          <w:sz w:val="20"/>
        </w:rPr>
        <w:t>employees</w:t>
      </w:r>
      <w:r w:rsidR="007172A3">
        <w:rPr>
          <w:rFonts w:eastAsia="Times New Roman"/>
          <w:color w:val="000000"/>
          <w:sz w:val="20"/>
        </w:rPr>
        <w:t xml:space="preserve"> shall comply with all badging and security procedures required to gain access to any NAVSEA/PEO site. </w:t>
      </w:r>
    </w:p>
    <w:p w:rsidR="00764981" w:rsidRDefault="004B61B0" w:rsidP="003506E3">
      <w:pPr>
        <w:numPr>
          <w:ilvl w:val="0"/>
          <w:numId w:val="8"/>
        </w:numPr>
        <w:spacing w:before="232" w:line="230" w:lineRule="exact"/>
        <w:textAlignment w:val="baseline"/>
        <w:rPr>
          <w:rFonts w:eastAsia="Times New Roman"/>
          <w:color w:val="000000"/>
          <w:sz w:val="20"/>
        </w:rPr>
      </w:pPr>
      <w:r>
        <w:rPr>
          <w:rFonts w:eastAsia="Times New Roman"/>
          <w:color w:val="000000"/>
          <w:sz w:val="20"/>
        </w:rPr>
        <w:t>Seller is</w:t>
      </w:r>
      <w:r w:rsidR="007172A3">
        <w:rPr>
          <w:rFonts w:eastAsia="Times New Roman"/>
          <w:color w:val="000000"/>
          <w:sz w:val="20"/>
        </w:rPr>
        <w:t xml:space="preserve"> required to adhere to the requirements of 29 CFR 1910, 29 CFR 1926 and applicable state and local requirements while in NAVSEA/PEO government spaces. </w:t>
      </w:r>
      <w:r>
        <w:rPr>
          <w:rFonts w:eastAsia="Times New Roman"/>
          <w:color w:val="000000"/>
          <w:sz w:val="20"/>
        </w:rPr>
        <w:t>Seller whose employee</w:t>
      </w:r>
      <w:r w:rsidR="007172A3">
        <w:rPr>
          <w:rFonts w:eastAsia="Times New Roman"/>
          <w:color w:val="000000"/>
          <w:sz w:val="20"/>
        </w:rPr>
        <w:t xml:space="preserve"> </w:t>
      </w:r>
      <w:r>
        <w:rPr>
          <w:rFonts w:eastAsia="Times New Roman"/>
          <w:color w:val="000000"/>
          <w:sz w:val="20"/>
        </w:rPr>
        <w:t>is</w:t>
      </w:r>
      <w:r w:rsidR="007172A3">
        <w:rPr>
          <w:rFonts w:eastAsia="Times New Roman"/>
          <w:color w:val="000000"/>
          <w:sz w:val="20"/>
        </w:rPr>
        <w:t xml:space="preserve"> injured on site shall notify SEA 04RS, Safety Office, via the COR</w:t>
      </w:r>
      <w:r>
        <w:rPr>
          <w:rFonts w:eastAsia="Times New Roman"/>
          <w:color w:val="000000"/>
          <w:sz w:val="20"/>
        </w:rPr>
        <w:t xml:space="preserve"> and Buyer</w:t>
      </w:r>
      <w:r w:rsidR="007172A3">
        <w:rPr>
          <w:rFonts w:eastAsia="Times New Roman"/>
          <w:color w:val="000000"/>
          <w:sz w:val="20"/>
        </w:rPr>
        <w:t>.</w:t>
      </w:r>
    </w:p>
    <w:p w:rsidR="00764981" w:rsidRDefault="007172A3" w:rsidP="003506E3">
      <w:pPr>
        <w:numPr>
          <w:ilvl w:val="0"/>
          <w:numId w:val="8"/>
        </w:numPr>
        <w:spacing w:before="235" w:line="229" w:lineRule="exact"/>
        <w:textAlignment w:val="baseline"/>
        <w:rPr>
          <w:rFonts w:eastAsia="Times New Roman"/>
          <w:color w:val="000000"/>
          <w:sz w:val="20"/>
        </w:rPr>
      </w:pPr>
      <w:r>
        <w:rPr>
          <w:rFonts w:eastAsia="Times New Roman"/>
          <w:color w:val="000000"/>
          <w:sz w:val="20"/>
        </w:rPr>
        <w:t xml:space="preserve">NAVSEA/PEO site facilities are low to mid-rise buildings with elevators and a contractor operated restaurant facility in building 197. Utility areas, electrical/phone closets and the roof are generally secured areas with restricted access. NAVSEA/PEO HQ sites generally exhibit low hazards with no personal protection equipment (PPE) requirements. Hazards are those typically found in an office environment. Slips, trips and falls on wet/icy surfaces, pest control, and ergonomic concerns are the primary hazards. It is expected that </w:t>
      </w:r>
      <w:r w:rsidR="004B61B0">
        <w:rPr>
          <w:rFonts w:eastAsia="Times New Roman"/>
          <w:color w:val="000000"/>
          <w:sz w:val="20"/>
        </w:rPr>
        <w:t>Seller’s</w:t>
      </w:r>
      <w:r>
        <w:rPr>
          <w:rFonts w:eastAsia="Times New Roman"/>
          <w:color w:val="000000"/>
          <w:sz w:val="20"/>
        </w:rPr>
        <w:t xml:space="preserve"> employees will have </w:t>
      </w:r>
      <w:r>
        <w:rPr>
          <w:rFonts w:eastAsia="Times New Roman"/>
          <w:color w:val="000000"/>
          <w:sz w:val="20"/>
        </w:rPr>
        <w:lastRenderedPageBreak/>
        <w:t xml:space="preserve">received training from </w:t>
      </w:r>
      <w:r w:rsidR="004B61B0">
        <w:rPr>
          <w:rFonts w:eastAsia="Times New Roman"/>
          <w:color w:val="000000"/>
          <w:sz w:val="20"/>
        </w:rPr>
        <w:t>Seller</w:t>
      </w:r>
      <w:r>
        <w:rPr>
          <w:rFonts w:eastAsia="Times New Roman"/>
          <w:color w:val="000000"/>
          <w:sz w:val="20"/>
        </w:rPr>
        <w:t xml:space="preserve"> on hazards associated with the areas in which they will be working and know what to do in order to protect themselves.</w:t>
      </w:r>
    </w:p>
    <w:p w:rsidR="00764981" w:rsidRDefault="004B61B0" w:rsidP="003506E3">
      <w:pPr>
        <w:numPr>
          <w:ilvl w:val="0"/>
          <w:numId w:val="8"/>
        </w:numPr>
        <w:spacing w:before="232" w:line="230" w:lineRule="exact"/>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employees perform work within NAVSEA/PEO government spaces in excess of 1000 hours per calendar quarter during a calendar year shall submit the data elements on OSHA Form 300A, Summary of Work Related Injuries and Illnesses, for those employees to SEA 04RS via the Contracting Officer’s Representative by 15 January for the previous calendar year, even if no work related injuries or illnesses occurred.</w:t>
      </w:r>
    </w:p>
    <w:p w:rsidR="00764981" w:rsidRDefault="007172A3" w:rsidP="003506E3">
      <w:pPr>
        <w:numPr>
          <w:ilvl w:val="0"/>
          <w:numId w:val="8"/>
        </w:numPr>
        <w:spacing w:before="232" w:line="230" w:lineRule="exact"/>
        <w:ind w:right="504"/>
        <w:textAlignment w:val="baseline"/>
        <w:rPr>
          <w:rFonts w:eastAsia="Times New Roman"/>
          <w:color w:val="000000"/>
          <w:sz w:val="20"/>
        </w:rPr>
      </w:pPr>
      <w:r>
        <w:rPr>
          <w:rFonts w:eastAsia="Times New Roman"/>
          <w:color w:val="000000"/>
          <w:sz w:val="20"/>
        </w:rPr>
        <w:t xml:space="preserve">Any </w:t>
      </w:r>
      <w:r w:rsidR="004B61B0">
        <w:rPr>
          <w:rFonts w:eastAsia="Times New Roman"/>
          <w:color w:val="000000"/>
          <w:sz w:val="20"/>
        </w:rPr>
        <w:t>Seller</w:t>
      </w:r>
      <w:r>
        <w:rPr>
          <w:rFonts w:eastAsia="Times New Roman"/>
          <w:color w:val="000000"/>
          <w:sz w:val="20"/>
        </w:rPr>
        <w:t xml:space="preserve"> employee exhibiting unsafe behavior may be removed from the NAVSEA/PEO site. Such removal shall not relieve </w:t>
      </w:r>
      <w:r w:rsidR="004B61B0">
        <w:rPr>
          <w:rFonts w:eastAsia="Times New Roman"/>
          <w:color w:val="000000"/>
          <w:sz w:val="20"/>
        </w:rPr>
        <w:t>Seller</w:t>
      </w:r>
      <w:r>
        <w:rPr>
          <w:rFonts w:eastAsia="Times New Roman"/>
          <w:color w:val="000000"/>
          <w:sz w:val="20"/>
        </w:rPr>
        <w:t xml:space="preserve"> from meeting its contractual obligations and shall not be considered an excusable delay as defined in FAR 52.249-14.</w:t>
      </w:r>
    </w:p>
    <w:p w:rsidR="006B38FA" w:rsidRDefault="006B38FA" w:rsidP="006B38FA">
      <w:pPr>
        <w:tabs>
          <w:tab w:val="left" w:pos="288"/>
        </w:tabs>
        <w:spacing w:before="240" w:line="230" w:lineRule="exact"/>
        <w:ind w:right="504"/>
        <w:jc w:val="center"/>
        <w:textAlignment w:val="baseline"/>
        <w:rPr>
          <w:rFonts w:eastAsia="Times New Roman"/>
          <w:color w:val="000000"/>
          <w:sz w:val="20"/>
        </w:rPr>
      </w:pPr>
      <w:r>
        <w:rPr>
          <w:rFonts w:eastAsia="Times New Roman"/>
          <w:color w:val="1F1F1F"/>
          <w:spacing w:val="-7"/>
          <w:sz w:val="20"/>
        </w:rPr>
        <w:t>(End of text)</w:t>
      </w:r>
    </w:p>
    <w:p w:rsidR="00764981" w:rsidRPr="00A873F3" w:rsidRDefault="007172A3" w:rsidP="006B38FA">
      <w:pPr>
        <w:spacing w:before="480" w:line="224" w:lineRule="exact"/>
        <w:textAlignment w:val="baseline"/>
        <w:rPr>
          <w:rFonts w:eastAsia="Times New Roman"/>
          <w:color w:val="0070C0"/>
          <w:sz w:val="20"/>
        </w:rPr>
      </w:pPr>
      <w:r w:rsidRPr="00A873F3">
        <w:rPr>
          <w:rFonts w:eastAsia="Times New Roman"/>
          <w:color w:val="0070C0"/>
          <w:sz w:val="20"/>
        </w:rPr>
        <w:t>C-211-H001 ACCESS TO THE VESSEL(S) (NAVSEA) (OCT 2018)</w:t>
      </w:r>
      <w:r w:rsidR="0004092C" w:rsidRPr="00A873F3">
        <w:rPr>
          <w:rFonts w:eastAsia="Times New Roman"/>
          <w:color w:val="0070C0"/>
          <w:sz w:val="20"/>
        </w:rPr>
        <w:t xml:space="preserve"> [modified by Buyer]</w:t>
      </w:r>
    </w:p>
    <w:p w:rsidR="00764981" w:rsidRDefault="007172A3">
      <w:pPr>
        <w:spacing w:before="289" w:line="229" w:lineRule="exact"/>
        <w:textAlignment w:val="baseline"/>
        <w:rPr>
          <w:rFonts w:eastAsia="Times New Roman"/>
          <w:color w:val="000000"/>
          <w:sz w:val="20"/>
        </w:rPr>
      </w:pPr>
      <w:r>
        <w:rPr>
          <w:rFonts w:eastAsia="Times New Roman"/>
          <w:color w:val="000000"/>
          <w:sz w:val="20"/>
        </w:rPr>
        <w:t xml:space="preserve">Officers, employees and associates of other prime Contractors with the Government and their subcontractors, shall, as authorized by </w:t>
      </w:r>
      <w:r w:rsidR="0004092C">
        <w:rPr>
          <w:rFonts w:eastAsia="Times New Roman"/>
          <w:color w:val="000000"/>
          <w:sz w:val="20"/>
        </w:rPr>
        <w:t>Buyer or the Government’s Representative</w:t>
      </w:r>
      <w:r>
        <w:rPr>
          <w:rFonts w:eastAsia="Times New Roman"/>
          <w:color w:val="000000"/>
          <w:sz w:val="20"/>
        </w:rPr>
        <w:t>, have, at all reasonable times, admission to the plant, access to the vessel(s) where and as required, and be permitted, within the plant and on the vessel(s) required, to perform and fulfill their respective obl</w:t>
      </w:r>
      <w:r w:rsidR="0004092C">
        <w:rPr>
          <w:rFonts w:eastAsia="Times New Roman"/>
          <w:color w:val="000000"/>
          <w:sz w:val="20"/>
        </w:rPr>
        <w:t xml:space="preserve">igations to the Government. Buyer and Seller </w:t>
      </w:r>
      <w:r>
        <w:rPr>
          <w:rFonts w:eastAsia="Times New Roman"/>
          <w:color w:val="000000"/>
          <w:sz w:val="20"/>
        </w:rPr>
        <w:t xml:space="preserve">shall make reasonable arrangements with the Government or </w:t>
      </w:r>
      <w:r w:rsidR="0004092C">
        <w:rPr>
          <w:rFonts w:eastAsia="Times New Roman"/>
          <w:color w:val="000000"/>
          <w:sz w:val="20"/>
        </w:rPr>
        <w:t>c</w:t>
      </w:r>
      <w:r>
        <w:rPr>
          <w:rFonts w:eastAsia="Times New Roman"/>
          <w:color w:val="000000"/>
          <w:sz w:val="20"/>
        </w:rPr>
        <w:t xml:space="preserve">ontractors of the Government, as shall have been identified and authorized by the </w:t>
      </w:r>
      <w:r w:rsidR="0004092C">
        <w:rPr>
          <w:rFonts w:eastAsia="Times New Roman"/>
          <w:color w:val="000000"/>
          <w:sz w:val="20"/>
        </w:rPr>
        <w:t>Government’s Representative</w:t>
      </w:r>
      <w:r>
        <w:rPr>
          <w:rFonts w:eastAsia="Times New Roman"/>
          <w:color w:val="000000"/>
          <w:sz w:val="20"/>
        </w:rPr>
        <w:t xml:space="preserve"> to be given admission to the plant and access to the vessel(s) for office space, work areas, storage or shop areas, or other facilities and services, necessary for the performance of the respective responsibilities involved, and reasonable to their performance.</w:t>
      </w:r>
    </w:p>
    <w:p w:rsidR="00764981" w:rsidRDefault="007172A3">
      <w:pPr>
        <w:spacing w:before="285" w:line="225" w:lineRule="exact"/>
        <w:jc w:val="center"/>
        <w:textAlignment w:val="baseline"/>
        <w:rPr>
          <w:rFonts w:eastAsia="Times New Roman"/>
          <w:color w:val="1F1F1F"/>
          <w:spacing w:val="-7"/>
          <w:sz w:val="20"/>
        </w:rPr>
      </w:pPr>
      <w:r>
        <w:rPr>
          <w:rFonts w:eastAsia="Times New Roman"/>
          <w:color w:val="1F1F1F"/>
          <w:spacing w:val="-7"/>
          <w:sz w:val="20"/>
        </w:rPr>
        <w:t>(End of text)</w:t>
      </w:r>
    </w:p>
    <w:p w:rsidR="000C7FA8" w:rsidRPr="00937B97" w:rsidRDefault="000C7FA8" w:rsidP="00894BD7">
      <w:pPr>
        <w:spacing w:before="480" w:line="231" w:lineRule="exact"/>
        <w:ind w:right="432"/>
        <w:textAlignment w:val="baseline"/>
        <w:rPr>
          <w:rFonts w:eastAsia="Times New Roman"/>
          <w:color w:val="0070C0"/>
          <w:sz w:val="20"/>
        </w:rPr>
      </w:pPr>
      <w:r w:rsidRPr="00937B97">
        <w:rPr>
          <w:rFonts w:eastAsia="Times New Roman"/>
          <w:color w:val="0070C0"/>
          <w:sz w:val="20"/>
        </w:rPr>
        <w:t>C-211-H008 QUALIFICATION OF CONTRACTOR NON-DESTRUCTIVE TESTING (NDT) PERSONNEL (NAVSEA) (OCT 2018)</w:t>
      </w:r>
      <w:r>
        <w:rPr>
          <w:rFonts w:eastAsia="Times New Roman"/>
          <w:color w:val="0070C0"/>
          <w:sz w:val="20"/>
        </w:rPr>
        <w:t xml:space="preserve"> </w:t>
      </w:r>
      <w:r w:rsidRPr="00A873F3">
        <w:rPr>
          <w:rFonts w:eastAsia="Times New Roman"/>
          <w:color w:val="0070C0"/>
          <w:sz w:val="20"/>
        </w:rPr>
        <w:t>[modified by Buyer]</w:t>
      </w:r>
    </w:p>
    <w:p w:rsidR="000C7FA8" w:rsidRPr="00937B97" w:rsidRDefault="000C7FA8" w:rsidP="000C7FA8">
      <w:pPr>
        <w:numPr>
          <w:ilvl w:val="0"/>
          <w:numId w:val="6"/>
        </w:numPr>
        <w:spacing w:before="232" w:line="230" w:lineRule="exact"/>
        <w:ind w:right="72"/>
        <w:textAlignment w:val="baseline"/>
        <w:rPr>
          <w:rFonts w:eastAsia="Times New Roman"/>
          <w:sz w:val="20"/>
        </w:rPr>
      </w:pPr>
      <w:r>
        <w:rPr>
          <w:rFonts w:eastAsia="Times New Roman"/>
          <w:sz w:val="20"/>
        </w:rPr>
        <w:t>Seller</w:t>
      </w:r>
      <w:r w:rsidRPr="00937B97">
        <w:rPr>
          <w:rFonts w:eastAsia="Times New Roman"/>
          <w:sz w:val="20"/>
        </w:rPr>
        <w:t xml:space="preserve"> and any Non-destructive Testing (NDT) subcontractor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the </w:t>
      </w:r>
      <w:r>
        <w:rPr>
          <w:rFonts w:eastAsia="Times New Roman"/>
          <w:sz w:val="20"/>
        </w:rPr>
        <w:t xml:space="preserve">Buyer, and if required, the </w:t>
      </w:r>
      <w:r w:rsidRPr="00937B97">
        <w:rPr>
          <w:rFonts w:eastAsia="Times New Roman"/>
          <w:sz w:val="20"/>
        </w:rPr>
        <w:t>Contracting Officer</w:t>
      </w:r>
      <w:r>
        <w:rPr>
          <w:rFonts w:eastAsia="Times New Roman"/>
          <w:sz w:val="20"/>
        </w:rPr>
        <w:t>,</w:t>
      </w:r>
      <w:r w:rsidRPr="00937B97">
        <w:rPr>
          <w:rFonts w:eastAsia="Times New Roman"/>
          <w:sz w:val="20"/>
        </w:rPr>
        <w:t xml:space="preserve"> for review upon request.</w:t>
      </w:r>
    </w:p>
    <w:p w:rsidR="000C7FA8" w:rsidRPr="00937B97" w:rsidRDefault="000C7FA8" w:rsidP="000C7FA8">
      <w:pPr>
        <w:numPr>
          <w:ilvl w:val="0"/>
          <w:numId w:val="6"/>
        </w:numPr>
        <w:spacing w:before="233" w:line="228" w:lineRule="exact"/>
        <w:ind w:right="216"/>
        <w:textAlignment w:val="baseline"/>
        <w:rPr>
          <w:rFonts w:eastAsia="Times New Roman"/>
          <w:sz w:val="20"/>
        </w:rPr>
      </w:pPr>
      <w:r w:rsidRPr="00937B97">
        <w:rPr>
          <w:rFonts w:eastAsia="Times New Roman"/>
          <w:sz w:val="20"/>
        </w:rPr>
        <w:t>These requirements do not apply with respect to nuclear propulsion plant systems and other matters under the technical cognizance of the Office of Navy Nuclear Propulsion (NAVSEA 08). Because of health and safety considerations, such matters will continue to be handled as directed by NAVSEA 08.</w:t>
      </w:r>
    </w:p>
    <w:p w:rsidR="000C7FA8" w:rsidRPr="000F5D70" w:rsidRDefault="000C7FA8" w:rsidP="000C7FA8">
      <w:pPr>
        <w:spacing w:before="237" w:line="224" w:lineRule="exact"/>
        <w:jc w:val="center"/>
        <w:textAlignment w:val="baseline"/>
        <w:rPr>
          <w:rFonts w:eastAsia="Times New Roman"/>
          <w:color w:val="000000"/>
          <w:sz w:val="20"/>
        </w:rPr>
      </w:pPr>
      <w:r>
        <w:rPr>
          <w:rFonts w:eastAsia="Times New Roman"/>
          <w:color w:val="000000"/>
          <w:sz w:val="20"/>
        </w:rPr>
        <w:t>(End of text)</w:t>
      </w:r>
    </w:p>
    <w:p w:rsidR="00764981" w:rsidRPr="00A873F3" w:rsidRDefault="007172A3" w:rsidP="000F5D70">
      <w:pPr>
        <w:spacing w:before="480" w:line="224" w:lineRule="exact"/>
        <w:textAlignment w:val="baseline"/>
        <w:rPr>
          <w:rFonts w:eastAsia="Times New Roman"/>
          <w:color w:val="0070C0"/>
          <w:sz w:val="20"/>
        </w:rPr>
      </w:pPr>
      <w:r w:rsidRPr="00A873F3">
        <w:rPr>
          <w:rFonts w:eastAsia="Times New Roman"/>
          <w:color w:val="0070C0"/>
          <w:sz w:val="20"/>
        </w:rPr>
        <w:t>C-211-H016 SPECIFICATIONS AND STANDARDS (NAVSEA) (OCT 2018)</w:t>
      </w:r>
    </w:p>
    <w:p w:rsidR="00764981" w:rsidRDefault="007172A3">
      <w:pPr>
        <w:spacing w:before="232" w:line="224" w:lineRule="exact"/>
        <w:textAlignment w:val="baseline"/>
        <w:rPr>
          <w:rFonts w:eastAsia="Times New Roman"/>
          <w:color w:val="000000"/>
          <w:spacing w:val="1"/>
          <w:sz w:val="20"/>
        </w:rPr>
      </w:pPr>
      <w:r>
        <w:rPr>
          <w:rFonts w:eastAsia="Times New Roman"/>
          <w:color w:val="000000"/>
          <w:spacing w:val="1"/>
          <w:sz w:val="20"/>
        </w:rPr>
        <w:t>(a) Definitions.</w:t>
      </w:r>
    </w:p>
    <w:p w:rsidR="00764981" w:rsidRDefault="007172A3" w:rsidP="003506E3">
      <w:pPr>
        <w:numPr>
          <w:ilvl w:val="0"/>
          <w:numId w:val="9"/>
        </w:numPr>
        <w:tabs>
          <w:tab w:val="clear" w:pos="288"/>
          <w:tab w:val="left" w:pos="1008"/>
        </w:tabs>
        <w:spacing w:before="231" w:line="230" w:lineRule="exact"/>
        <w:ind w:right="1944" w:firstLine="720"/>
        <w:textAlignment w:val="baseline"/>
        <w:rPr>
          <w:rFonts w:eastAsia="Times New Roman"/>
          <w:color w:val="000000"/>
          <w:sz w:val="20"/>
        </w:rPr>
      </w:pPr>
      <w:r>
        <w:rPr>
          <w:rFonts w:eastAsia="Times New Roman"/>
          <w:color w:val="000000"/>
          <w:sz w:val="20"/>
        </w:rPr>
        <w:t>A "zero-tier reference" is a specification, standard, or drawing that is cited in the contract (including its attachments).</w:t>
      </w:r>
    </w:p>
    <w:p w:rsidR="00764981" w:rsidRDefault="007172A3" w:rsidP="003506E3">
      <w:pPr>
        <w:numPr>
          <w:ilvl w:val="0"/>
          <w:numId w:val="9"/>
        </w:numPr>
        <w:tabs>
          <w:tab w:val="clear" w:pos="288"/>
          <w:tab w:val="left" w:pos="1008"/>
        </w:tabs>
        <w:spacing w:before="231" w:line="230" w:lineRule="exact"/>
        <w:ind w:right="1872" w:firstLine="720"/>
        <w:textAlignment w:val="baseline"/>
        <w:rPr>
          <w:rFonts w:eastAsia="Times New Roman"/>
          <w:color w:val="000000"/>
          <w:sz w:val="20"/>
        </w:rPr>
      </w:pPr>
      <w:r>
        <w:rPr>
          <w:rFonts w:eastAsia="Times New Roman"/>
          <w:color w:val="000000"/>
          <w:sz w:val="20"/>
        </w:rPr>
        <w:t>A "first-tier reference" is either: (1) a specification, standard, or drawing cited in a zero-tier reference, or (2) a specification cited in a first-tier drawing.</w:t>
      </w:r>
    </w:p>
    <w:p w:rsidR="0004092C" w:rsidRDefault="007172A3" w:rsidP="0004092C">
      <w:pPr>
        <w:spacing w:before="231" w:line="230" w:lineRule="exact"/>
        <w:ind w:right="360"/>
        <w:textAlignment w:val="baseline"/>
        <w:rPr>
          <w:rFonts w:eastAsia="Times New Roman"/>
          <w:color w:val="000000"/>
          <w:sz w:val="20"/>
        </w:rPr>
      </w:pPr>
      <w:r>
        <w:rPr>
          <w:rFonts w:eastAsia="Times New Roman"/>
          <w:color w:val="000000"/>
          <w:sz w:val="20"/>
        </w:rPr>
        <w:lastRenderedPageBreak/>
        <w:t>(b) Requirements. All zero-tier and first-tier references, as defined above, are mandatory for use. All lower tier references shall be used for guidance only unles</w:t>
      </w:r>
      <w:r w:rsidR="0004092C">
        <w:rPr>
          <w:rFonts w:eastAsia="Times New Roman"/>
          <w:color w:val="000000"/>
          <w:sz w:val="20"/>
        </w:rPr>
        <w:t>s specifically identified below.</w:t>
      </w:r>
    </w:p>
    <w:p w:rsidR="00764981" w:rsidRDefault="007172A3" w:rsidP="0004092C">
      <w:pPr>
        <w:spacing w:before="231" w:line="230" w:lineRule="exact"/>
        <w:ind w:right="360"/>
        <w:textAlignment w:val="baseline"/>
        <w:rPr>
          <w:rFonts w:eastAsia="Times New Roman"/>
          <w:color w:val="000000"/>
          <w:spacing w:val="26"/>
          <w:sz w:val="20"/>
        </w:rPr>
      </w:pPr>
      <w:r>
        <w:rPr>
          <w:rFonts w:eastAsia="Times New Roman"/>
          <w:color w:val="000000"/>
          <w:spacing w:val="26"/>
          <w:sz w:val="20"/>
        </w:rPr>
        <w:t>None</w:t>
      </w:r>
    </w:p>
    <w:p w:rsidR="00764981" w:rsidRDefault="007172A3">
      <w:pPr>
        <w:spacing w:before="4"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A873F3" w:rsidRDefault="007172A3" w:rsidP="000C7FA8">
      <w:pPr>
        <w:spacing w:before="480" w:line="224" w:lineRule="exact"/>
        <w:textAlignment w:val="baseline"/>
        <w:rPr>
          <w:rFonts w:eastAsia="Times New Roman"/>
          <w:color w:val="0070C0"/>
          <w:sz w:val="20"/>
        </w:rPr>
      </w:pPr>
      <w:r w:rsidRPr="00A873F3">
        <w:rPr>
          <w:rFonts w:eastAsia="Times New Roman"/>
          <w:color w:val="0070C0"/>
          <w:sz w:val="20"/>
        </w:rPr>
        <w:t>C-211-H017 UPDATING SPECIFICATIONS AND STANDARDS (NAVSEA) (DEC 2018)</w:t>
      </w:r>
      <w:r w:rsidR="00FD7116" w:rsidRPr="00A873F3">
        <w:rPr>
          <w:rFonts w:eastAsia="Times New Roman"/>
          <w:color w:val="0070C0"/>
          <w:sz w:val="20"/>
        </w:rPr>
        <w:t xml:space="preserve"> [modified by Buyer]</w:t>
      </w:r>
    </w:p>
    <w:p w:rsidR="00764981" w:rsidRDefault="0004092C">
      <w:pPr>
        <w:spacing w:before="233" w:line="230" w:lineRule="exact"/>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may request that this contract be updated to include the current version of the applicable specification or standard if the update does not affect the form, fit or function of any deliverable item or increase the cost/price of the item to </w:t>
      </w:r>
      <w:r>
        <w:rPr>
          <w:rFonts w:eastAsia="Times New Roman"/>
          <w:color w:val="000000"/>
          <w:sz w:val="20"/>
        </w:rPr>
        <w:t xml:space="preserve">Buyer or </w:t>
      </w:r>
      <w:r w:rsidR="007172A3">
        <w:rPr>
          <w:rFonts w:eastAsia="Times New Roman"/>
          <w:color w:val="000000"/>
          <w:sz w:val="20"/>
        </w:rPr>
        <w:t xml:space="preserve">the Government. </w:t>
      </w:r>
      <w:r>
        <w:rPr>
          <w:rFonts w:eastAsia="Times New Roman"/>
          <w:color w:val="000000"/>
          <w:sz w:val="20"/>
        </w:rPr>
        <w:t>Seller</w:t>
      </w:r>
      <w:r w:rsidR="007172A3">
        <w:rPr>
          <w:rFonts w:eastAsia="Times New Roman"/>
          <w:color w:val="000000"/>
          <w:sz w:val="20"/>
        </w:rPr>
        <w:t xml:space="preserve"> </w:t>
      </w:r>
      <w:r>
        <w:rPr>
          <w:rFonts w:eastAsia="Times New Roman"/>
          <w:color w:val="000000"/>
          <w:sz w:val="20"/>
        </w:rPr>
        <w:t>shall</w:t>
      </w:r>
      <w:r w:rsidR="007172A3">
        <w:rPr>
          <w:rFonts w:eastAsia="Times New Roman"/>
          <w:color w:val="000000"/>
          <w:sz w:val="20"/>
        </w:rPr>
        <w:t xml:space="preserve"> submit update requests to </w:t>
      </w:r>
      <w:r>
        <w:rPr>
          <w:rFonts w:eastAsia="Times New Roman"/>
          <w:color w:val="000000"/>
          <w:sz w:val="20"/>
        </w:rPr>
        <w:t xml:space="preserve">Buyer </w:t>
      </w:r>
      <w:r w:rsidR="007172A3">
        <w:rPr>
          <w:rFonts w:eastAsia="Times New Roman"/>
          <w:color w:val="000000"/>
          <w:sz w:val="20"/>
        </w:rPr>
        <w:t xml:space="preserve">for approval. </w:t>
      </w:r>
      <w:r>
        <w:rPr>
          <w:rFonts w:eastAsia="Times New Roman"/>
          <w:color w:val="000000"/>
          <w:sz w:val="20"/>
        </w:rPr>
        <w:t>Seller</w:t>
      </w:r>
      <w:r w:rsidR="007172A3">
        <w:rPr>
          <w:rFonts w:eastAsia="Times New Roman"/>
          <w:color w:val="000000"/>
          <w:sz w:val="20"/>
        </w:rPr>
        <w:t xml:space="preserve"> shall perform the contract in accordance with the existing specifications and standards until notified of approval/disapproval of its request to update by </w:t>
      </w:r>
      <w:r>
        <w:rPr>
          <w:rFonts w:eastAsia="Times New Roman"/>
          <w:color w:val="000000"/>
          <w:sz w:val="20"/>
        </w:rPr>
        <w:t>Buyer</w:t>
      </w:r>
      <w:r w:rsidR="007172A3">
        <w:rPr>
          <w:rFonts w:eastAsia="Times New Roman"/>
          <w:color w:val="000000"/>
          <w:sz w:val="20"/>
        </w:rPr>
        <w:t>. Any approved alternate specifications or standards will be incorporated into the contract.</w:t>
      </w:r>
    </w:p>
    <w:p w:rsidR="00764981" w:rsidRDefault="007172A3">
      <w:pPr>
        <w:spacing w:before="232"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894BD7" w:rsidRPr="00894BD7" w:rsidRDefault="00894BD7" w:rsidP="00894BD7">
      <w:pPr>
        <w:spacing w:before="480" w:line="224" w:lineRule="exact"/>
        <w:textAlignment w:val="baseline"/>
        <w:rPr>
          <w:rFonts w:eastAsia="Times New Roman"/>
          <w:color w:val="0070C0"/>
          <w:sz w:val="20"/>
        </w:rPr>
      </w:pPr>
      <w:r w:rsidRPr="00894BD7">
        <w:rPr>
          <w:rFonts w:eastAsia="Times New Roman"/>
          <w:color w:val="0070C0"/>
          <w:sz w:val="20"/>
        </w:rPr>
        <w:t>C-211-H019 COMMONALITY AND STANDARDIZATION (NAVSEA) (FEB 2019)</w:t>
      </w:r>
    </w:p>
    <w:p w:rsidR="00894BD7" w:rsidRDefault="00894BD7" w:rsidP="00894BD7">
      <w:pPr>
        <w:spacing w:before="226" w:line="230" w:lineRule="exact"/>
        <w:ind w:right="72"/>
        <w:textAlignment w:val="baseline"/>
        <w:rPr>
          <w:rFonts w:eastAsia="Times New Roman"/>
          <w:color w:val="000000"/>
          <w:spacing w:val="1"/>
          <w:sz w:val="20"/>
        </w:rPr>
      </w:pPr>
      <w:r>
        <w:rPr>
          <w:rFonts w:eastAsia="Times New Roman"/>
          <w:color w:val="000000"/>
          <w:spacing w:val="1"/>
          <w:sz w:val="20"/>
        </w:rPr>
        <w:t xml:space="preserve">Seller shall develop and implement a Commonality and Standardization Plan, reducing range and increasing depth of like equipment, to enhance supportability, minimize life cycle costs, and increase system readiness and interoperability across ships/ship classes through the selection of equipment and components which are, to the maximum extent possible, (1) common for application within the </w:t>
      </w:r>
      <w:r>
        <w:rPr>
          <w:rFonts w:eastAsia="Times New Roman"/>
          <w:color w:val="000000"/>
          <w:spacing w:val="1"/>
          <w:sz w:val="20"/>
          <w:u w:val="single"/>
        </w:rPr>
        <w:t>TICONDEROGA</w:t>
      </w:r>
      <w:r>
        <w:rPr>
          <w:rFonts w:eastAsia="Times New Roman"/>
          <w:color w:val="000000"/>
          <w:spacing w:val="1"/>
          <w:sz w:val="20"/>
        </w:rPr>
        <w:t xml:space="preserve"> (CG) Class and (2) common with equipment/components currently installed in U.S. Navy ships. The Seller shall utilize both Industry (e.g., the Common Parts Catalog) and Government (e.g., NAVSEA Enterprise Commonality Virtual Shelf and the Hull, Mechanical and Electrical Equipment Data Research System (HEDRS)) tools to implement its Commonality and Standardization Plan. For selecting Hull Mechanical and Electrical (HM&amp;E) equipment/components, the Seller shall utilize NAVSEA Enterprise Commonality Virtual Shelf before other tools, if the items meet the contract requirements. The Virtual Shelf is a web-based repository of HM&amp;E equipment/components that meet cross-platform requirements and specifications and provide superior Total Ownership Cost (TOC). Information to gain access to the Virtual Shelf is located on the following web site: </w:t>
      </w:r>
      <w:hyperlink r:id="rId8">
        <w:r>
          <w:rPr>
            <w:rFonts w:eastAsia="Times New Roman"/>
            <w:color w:val="0000FF"/>
            <w:spacing w:val="1"/>
            <w:sz w:val="20"/>
            <w:u w:val="single"/>
          </w:rPr>
          <w:t>https://www.dau.mil/team/virtualshelf/SitePages/Home.aspx.</w:t>
        </w:r>
      </w:hyperlink>
      <w:r>
        <w:rPr>
          <w:rFonts w:eastAsia="Times New Roman"/>
          <w:color w:val="000000"/>
          <w:spacing w:val="1"/>
          <w:sz w:val="20"/>
        </w:rPr>
        <w:t xml:space="preserve"> </w:t>
      </w:r>
    </w:p>
    <w:p w:rsidR="00894BD7" w:rsidRDefault="00894BD7" w:rsidP="00894BD7">
      <w:pPr>
        <w:spacing w:before="480"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A873F3" w:rsidRDefault="007172A3" w:rsidP="00894BD7">
      <w:pPr>
        <w:spacing w:before="480" w:line="224" w:lineRule="exact"/>
        <w:textAlignment w:val="baseline"/>
        <w:rPr>
          <w:rFonts w:eastAsia="Times New Roman"/>
          <w:color w:val="0070C0"/>
          <w:sz w:val="20"/>
        </w:rPr>
      </w:pPr>
      <w:r w:rsidRPr="00A873F3">
        <w:rPr>
          <w:rFonts w:eastAsia="Times New Roman"/>
          <w:color w:val="0070C0"/>
          <w:sz w:val="20"/>
        </w:rPr>
        <w:t>C-211-H020 PROTECTION OF THE VESSEL (NAVSEA) (MAR 2019)</w:t>
      </w:r>
      <w:r w:rsidR="00FD7116" w:rsidRPr="00A873F3">
        <w:rPr>
          <w:rFonts w:eastAsia="Times New Roman"/>
          <w:color w:val="0070C0"/>
          <w:sz w:val="20"/>
        </w:rPr>
        <w:t xml:space="preserve"> [modified by Buyer]</w:t>
      </w:r>
    </w:p>
    <w:p w:rsidR="00764981" w:rsidRDefault="007172A3" w:rsidP="003506E3">
      <w:pPr>
        <w:numPr>
          <w:ilvl w:val="0"/>
          <w:numId w:val="29"/>
        </w:numPr>
        <w:spacing w:before="235" w:line="228" w:lineRule="exact"/>
        <w:ind w:right="72"/>
        <w:textAlignment w:val="baseline"/>
        <w:rPr>
          <w:rFonts w:eastAsia="Times New Roman"/>
          <w:color w:val="162B4D"/>
          <w:sz w:val="20"/>
        </w:rPr>
      </w:pPr>
      <w:r>
        <w:rPr>
          <w:rFonts w:eastAsia="Times New Roman"/>
          <w:color w:val="162B4D"/>
          <w:sz w:val="20"/>
        </w:rPr>
        <w:t xml:space="preserve">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w:t>
      </w:r>
      <w:r w:rsidR="00FD7116">
        <w:rPr>
          <w:rFonts w:eastAsia="Times New Roman"/>
          <w:color w:val="162B4D"/>
          <w:sz w:val="20"/>
        </w:rPr>
        <w:t>Seller's workers</w:t>
      </w:r>
      <w:r>
        <w:rPr>
          <w:rFonts w:eastAsia="Times New Roman"/>
          <w:color w:val="162B4D"/>
          <w:sz w:val="20"/>
        </w:rPr>
        <w:t>.</w:t>
      </w:r>
    </w:p>
    <w:p w:rsidR="00764981" w:rsidRDefault="00FD7116" w:rsidP="003506E3">
      <w:pPr>
        <w:numPr>
          <w:ilvl w:val="0"/>
          <w:numId w:val="29"/>
        </w:numPr>
        <w:spacing w:before="229" w:line="232" w:lineRule="exact"/>
        <w:ind w:right="72"/>
        <w:textAlignment w:val="baseline"/>
        <w:rPr>
          <w:rFonts w:eastAsia="Times New Roman"/>
          <w:color w:val="162B4D"/>
          <w:sz w:val="20"/>
        </w:rPr>
      </w:pPr>
      <w:r>
        <w:rPr>
          <w:rFonts w:eastAsia="Times New Roman"/>
          <w:color w:val="162B4D"/>
          <w:sz w:val="20"/>
        </w:rPr>
        <w:t>Seller</w:t>
      </w:r>
      <w:r w:rsidR="007172A3">
        <w:rPr>
          <w:rFonts w:eastAsia="Times New Roman"/>
          <w:color w:val="162B4D"/>
          <w:sz w:val="20"/>
        </w:rPr>
        <w:t xml:space="preserve"> shall at all times keep the site of the work on the vessel free from accumulation of waste material or rubbish caused by its employees, or the work performed by </w:t>
      </w:r>
      <w:r>
        <w:rPr>
          <w:rFonts w:eastAsia="Times New Roman"/>
          <w:color w:val="162B4D"/>
          <w:sz w:val="20"/>
        </w:rPr>
        <w:t>Seller or its subcontractors</w:t>
      </w:r>
      <w:r w:rsidR="007172A3">
        <w:rPr>
          <w:rFonts w:eastAsia="Times New Roman"/>
          <w:color w:val="162B4D"/>
          <w:sz w:val="20"/>
        </w:rPr>
        <w:t xml:space="preserve"> in accordance with this contract, and at the completion of such work shall remove all rubbish from and about the site of the work, and shall leave the work in its immediate vicinity "broom clean", unless more exactly specified by the Supervisor.</w:t>
      </w:r>
    </w:p>
    <w:p w:rsidR="00764981" w:rsidRDefault="007172A3">
      <w:pPr>
        <w:spacing w:before="232" w:line="224" w:lineRule="exact"/>
        <w:jc w:val="center"/>
        <w:textAlignment w:val="baseline"/>
        <w:rPr>
          <w:rFonts w:eastAsia="Times New Roman"/>
          <w:color w:val="162B4D"/>
          <w:spacing w:val="-1"/>
          <w:sz w:val="20"/>
        </w:rPr>
      </w:pPr>
      <w:r>
        <w:rPr>
          <w:rFonts w:eastAsia="Times New Roman"/>
          <w:color w:val="162B4D"/>
          <w:spacing w:val="-1"/>
          <w:sz w:val="20"/>
        </w:rPr>
        <w:t>(End of Text)</w:t>
      </w:r>
    </w:p>
    <w:p w:rsidR="002D7318" w:rsidRDefault="002D7318" w:rsidP="006B38FA">
      <w:pPr>
        <w:spacing w:before="480" w:line="224" w:lineRule="exact"/>
        <w:textAlignment w:val="baseline"/>
        <w:rPr>
          <w:rFonts w:eastAsia="Times New Roman"/>
          <w:color w:val="0070C0"/>
          <w:sz w:val="20"/>
        </w:rPr>
      </w:pPr>
    </w:p>
    <w:p w:rsidR="00764981" w:rsidRPr="00A873F3" w:rsidRDefault="007172A3" w:rsidP="006B38FA">
      <w:pPr>
        <w:spacing w:before="480" w:line="224" w:lineRule="exact"/>
        <w:textAlignment w:val="baseline"/>
        <w:rPr>
          <w:rFonts w:eastAsia="Times New Roman"/>
          <w:color w:val="0070C0"/>
          <w:sz w:val="20"/>
        </w:rPr>
      </w:pPr>
      <w:r w:rsidRPr="00A873F3">
        <w:rPr>
          <w:rFonts w:eastAsia="Times New Roman"/>
          <w:color w:val="0070C0"/>
          <w:sz w:val="20"/>
        </w:rPr>
        <w:lastRenderedPageBreak/>
        <w:t>C-217-H005 GROWTH AND NEW WORK (NAVSEA) (JAN 2019)</w:t>
      </w:r>
      <w:r w:rsidR="00462A8E" w:rsidRPr="00A873F3">
        <w:rPr>
          <w:rFonts w:eastAsia="Times New Roman"/>
          <w:color w:val="0070C0"/>
          <w:sz w:val="20"/>
        </w:rPr>
        <w:t xml:space="preserve"> [modified by Buyer]</w:t>
      </w:r>
    </w:p>
    <w:p w:rsidR="00764981" w:rsidRPr="0017339F" w:rsidRDefault="007172A3">
      <w:pPr>
        <w:spacing w:before="226" w:line="230" w:lineRule="exact"/>
        <w:textAlignment w:val="baseline"/>
        <w:rPr>
          <w:rFonts w:eastAsia="Times New Roman"/>
          <w:color w:val="000000"/>
          <w:sz w:val="20"/>
        </w:rPr>
      </w:pPr>
      <w:r>
        <w:rPr>
          <w:rFonts w:eastAsia="Times New Roman"/>
          <w:color w:val="000000"/>
          <w:sz w:val="20"/>
        </w:rPr>
        <w:t xml:space="preserve">(a) </w:t>
      </w:r>
      <w:r w:rsidR="00FD7116" w:rsidRPr="0017339F">
        <w:rPr>
          <w:rFonts w:eastAsia="Times New Roman"/>
          <w:color w:val="000000"/>
          <w:sz w:val="20"/>
        </w:rPr>
        <w:t>Seller</w:t>
      </w:r>
      <w:r w:rsidRPr="0017339F">
        <w:rPr>
          <w:rFonts w:eastAsia="Times New Roman"/>
          <w:color w:val="000000"/>
          <w:sz w:val="20"/>
        </w:rPr>
        <w:t xml:space="preserve"> is required to notify </w:t>
      </w:r>
      <w:r w:rsidR="00FD7116" w:rsidRPr="0017339F">
        <w:rPr>
          <w:rFonts w:eastAsia="Times New Roman"/>
          <w:color w:val="000000"/>
          <w:sz w:val="20"/>
        </w:rPr>
        <w:t>Buyer</w:t>
      </w:r>
      <w:r w:rsidR="0017339F">
        <w:rPr>
          <w:rFonts w:eastAsia="Times New Roman"/>
          <w:color w:val="000000"/>
          <w:sz w:val="20"/>
        </w:rPr>
        <w:t>’s Procurement Representative</w:t>
      </w:r>
      <w:r w:rsidRPr="0017339F">
        <w:rPr>
          <w:rFonts w:eastAsia="Times New Roman"/>
          <w:color w:val="000000"/>
          <w:sz w:val="20"/>
        </w:rPr>
        <w:t xml:space="preserve"> via email regarding growth and new work within </w:t>
      </w:r>
      <w:r w:rsidR="00FD7116" w:rsidRPr="0017339F">
        <w:rPr>
          <w:rFonts w:eastAsia="Times New Roman"/>
          <w:color w:val="000000"/>
          <w:sz w:val="20"/>
        </w:rPr>
        <w:t>1</w:t>
      </w:r>
      <w:r w:rsidRPr="0017339F">
        <w:rPr>
          <w:rFonts w:eastAsia="Times New Roman"/>
          <w:color w:val="000000"/>
          <w:sz w:val="20"/>
        </w:rPr>
        <w:t>0 days of discovery:</w:t>
      </w:r>
    </w:p>
    <w:p w:rsidR="00764981" w:rsidRDefault="007172A3">
      <w:pPr>
        <w:spacing w:before="237" w:line="224" w:lineRule="exact"/>
        <w:ind w:left="360"/>
        <w:textAlignment w:val="baseline"/>
        <w:rPr>
          <w:rFonts w:eastAsia="Times New Roman"/>
          <w:color w:val="000000"/>
          <w:sz w:val="20"/>
        </w:rPr>
      </w:pPr>
      <w:r w:rsidRPr="0017339F">
        <w:rPr>
          <w:rFonts w:eastAsia="Times New Roman"/>
          <w:color w:val="000000"/>
          <w:sz w:val="20"/>
        </w:rPr>
        <w:t>(1) of any apparent errors or omissions in the contract</w:t>
      </w:r>
      <w:r w:rsidR="0017339F">
        <w:rPr>
          <w:rFonts w:eastAsia="Times New Roman"/>
          <w:color w:val="000000"/>
          <w:sz w:val="20"/>
        </w:rPr>
        <w:t xml:space="preserve"> or description of the Contract Work</w:t>
      </w:r>
      <w:r w:rsidRPr="0017339F">
        <w:rPr>
          <w:rFonts w:eastAsia="Times New Roman"/>
          <w:color w:val="000000"/>
          <w:sz w:val="20"/>
        </w:rPr>
        <w:t xml:space="preserve"> (SF 33, specifications, drawings, etc.);</w:t>
      </w:r>
      <w:r>
        <w:rPr>
          <w:rFonts w:eastAsia="Times New Roman"/>
          <w:color w:val="000000"/>
          <w:sz w:val="20"/>
        </w:rPr>
        <w:t xml:space="preserve"> and,</w:t>
      </w:r>
    </w:p>
    <w:p w:rsidR="00764981" w:rsidRDefault="007172A3">
      <w:pPr>
        <w:spacing w:before="231" w:line="230" w:lineRule="exact"/>
        <w:ind w:firstLine="360"/>
        <w:textAlignment w:val="baseline"/>
        <w:rPr>
          <w:rFonts w:eastAsia="Times New Roman"/>
          <w:color w:val="000000"/>
          <w:sz w:val="20"/>
        </w:rPr>
      </w:pPr>
      <w:r>
        <w:rPr>
          <w:rFonts w:eastAsia="Times New Roman"/>
          <w:color w:val="000000"/>
          <w:sz w:val="20"/>
        </w:rPr>
        <w:t>(2) of any/all conflicts between the contract package and actual conditions observed during ship check(s) and/or contract execution.</w:t>
      </w:r>
    </w:p>
    <w:p w:rsidR="00764981" w:rsidRDefault="007172A3" w:rsidP="003506E3">
      <w:pPr>
        <w:numPr>
          <w:ilvl w:val="0"/>
          <w:numId w:val="10"/>
        </w:numPr>
        <w:spacing w:before="235" w:line="226" w:lineRule="exact"/>
        <w:ind w:right="72"/>
        <w:textAlignment w:val="baseline"/>
        <w:rPr>
          <w:rFonts w:eastAsia="Times New Roman"/>
          <w:color w:val="000000"/>
          <w:sz w:val="20"/>
        </w:rPr>
      </w:pPr>
      <w:r>
        <w:rPr>
          <w:rFonts w:eastAsia="Times New Roman"/>
          <w:color w:val="000000"/>
          <w:sz w:val="20"/>
        </w:rPr>
        <w:t>Growth work is synonymous with over and above work, which is described in DFARS 252.217-7028, Over and Above Work and it provides the process for adjudication.</w:t>
      </w:r>
    </w:p>
    <w:p w:rsidR="00764981" w:rsidRDefault="007172A3" w:rsidP="003506E3">
      <w:pPr>
        <w:numPr>
          <w:ilvl w:val="0"/>
          <w:numId w:val="29"/>
        </w:numPr>
        <w:spacing w:before="231" w:line="230" w:lineRule="exact"/>
        <w:ind w:right="288"/>
        <w:textAlignment w:val="baseline"/>
        <w:rPr>
          <w:rFonts w:eastAsia="Times New Roman"/>
          <w:color w:val="000000"/>
          <w:spacing w:val="-1"/>
          <w:sz w:val="20"/>
        </w:rPr>
      </w:pPr>
      <w:r>
        <w:rPr>
          <w:rFonts w:eastAsia="Times New Roman"/>
          <w:color w:val="000000"/>
          <w:spacing w:val="-1"/>
          <w:sz w:val="20"/>
        </w:rPr>
        <w:t>New work is distinguished from over and above work and is outside the scope of the competitively procured requirement. New work will be approved in accordance with FAR Part 6 and associated policies and procedures.</w:t>
      </w:r>
    </w:p>
    <w:p w:rsidR="00764981" w:rsidRDefault="00FD7116" w:rsidP="003506E3">
      <w:pPr>
        <w:numPr>
          <w:ilvl w:val="0"/>
          <w:numId w:val="29"/>
        </w:numPr>
        <w:spacing w:before="231" w:line="230" w:lineRule="exact"/>
        <w:ind w:right="144"/>
        <w:textAlignment w:val="baseline"/>
        <w:rPr>
          <w:rFonts w:eastAsia="Times New Roman"/>
          <w:color w:val="000000"/>
          <w:sz w:val="20"/>
        </w:rPr>
      </w:pPr>
      <w:r>
        <w:rPr>
          <w:rFonts w:eastAsia="Times New Roman"/>
          <w:color w:val="000000"/>
          <w:sz w:val="20"/>
        </w:rPr>
        <w:t>Buyer</w:t>
      </w:r>
      <w:r w:rsidR="007172A3">
        <w:rPr>
          <w:rFonts w:eastAsia="Times New Roman"/>
          <w:color w:val="000000"/>
          <w:sz w:val="20"/>
        </w:rPr>
        <w:t xml:space="preserve"> will NOT negotiate modifications to increase the contract price to address errors or omissions to the contract package which were reasonably apparent to the contractor prior to proposal submission.</w:t>
      </w:r>
    </w:p>
    <w:p w:rsidR="00764981" w:rsidRDefault="007172A3" w:rsidP="006B38FA">
      <w:pPr>
        <w:spacing w:before="240" w:line="224" w:lineRule="exact"/>
        <w:jc w:val="center"/>
        <w:textAlignment w:val="baseline"/>
        <w:rPr>
          <w:rFonts w:eastAsia="Times New Roman"/>
          <w:color w:val="000000"/>
          <w:sz w:val="20"/>
        </w:rPr>
      </w:pPr>
      <w:r>
        <w:rPr>
          <w:rFonts w:eastAsia="Times New Roman"/>
          <w:color w:val="000000"/>
          <w:sz w:val="20"/>
        </w:rPr>
        <w:t>(End of Text)</w:t>
      </w:r>
    </w:p>
    <w:p w:rsidR="00764981" w:rsidRPr="00A873F3" w:rsidRDefault="007172A3" w:rsidP="006B38FA">
      <w:pPr>
        <w:spacing w:before="480" w:line="224" w:lineRule="exact"/>
        <w:textAlignment w:val="baseline"/>
        <w:rPr>
          <w:rFonts w:eastAsia="Times New Roman"/>
          <w:color w:val="0070C0"/>
          <w:sz w:val="20"/>
        </w:rPr>
      </w:pPr>
      <w:r w:rsidRPr="00A873F3">
        <w:rPr>
          <w:rFonts w:eastAsia="Times New Roman"/>
          <w:color w:val="0070C0"/>
          <w:sz w:val="20"/>
        </w:rPr>
        <w:t>C-222-H001 ACCESS TO THE VESSELS BY NON-U.S. CITIZENS (NAVSEA) (OCT 2018)</w:t>
      </w:r>
      <w:r w:rsidR="00E65562" w:rsidRPr="00A873F3">
        <w:rPr>
          <w:rFonts w:eastAsia="Times New Roman"/>
          <w:color w:val="0070C0"/>
          <w:sz w:val="20"/>
        </w:rPr>
        <w:t xml:space="preserve"> [modified by Buyer]</w:t>
      </w:r>
    </w:p>
    <w:p w:rsidR="00764981" w:rsidRDefault="007172A3" w:rsidP="003506E3">
      <w:pPr>
        <w:numPr>
          <w:ilvl w:val="0"/>
          <w:numId w:val="30"/>
        </w:numPr>
        <w:spacing w:before="233" w:line="230" w:lineRule="exact"/>
        <w:ind w:right="288"/>
        <w:textAlignment w:val="baseline"/>
        <w:rPr>
          <w:rFonts w:eastAsia="Times New Roman"/>
          <w:color w:val="000000"/>
          <w:sz w:val="20"/>
        </w:rPr>
      </w:pPr>
      <w:r>
        <w:rPr>
          <w:rFonts w:eastAsia="Times New Roman"/>
          <w:color w:val="000000"/>
          <w:sz w:val="20"/>
        </w:rPr>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w:t>
      </w:r>
      <w:r w:rsidR="00FD7116">
        <w:rPr>
          <w:rFonts w:eastAsia="Times New Roman"/>
          <w:color w:val="000000"/>
          <w:sz w:val="20"/>
        </w:rPr>
        <w:t>U</w:t>
      </w:r>
      <w:r>
        <w:rPr>
          <w:rFonts w:eastAsia="Times New Roman"/>
          <w:color w:val="000000"/>
          <w:sz w:val="20"/>
        </w:rPr>
        <w:t xml:space="preserve">nited States. </w:t>
      </w:r>
      <w:r w:rsidR="00FD7116">
        <w:rPr>
          <w:rFonts w:eastAsia="Times New Roman"/>
          <w:color w:val="000000"/>
          <w:sz w:val="20"/>
        </w:rPr>
        <w:t>Selle</w:t>
      </w:r>
      <w:r>
        <w:rPr>
          <w:rFonts w:eastAsia="Times New Roman"/>
          <w:color w:val="000000"/>
          <w:sz w:val="20"/>
        </w:rPr>
        <w:t>r shall establish procedures to comply with this requirement and NAVSEAINST 5510.</w:t>
      </w:r>
      <w:r w:rsidR="002D7318">
        <w:rPr>
          <w:rFonts w:eastAsia="Times New Roman"/>
          <w:color w:val="000000"/>
          <w:sz w:val="20"/>
        </w:rPr>
        <w:t>2D.</w:t>
      </w:r>
      <w:r>
        <w:rPr>
          <w:rFonts w:eastAsia="Times New Roman"/>
          <w:color w:val="000000"/>
          <w:sz w:val="20"/>
        </w:rPr>
        <w:t xml:space="preserve"> </w:t>
      </w:r>
    </w:p>
    <w:p w:rsidR="00764981" w:rsidRDefault="007172A3" w:rsidP="003506E3">
      <w:pPr>
        <w:numPr>
          <w:ilvl w:val="0"/>
          <w:numId w:val="30"/>
        </w:numPr>
        <w:spacing w:before="232" w:line="229" w:lineRule="exact"/>
        <w:ind w:right="72"/>
        <w:textAlignment w:val="baseline"/>
        <w:rPr>
          <w:rFonts w:eastAsia="Times New Roman"/>
          <w:color w:val="000000"/>
          <w:sz w:val="20"/>
        </w:rPr>
      </w:pPr>
      <w:r>
        <w:rPr>
          <w:rFonts w:eastAsia="Times New Roman"/>
          <w:color w:val="000000"/>
          <w:sz w:val="20"/>
        </w:rPr>
        <w:t xml:space="preserve">If </w:t>
      </w:r>
      <w:r w:rsidR="00FD7116">
        <w:rPr>
          <w:rFonts w:eastAsia="Times New Roman"/>
          <w:color w:val="000000"/>
          <w:sz w:val="20"/>
        </w:rPr>
        <w:t>Seller</w:t>
      </w:r>
      <w:r>
        <w:rPr>
          <w:rFonts w:eastAsia="Times New Roman"/>
          <w:color w:val="000000"/>
          <w:sz w:val="20"/>
        </w:rPr>
        <w:t xml:space="preserve"> desires to employ non-U.S. citizens in the performance of </w:t>
      </w:r>
      <w:r w:rsidR="00950133">
        <w:rPr>
          <w:rFonts w:eastAsia="Times New Roman"/>
          <w:color w:val="000000"/>
          <w:sz w:val="20"/>
        </w:rPr>
        <w:t xml:space="preserve">Contract Work under </w:t>
      </w:r>
      <w:r>
        <w:rPr>
          <w:rFonts w:eastAsia="Times New Roman"/>
          <w:color w:val="000000"/>
          <w:sz w:val="20"/>
        </w:rPr>
        <w:t xml:space="preserve">this contract or agreement that requires access as specified in paragraph (a) of this requirement, approval must be obtained </w:t>
      </w:r>
      <w:r w:rsidR="00466A7C">
        <w:rPr>
          <w:rFonts w:eastAsia="Times New Roman"/>
          <w:color w:val="000000"/>
          <w:sz w:val="20"/>
        </w:rPr>
        <w:t xml:space="preserve">from Buyer, working with the Navy, </w:t>
      </w:r>
      <w:r>
        <w:rPr>
          <w:rFonts w:eastAsia="Times New Roman"/>
          <w:color w:val="000000"/>
          <w:sz w:val="20"/>
        </w:rPr>
        <w:t xml:space="preserve">prior to access for each contract or agreement where such access is required. To request such approval for non-U.S. citizens of friendly countries, </w:t>
      </w:r>
      <w:r w:rsidR="00466A7C">
        <w:rPr>
          <w:rFonts w:eastAsia="Times New Roman"/>
          <w:color w:val="000000"/>
          <w:sz w:val="20"/>
        </w:rPr>
        <w:t>Seller</w:t>
      </w:r>
      <w:r>
        <w:rPr>
          <w:rFonts w:eastAsia="Times New Roman"/>
          <w:color w:val="000000"/>
          <w:sz w:val="20"/>
        </w:rPr>
        <w:t xml:space="preserve"> shall submit to</w:t>
      </w:r>
      <w:r w:rsidR="00466A7C">
        <w:rPr>
          <w:rFonts w:eastAsia="Times New Roman"/>
          <w:color w:val="000000"/>
          <w:sz w:val="20"/>
        </w:rPr>
        <w:t xml:space="preserve"> Buyer</w:t>
      </w:r>
      <w:r>
        <w:rPr>
          <w:rFonts w:eastAsia="Times New Roman"/>
          <w:color w:val="000000"/>
          <w:sz w:val="20"/>
        </w:rPr>
        <w:t>, an Access Control Plan (ACP) which shall contain as a minimum, the following information:</w:t>
      </w:r>
    </w:p>
    <w:p w:rsidR="00764981" w:rsidRDefault="007172A3">
      <w:pPr>
        <w:spacing w:before="231" w:line="230" w:lineRule="exact"/>
        <w:ind w:right="72" w:firstLine="360"/>
        <w:textAlignment w:val="baseline"/>
        <w:rPr>
          <w:rFonts w:eastAsia="Times New Roman"/>
          <w:color w:val="000000"/>
          <w:sz w:val="20"/>
        </w:rPr>
      </w:pPr>
      <w:r w:rsidRPr="002D7318">
        <w:rPr>
          <w:rFonts w:eastAsia="Times New Roman"/>
          <w:color w:val="000000"/>
          <w:sz w:val="20"/>
        </w:rPr>
        <w:t>(1) Badge or Pass oriented identification, access, and movement control system for non-U.S. citizen employees with the badge or pass to be worn or displayed on outer garments at all times while on the Contractor's facilities and when performing work aboard ship.</w:t>
      </w:r>
    </w:p>
    <w:p w:rsidR="00764981" w:rsidRDefault="007172A3" w:rsidP="003506E3">
      <w:pPr>
        <w:numPr>
          <w:ilvl w:val="0"/>
          <w:numId w:val="11"/>
        </w:numPr>
        <w:tabs>
          <w:tab w:val="clear" w:pos="360"/>
          <w:tab w:val="left" w:pos="1152"/>
        </w:tabs>
        <w:spacing w:before="230" w:line="231" w:lineRule="exact"/>
        <w:ind w:right="288" w:firstLine="792"/>
        <w:textAlignment w:val="baseline"/>
        <w:rPr>
          <w:rFonts w:eastAsia="Times New Roman"/>
          <w:color w:val="000000"/>
          <w:sz w:val="20"/>
        </w:rPr>
      </w:pPr>
      <w:r>
        <w:rPr>
          <w:rFonts w:eastAsia="Times New Roman"/>
          <w:color w:val="000000"/>
          <w:sz w:val="20"/>
        </w:rPr>
        <w:t>Badges must be of such design and appearance that permits easy recognition to facilitate quick and positive identification.</w:t>
      </w:r>
    </w:p>
    <w:p w:rsidR="00764981" w:rsidRDefault="007172A3" w:rsidP="003506E3">
      <w:pPr>
        <w:numPr>
          <w:ilvl w:val="0"/>
          <w:numId w:val="11"/>
        </w:numPr>
        <w:tabs>
          <w:tab w:val="clear" w:pos="360"/>
          <w:tab w:val="left" w:pos="1152"/>
        </w:tabs>
        <w:spacing w:before="234" w:line="226" w:lineRule="exact"/>
        <w:ind w:right="72" w:firstLine="792"/>
        <w:textAlignment w:val="baseline"/>
        <w:rPr>
          <w:rFonts w:eastAsia="Times New Roman"/>
          <w:color w:val="000000"/>
          <w:sz w:val="20"/>
        </w:rPr>
      </w:pPr>
      <w:r>
        <w:rPr>
          <w:rFonts w:eastAsia="Times New Roman"/>
          <w:color w:val="000000"/>
          <w:sz w:val="20"/>
        </w:rPr>
        <w:t>Access authorization and limitations for the bearer must be clearly established and in accordance with applicable security regulations and instructions.</w:t>
      </w:r>
    </w:p>
    <w:p w:rsidR="00764981" w:rsidRDefault="007172A3" w:rsidP="003506E3">
      <w:pPr>
        <w:numPr>
          <w:ilvl w:val="0"/>
          <w:numId w:val="11"/>
        </w:numPr>
        <w:tabs>
          <w:tab w:val="clear" w:pos="360"/>
          <w:tab w:val="left" w:pos="1152"/>
        </w:tabs>
        <w:spacing w:before="231" w:line="230" w:lineRule="exact"/>
        <w:ind w:right="792" w:firstLine="792"/>
        <w:textAlignment w:val="baseline"/>
        <w:rPr>
          <w:rFonts w:eastAsia="Times New Roman"/>
          <w:color w:val="000000"/>
          <w:sz w:val="20"/>
        </w:rPr>
      </w:pPr>
      <w:r>
        <w:rPr>
          <w:rFonts w:eastAsia="Times New Roman"/>
          <w:color w:val="000000"/>
          <w:sz w:val="20"/>
        </w:rPr>
        <w:t>A control system, which provides rigid accountability procedures for handling lost, damaged, forgotten or no longer required badges, must be established.</w:t>
      </w:r>
    </w:p>
    <w:p w:rsidR="00764981" w:rsidRDefault="007172A3" w:rsidP="003506E3">
      <w:pPr>
        <w:numPr>
          <w:ilvl w:val="0"/>
          <w:numId w:val="12"/>
        </w:numPr>
        <w:tabs>
          <w:tab w:val="clear" w:pos="-144"/>
          <w:tab w:val="left" w:pos="648"/>
        </w:tabs>
        <w:spacing w:before="231" w:line="230" w:lineRule="exact"/>
        <w:ind w:right="504" w:firstLine="792"/>
        <w:textAlignment w:val="baseline"/>
        <w:rPr>
          <w:rFonts w:eastAsia="Times New Roman"/>
          <w:color w:val="000000"/>
          <w:sz w:val="20"/>
        </w:rPr>
      </w:pPr>
      <w:r>
        <w:rPr>
          <w:rFonts w:eastAsia="Times New Roman"/>
          <w:color w:val="000000"/>
          <w:sz w:val="20"/>
        </w:rPr>
        <w:t xml:space="preserve">A badge or pass check </w:t>
      </w:r>
      <w:r w:rsidR="00466A7C">
        <w:rPr>
          <w:rFonts w:eastAsia="Times New Roman"/>
          <w:color w:val="000000"/>
          <w:sz w:val="20"/>
        </w:rPr>
        <w:t>will</w:t>
      </w:r>
      <w:r>
        <w:rPr>
          <w:rFonts w:eastAsia="Times New Roman"/>
          <w:color w:val="000000"/>
          <w:sz w:val="20"/>
        </w:rPr>
        <w:t xml:space="preserve"> be performed at all points of entry to the </w:t>
      </w:r>
      <w:r w:rsidR="00466A7C">
        <w:rPr>
          <w:rFonts w:eastAsia="Times New Roman"/>
          <w:color w:val="000000"/>
          <w:sz w:val="20"/>
        </w:rPr>
        <w:t>Buyer</w:t>
      </w:r>
      <w:r>
        <w:rPr>
          <w:rFonts w:eastAsia="Times New Roman"/>
          <w:color w:val="000000"/>
          <w:sz w:val="20"/>
        </w:rPr>
        <w:t xml:space="preserve">'s facilities or by a site supervisor for work performed on vessels outside the </w:t>
      </w:r>
      <w:r w:rsidR="00466A7C">
        <w:rPr>
          <w:rFonts w:eastAsia="Times New Roman"/>
          <w:color w:val="000000"/>
          <w:sz w:val="20"/>
        </w:rPr>
        <w:t>Buyer</w:t>
      </w:r>
      <w:r>
        <w:rPr>
          <w:rFonts w:eastAsia="Times New Roman"/>
          <w:color w:val="000000"/>
          <w:sz w:val="20"/>
        </w:rPr>
        <w:t>'s plant.</w:t>
      </w:r>
    </w:p>
    <w:p w:rsidR="00764981" w:rsidRDefault="007172A3">
      <w:pPr>
        <w:spacing w:before="237" w:line="224" w:lineRule="exact"/>
        <w:ind w:left="360"/>
        <w:textAlignment w:val="baseline"/>
        <w:rPr>
          <w:rFonts w:eastAsia="Times New Roman"/>
          <w:color w:val="000000"/>
          <w:sz w:val="20"/>
        </w:rPr>
      </w:pPr>
      <w:r>
        <w:rPr>
          <w:rFonts w:eastAsia="Times New Roman"/>
          <w:color w:val="000000"/>
          <w:sz w:val="20"/>
        </w:rPr>
        <w:t xml:space="preserve">(2) </w:t>
      </w:r>
      <w:r w:rsidR="00466A7C">
        <w:rPr>
          <w:rFonts w:eastAsia="Times New Roman"/>
          <w:color w:val="000000"/>
          <w:sz w:val="20"/>
        </w:rPr>
        <w:t>Seller’</w:t>
      </w:r>
      <w:r>
        <w:rPr>
          <w:rFonts w:eastAsia="Times New Roman"/>
          <w:color w:val="000000"/>
          <w:sz w:val="20"/>
        </w:rPr>
        <w:t>s plan for ascertaining citizenship and for screening employees for security risk.</w:t>
      </w:r>
    </w:p>
    <w:p w:rsidR="00764981" w:rsidRDefault="007172A3">
      <w:pPr>
        <w:spacing w:before="231" w:line="230" w:lineRule="exact"/>
        <w:ind w:right="648" w:firstLine="360"/>
        <w:textAlignment w:val="baseline"/>
        <w:rPr>
          <w:rFonts w:eastAsia="Times New Roman"/>
          <w:color w:val="000000"/>
          <w:spacing w:val="-1"/>
          <w:sz w:val="20"/>
        </w:rPr>
      </w:pPr>
      <w:r>
        <w:rPr>
          <w:rFonts w:eastAsia="Times New Roman"/>
          <w:color w:val="000000"/>
          <w:spacing w:val="-1"/>
          <w:sz w:val="20"/>
        </w:rPr>
        <w:lastRenderedPageBreak/>
        <w:t xml:space="preserve">(3) Data reflecting the number, nationality, and positions held by non-U.S. citizen employees, including procedures to update data as non-U.S. citizen employee data changes, and pass to </w:t>
      </w:r>
      <w:r w:rsidR="002D7318" w:rsidRPr="0017339F">
        <w:rPr>
          <w:rFonts w:eastAsia="Times New Roman"/>
          <w:color w:val="000000"/>
          <w:spacing w:val="-1"/>
          <w:sz w:val="20"/>
        </w:rPr>
        <w:t>Buyer’s Procurement Representative</w:t>
      </w:r>
      <w:r>
        <w:rPr>
          <w:rFonts w:eastAsia="Times New Roman"/>
          <w:color w:val="000000"/>
          <w:spacing w:val="-1"/>
          <w:sz w:val="20"/>
        </w:rPr>
        <w:t>.</w:t>
      </w:r>
    </w:p>
    <w:p w:rsidR="00764981" w:rsidRDefault="007172A3" w:rsidP="00466A7C">
      <w:pPr>
        <w:spacing w:before="232" w:line="224" w:lineRule="exact"/>
        <w:ind w:firstLine="360"/>
        <w:textAlignment w:val="baseline"/>
        <w:rPr>
          <w:rFonts w:eastAsia="Times New Roman"/>
          <w:color w:val="000000"/>
          <w:sz w:val="20"/>
        </w:rPr>
      </w:pPr>
      <w:r>
        <w:rPr>
          <w:rFonts w:eastAsia="Times New Roman"/>
          <w:color w:val="000000"/>
          <w:sz w:val="20"/>
        </w:rPr>
        <w:t xml:space="preserve">(4) </w:t>
      </w:r>
      <w:r w:rsidR="00466A7C">
        <w:rPr>
          <w:rFonts w:eastAsia="Times New Roman"/>
          <w:color w:val="000000"/>
          <w:sz w:val="20"/>
        </w:rPr>
        <w:t>Seller</w:t>
      </w:r>
      <w:r>
        <w:rPr>
          <w:rFonts w:eastAsia="Times New Roman"/>
          <w:color w:val="000000"/>
          <w:sz w:val="20"/>
        </w:rPr>
        <w:t xml:space="preserve">'s plan for ensuring subcontractor compliance with the provisions of the </w:t>
      </w:r>
      <w:r w:rsidR="00466A7C">
        <w:rPr>
          <w:rFonts w:eastAsia="Times New Roman"/>
          <w:color w:val="000000"/>
          <w:sz w:val="20"/>
        </w:rPr>
        <w:t>Seller</w:t>
      </w:r>
      <w:r>
        <w:rPr>
          <w:rFonts w:eastAsia="Times New Roman"/>
          <w:color w:val="000000"/>
          <w:sz w:val="20"/>
        </w:rPr>
        <w:t>'s ACP.</w:t>
      </w:r>
    </w:p>
    <w:p w:rsidR="00764981" w:rsidRDefault="007172A3">
      <w:pPr>
        <w:spacing w:before="232" w:line="230" w:lineRule="exact"/>
        <w:ind w:right="144" w:firstLine="360"/>
        <w:textAlignment w:val="baseline"/>
        <w:rPr>
          <w:rFonts w:eastAsia="Times New Roman"/>
          <w:color w:val="000000"/>
          <w:sz w:val="20"/>
        </w:rPr>
      </w:pPr>
      <w:r>
        <w:rPr>
          <w:rFonts w:eastAsia="Times New Roman"/>
          <w:color w:val="000000"/>
          <w:sz w:val="20"/>
        </w:rPr>
        <w:t xml:space="preserve">(5) These conditions and controls are intended to serve as guidelines representing the minimum requirements of an acceptable ACP. They are not meant to restrict the </w:t>
      </w:r>
      <w:r w:rsidR="00AC288D">
        <w:rPr>
          <w:rFonts w:eastAsia="Times New Roman"/>
          <w:color w:val="000000"/>
          <w:sz w:val="20"/>
        </w:rPr>
        <w:t>Seller</w:t>
      </w:r>
      <w:r>
        <w:rPr>
          <w:rFonts w:eastAsia="Times New Roman"/>
          <w:color w:val="000000"/>
          <w:sz w:val="20"/>
        </w:rPr>
        <w:t xml:space="preserve"> in any way from imposing additional controls necessary to tailor these requirements to a specific facility.</w:t>
      </w:r>
    </w:p>
    <w:p w:rsidR="00764981" w:rsidRDefault="007172A3" w:rsidP="003506E3">
      <w:pPr>
        <w:numPr>
          <w:ilvl w:val="0"/>
          <w:numId w:val="13"/>
        </w:numPr>
        <w:spacing w:before="229" w:line="230" w:lineRule="exact"/>
        <w:textAlignment w:val="baseline"/>
        <w:rPr>
          <w:rFonts w:eastAsia="Times New Roman"/>
          <w:color w:val="000000"/>
          <w:sz w:val="20"/>
        </w:rPr>
      </w:pPr>
      <w:r>
        <w:rPr>
          <w:rFonts w:eastAsia="Times New Roman"/>
          <w:color w:val="000000"/>
          <w:sz w:val="20"/>
        </w:rPr>
        <w:t xml:space="preserve">To request approval for non-U.S. citizens of hostile and/or communist-controlled countries (listed in Department of Defense Industrial Security Manual, DOD 5220.22-M or available from cognizant CAO), </w:t>
      </w:r>
      <w:r w:rsidR="00AC288D">
        <w:rPr>
          <w:rFonts w:eastAsia="Times New Roman"/>
          <w:color w:val="000000"/>
          <w:sz w:val="20"/>
        </w:rPr>
        <w:t>Seller</w:t>
      </w:r>
      <w:r>
        <w:rPr>
          <w:rFonts w:eastAsia="Times New Roman"/>
          <w:color w:val="000000"/>
          <w:sz w:val="20"/>
        </w:rPr>
        <w:t xml:space="preserve"> shall include in the ACP the following employee data: name, place of birth, citizenship (if different from place of birth), date of entry to U.S., extenuating circumstances (if any) concerning immigration to U.S., number of years employed by Contractor,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 </w:t>
      </w:r>
      <w:r w:rsidR="00AC288D">
        <w:rPr>
          <w:rFonts w:eastAsia="Times New Roman"/>
          <w:color w:val="000000"/>
          <w:sz w:val="20"/>
        </w:rPr>
        <w:t>Seller</w:t>
      </w:r>
      <w:r>
        <w:rPr>
          <w:rFonts w:eastAsia="Times New Roman"/>
          <w:color w:val="000000"/>
          <w:sz w:val="20"/>
        </w:rPr>
        <w:t xml:space="preserve"> must deny access to vessels for employees who are non-U.S. citizens of hostile and/or communist-controlled countries.</w:t>
      </w:r>
    </w:p>
    <w:p w:rsidR="00764981" w:rsidRDefault="00AC288D" w:rsidP="003506E3">
      <w:pPr>
        <w:numPr>
          <w:ilvl w:val="0"/>
          <w:numId w:val="31"/>
        </w:numPr>
        <w:spacing w:before="241" w:line="229" w:lineRule="exact"/>
        <w:textAlignment w:val="baseline"/>
        <w:rPr>
          <w:rFonts w:eastAsia="Times New Roman"/>
          <w:color w:val="000000"/>
          <w:sz w:val="20"/>
        </w:rPr>
      </w:pPr>
      <w:r>
        <w:rPr>
          <w:rFonts w:eastAsia="Times New Roman"/>
          <w:color w:val="000000"/>
          <w:sz w:val="20"/>
        </w:rPr>
        <w:t xml:space="preserve">Seller </w:t>
      </w:r>
      <w:r w:rsidR="007172A3">
        <w:rPr>
          <w:rFonts w:eastAsia="Times New Roman"/>
          <w:color w:val="000000"/>
          <w:sz w:val="20"/>
        </w:rPr>
        <w:t xml:space="preserve">shall fully comply with approved ACPs. Noncompliance by </w:t>
      </w:r>
      <w:r>
        <w:rPr>
          <w:rFonts w:eastAsia="Times New Roman"/>
          <w:color w:val="000000"/>
          <w:sz w:val="20"/>
        </w:rPr>
        <w:t>Seller</w:t>
      </w:r>
      <w:r w:rsidR="007172A3">
        <w:rPr>
          <w:rFonts w:eastAsia="Times New Roman"/>
          <w:color w:val="000000"/>
          <w:sz w:val="20"/>
        </w:rPr>
        <w:t xml:space="preserve"> or </w:t>
      </w:r>
      <w:r>
        <w:rPr>
          <w:rFonts w:eastAsia="Times New Roman"/>
          <w:color w:val="000000"/>
          <w:sz w:val="20"/>
        </w:rPr>
        <w:t xml:space="preserve">its </w:t>
      </w:r>
      <w:r w:rsidR="007172A3">
        <w:rPr>
          <w:rFonts w:eastAsia="Times New Roman"/>
          <w:color w:val="000000"/>
          <w:sz w:val="20"/>
        </w:rPr>
        <w:t xml:space="preserve">subcontractor serves to cancel any authorization previously granted, in which case </w:t>
      </w:r>
      <w:r>
        <w:rPr>
          <w:rFonts w:eastAsia="Times New Roman"/>
          <w:color w:val="000000"/>
          <w:sz w:val="20"/>
        </w:rPr>
        <w:t>Seller</w:t>
      </w:r>
      <w:r w:rsidR="007172A3">
        <w:rPr>
          <w:rFonts w:eastAsia="Times New Roman"/>
          <w:color w:val="000000"/>
          <w:sz w:val="20"/>
        </w:rPr>
        <w:t xml:space="preserve"> shall be precluded from the continued use of non-U.S. citizens on this contract or </w:t>
      </w:r>
      <w:r w:rsidR="007172A3" w:rsidRPr="0017339F">
        <w:rPr>
          <w:rFonts w:eastAsia="Times New Roman"/>
          <w:color w:val="000000"/>
          <w:sz w:val="20"/>
        </w:rPr>
        <w:t xml:space="preserve">agreement until such time as the compliance with an approved ACP is demonstrated and upon a determination by the </w:t>
      </w:r>
      <w:r w:rsidRPr="0017339F">
        <w:rPr>
          <w:rFonts w:eastAsia="Times New Roman"/>
          <w:color w:val="000000"/>
          <w:sz w:val="20"/>
        </w:rPr>
        <w:t xml:space="preserve">Buyer and the </w:t>
      </w:r>
      <w:r w:rsidR="007172A3" w:rsidRPr="0017339F">
        <w:rPr>
          <w:rFonts w:eastAsia="Times New Roman"/>
          <w:color w:val="000000"/>
          <w:sz w:val="20"/>
        </w:rPr>
        <w:t xml:space="preserve">CAO that the Government's interests are protected. Further, </w:t>
      </w:r>
      <w:r w:rsidRPr="0017339F">
        <w:rPr>
          <w:rFonts w:eastAsia="Times New Roman"/>
          <w:color w:val="000000"/>
          <w:sz w:val="20"/>
        </w:rPr>
        <w:t xml:space="preserve">Buyer and the </w:t>
      </w:r>
      <w:r w:rsidR="007172A3" w:rsidRPr="0017339F">
        <w:rPr>
          <w:rFonts w:eastAsia="Times New Roman"/>
          <w:color w:val="000000"/>
          <w:sz w:val="20"/>
        </w:rPr>
        <w:t xml:space="preserve">Government </w:t>
      </w:r>
      <w:r w:rsidRPr="0017339F">
        <w:rPr>
          <w:rFonts w:eastAsia="Times New Roman"/>
          <w:color w:val="000000"/>
          <w:sz w:val="20"/>
        </w:rPr>
        <w:t xml:space="preserve">each </w:t>
      </w:r>
      <w:r w:rsidR="007172A3" w:rsidRPr="0017339F">
        <w:rPr>
          <w:rFonts w:eastAsia="Times New Roman"/>
          <w:color w:val="000000"/>
          <w:sz w:val="20"/>
        </w:rPr>
        <w:t>reserves the right to cancel previously granted</w:t>
      </w:r>
      <w:r w:rsidR="007172A3">
        <w:rPr>
          <w:rFonts w:eastAsia="Times New Roman"/>
          <w:color w:val="000000"/>
          <w:sz w:val="20"/>
        </w:rPr>
        <w:t xml:space="preserve"> authority when such cancellation is determined to be in </w:t>
      </w:r>
      <w:r>
        <w:rPr>
          <w:rFonts w:eastAsia="Times New Roman"/>
          <w:color w:val="000000"/>
          <w:sz w:val="20"/>
        </w:rPr>
        <w:t xml:space="preserve">Buyer’s or </w:t>
      </w:r>
      <w:r w:rsidR="007172A3">
        <w:rPr>
          <w:rFonts w:eastAsia="Times New Roman"/>
          <w:color w:val="000000"/>
          <w:sz w:val="20"/>
        </w:rPr>
        <w:t xml:space="preserve">the Government's best interest. Use of non-U.S. citizens, without an approved ACP or when a previous authorization has been canceled, will be considered a violation of security regulations. Upon confirmation by </w:t>
      </w:r>
      <w:r>
        <w:rPr>
          <w:rFonts w:eastAsia="Times New Roman"/>
          <w:color w:val="000000"/>
          <w:sz w:val="20"/>
        </w:rPr>
        <w:t xml:space="preserve">Buyer or </w:t>
      </w:r>
      <w:r w:rsidR="007172A3">
        <w:rPr>
          <w:rFonts w:eastAsia="Times New Roman"/>
          <w:color w:val="000000"/>
          <w:sz w:val="20"/>
        </w:rPr>
        <w:t>the CAO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w:t>
      </w:r>
      <w:r w:rsidR="007172A3">
        <w:rPr>
          <w:rFonts w:eastAsia="Times New Roman"/>
          <w:color w:val="000000"/>
          <w:sz w:val="20"/>
        </w:rPr>
        <w:softHyphen/>
        <w:t>6), as applicable.</w:t>
      </w:r>
    </w:p>
    <w:p w:rsidR="00764981" w:rsidRDefault="00AC288D" w:rsidP="003506E3">
      <w:pPr>
        <w:numPr>
          <w:ilvl w:val="0"/>
          <w:numId w:val="31"/>
        </w:numPr>
        <w:spacing w:before="232" w:line="230" w:lineRule="exact"/>
        <w:ind w:right="72"/>
        <w:textAlignment w:val="baseline"/>
        <w:rPr>
          <w:rFonts w:eastAsia="Times New Roman"/>
          <w:color w:val="000000"/>
          <w:sz w:val="20"/>
        </w:rPr>
      </w:pPr>
      <w:r>
        <w:rPr>
          <w:rFonts w:eastAsia="Times New Roman"/>
          <w:color w:val="000000"/>
          <w:sz w:val="20"/>
        </w:rPr>
        <w:t>Seller has</w:t>
      </w:r>
      <w:r w:rsidR="007172A3">
        <w:rPr>
          <w:rFonts w:eastAsia="Times New Roman"/>
          <w:color w:val="000000"/>
          <w:sz w:val="20"/>
        </w:rPr>
        <w:t xml:space="preserve"> full responsibility for the proper administration of the approved ACP for all work performed under this contract or agreement, regardless of the location of the vessel, and must ensure compliance by all subcontractors, technical representatives and other persons granted access to U.S. Navy vessels, adjacent areas, and work sites.</w:t>
      </w:r>
    </w:p>
    <w:p w:rsidR="00764981" w:rsidRDefault="007172A3" w:rsidP="003506E3">
      <w:pPr>
        <w:numPr>
          <w:ilvl w:val="0"/>
          <w:numId w:val="31"/>
        </w:numPr>
        <w:spacing w:before="235" w:line="228" w:lineRule="exact"/>
        <w:ind w:right="144"/>
        <w:textAlignment w:val="baseline"/>
        <w:rPr>
          <w:rFonts w:eastAsia="Times New Roman"/>
          <w:color w:val="000000"/>
          <w:sz w:val="20"/>
        </w:rPr>
      </w:pPr>
      <w:r>
        <w:rPr>
          <w:rFonts w:eastAsia="Times New Roman"/>
          <w:color w:val="000000"/>
          <w:sz w:val="20"/>
        </w:rPr>
        <w:t xml:space="preserve">In the event </w:t>
      </w:r>
      <w:r w:rsidR="00AC288D">
        <w:rPr>
          <w:rFonts w:eastAsia="Times New Roman"/>
          <w:color w:val="000000"/>
          <w:sz w:val="20"/>
        </w:rPr>
        <w:t>Seller</w:t>
      </w:r>
      <w:r>
        <w:rPr>
          <w:rFonts w:eastAsia="Times New Roman"/>
          <w:color w:val="000000"/>
          <w:sz w:val="20"/>
        </w:rPr>
        <w:t xml:space="preserve">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rsidR="00764981" w:rsidRDefault="00AC288D">
      <w:pPr>
        <w:spacing w:before="236" w:line="224" w:lineRule="exact"/>
        <w:jc w:val="center"/>
        <w:textAlignment w:val="baseline"/>
        <w:rPr>
          <w:rFonts w:eastAsia="Times New Roman"/>
          <w:color w:val="000000"/>
          <w:sz w:val="20"/>
        </w:rPr>
      </w:pPr>
      <w:r>
        <w:rPr>
          <w:rFonts w:eastAsia="Times New Roman"/>
          <w:color w:val="000000"/>
          <w:sz w:val="20"/>
        </w:rPr>
        <w:t xml:space="preserve"> </w:t>
      </w:r>
      <w:r w:rsidR="007172A3">
        <w:rPr>
          <w:rFonts w:eastAsia="Times New Roman"/>
          <w:color w:val="000000"/>
          <w:sz w:val="20"/>
        </w:rPr>
        <w:t>(End of text)</w:t>
      </w:r>
    </w:p>
    <w:p w:rsidR="00764BFE" w:rsidRDefault="00764BFE" w:rsidP="006B38FA">
      <w:pPr>
        <w:spacing w:before="480" w:line="231" w:lineRule="exact"/>
        <w:ind w:right="648"/>
        <w:textAlignment w:val="baseline"/>
        <w:rPr>
          <w:rFonts w:eastAsia="Times New Roman"/>
          <w:color w:val="0070C0"/>
          <w:sz w:val="20"/>
        </w:rPr>
      </w:pPr>
    </w:p>
    <w:p w:rsidR="00764BFE" w:rsidRDefault="00764BFE" w:rsidP="006B38FA">
      <w:pPr>
        <w:spacing w:before="480" w:line="231" w:lineRule="exact"/>
        <w:ind w:right="648"/>
        <w:textAlignment w:val="baseline"/>
        <w:rPr>
          <w:rFonts w:eastAsia="Times New Roman"/>
          <w:color w:val="0070C0"/>
          <w:sz w:val="20"/>
        </w:rPr>
      </w:pPr>
    </w:p>
    <w:p w:rsidR="00764BFE" w:rsidRDefault="00764BFE" w:rsidP="006B38FA">
      <w:pPr>
        <w:spacing w:before="480" w:line="231" w:lineRule="exact"/>
        <w:ind w:right="648"/>
        <w:textAlignment w:val="baseline"/>
        <w:rPr>
          <w:rFonts w:eastAsia="Times New Roman"/>
          <w:color w:val="0070C0"/>
          <w:sz w:val="20"/>
        </w:rPr>
      </w:pPr>
    </w:p>
    <w:p w:rsidR="00764981" w:rsidRPr="00A873F3" w:rsidRDefault="007172A3" w:rsidP="006B38FA">
      <w:pPr>
        <w:spacing w:before="480" w:line="231" w:lineRule="exact"/>
        <w:ind w:right="648"/>
        <w:textAlignment w:val="baseline"/>
        <w:rPr>
          <w:rFonts w:eastAsia="Times New Roman"/>
          <w:color w:val="0070C0"/>
          <w:sz w:val="20"/>
        </w:rPr>
      </w:pPr>
      <w:r w:rsidRPr="00A873F3">
        <w:rPr>
          <w:rFonts w:eastAsia="Times New Roman"/>
          <w:color w:val="0070C0"/>
          <w:sz w:val="20"/>
        </w:rPr>
        <w:t>C-222-H002 DEPARTMENT OF LABOR SAFETY AND HEALTH STANDARDS FOR SHIPBUILDING (NAVSEA) (OCT 2018)</w:t>
      </w:r>
      <w:r w:rsidR="000C7FA8">
        <w:rPr>
          <w:rFonts w:eastAsia="Times New Roman"/>
          <w:color w:val="0070C0"/>
          <w:sz w:val="20"/>
        </w:rPr>
        <w:t xml:space="preserve"> </w:t>
      </w:r>
      <w:r w:rsidR="000C7FA8" w:rsidRPr="004B61B0">
        <w:rPr>
          <w:rFonts w:eastAsia="Times New Roman"/>
          <w:color w:val="0070C0"/>
          <w:sz w:val="20"/>
        </w:rPr>
        <w:t>[</w:t>
      </w:r>
      <w:r w:rsidR="000C7FA8">
        <w:rPr>
          <w:rFonts w:eastAsia="Times New Roman"/>
          <w:color w:val="0070C0"/>
          <w:sz w:val="20"/>
        </w:rPr>
        <w:t>m</w:t>
      </w:r>
      <w:r w:rsidR="000C7FA8" w:rsidRPr="004B61B0">
        <w:rPr>
          <w:rFonts w:eastAsia="Times New Roman"/>
          <w:color w:val="0070C0"/>
          <w:sz w:val="20"/>
        </w:rPr>
        <w:t>odified by Buyer]</w:t>
      </w:r>
    </w:p>
    <w:p w:rsidR="00764981" w:rsidRDefault="007172A3">
      <w:pPr>
        <w:spacing w:before="232" w:line="230" w:lineRule="exact"/>
        <w:textAlignment w:val="baseline"/>
        <w:rPr>
          <w:rFonts w:eastAsia="Times New Roman"/>
          <w:color w:val="000000"/>
          <w:sz w:val="20"/>
        </w:rPr>
      </w:pPr>
      <w:r>
        <w:rPr>
          <w:rFonts w:eastAsia="Times New Roman"/>
          <w:color w:val="000000"/>
          <w:sz w:val="20"/>
        </w:rPr>
        <w:lastRenderedPageBreak/>
        <w:t xml:space="preserve">Attention of </w:t>
      </w:r>
      <w:r w:rsidR="00AC288D">
        <w:rPr>
          <w:rFonts w:eastAsia="Times New Roman"/>
          <w:color w:val="000000"/>
          <w:sz w:val="20"/>
        </w:rPr>
        <w:t>Seller</w:t>
      </w:r>
      <w:r>
        <w:rPr>
          <w:rFonts w:eastAsia="Times New Roman"/>
          <w:color w:val="000000"/>
          <w:sz w:val="20"/>
        </w:rPr>
        <w:t xml:space="preserve"> is directed to Public Law 91-596, approved December 29, 1970 (84 Stat. 1590, 29 USC 655) known as the "Occupational Safety and Health Act of 1970" and to the "Occupational Safety and Health Standards for Shipyard Employment" promulgated thereunder by the Secretary of Labor (29 CFR. 1910 and 1915). These regulations apply to all shipbuilding and related work, as defined in the regulations. Nothing contained in this contract shall be construed as relieving </w:t>
      </w:r>
      <w:r w:rsidR="00AC288D">
        <w:rPr>
          <w:rFonts w:eastAsia="Times New Roman"/>
          <w:color w:val="000000"/>
          <w:sz w:val="20"/>
        </w:rPr>
        <w:t>Seller</w:t>
      </w:r>
      <w:r>
        <w:rPr>
          <w:rFonts w:eastAsia="Times New Roman"/>
          <w:color w:val="000000"/>
          <w:sz w:val="20"/>
        </w:rPr>
        <w:t xml:space="preserve"> from any obligations which it may have for compliance with the aforesaid regulations.</w:t>
      </w:r>
    </w:p>
    <w:p w:rsidR="00764981" w:rsidRDefault="00EF7AF8">
      <w:pPr>
        <w:spacing w:before="467" w:line="224" w:lineRule="exact"/>
        <w:jc w:val="center"/>
        <w:textAlignment w:val="baseline"/>
        <w:rPr>
          <w:rFonts w:eastAsia="Times New Roman"/>
          <w:color w:val="000000"/>
          <w:spacing w:val="-1"/>
          <w:sz w:val="20"/>
        </w:rPr>
      </w:pPr>
      <w:r>
        <w:rPr>
          <w:rFonts w:eastAsia="Times New Roman"/>
          <w:color w:val="000000"/>
          <w:spacing w:val="-1"/>
          <w:sz w:val="20"/>
        </w:rPr>
        <w:t xml:space="preserve"> </w:t>
      </w:r>
      <w:r w:rsidR="007172A3">
        <w:rPr>
          <w:rFonts w:eastAsia="Times New Roman"/>
          <w:color w:val="000000"/>
          <w:spacing w:val="-1"/>
          <w:sz w:val="20"/>
        </w:rPr>
        <w:t>(End of text)</w:t>
      </w:r>
    </w:p>
    <w:p w:rsidR="007D4A1E" w:rsidRPr="007D4A1E" w:rsidRDefault="007D4A1E" w:rsidP="007D4A1E">
      <w:pPr>
        <w:spacing w:before="480" w:line="224" w:lineRule="exact"/>
        <w:textAlignment w:val="baseline"/>
        <w:rPr>
          <w:rFonts w:eastAsia="Times New Roman"/>
          <w:color w:val="0070C0"/>
          <w:sz w:val="20"/>
        </w:rPr>
      </w:pPr>
      <w:r w:rsidRPr="007D4A1E">
        <w:rPr>
          <w:rFonts w:eastAsia="Times New Roman"/>
          <w:color w:val="0070C0"/>
          <w:sz w:val="20"/>
        </w:rPr>
        <w:t>C-223-H002 SAFETY, HEALTH AND FIRE REQUIREMENTS FOR SHIP REPAIR (NAVSEA) (JAN 2019) [modified by Buyer]</w:t>
      </w:r>
    </w:p>
    <w:p w:rsidR="007D4A1E" w:rsidRDefault="007D4A1E" w:rsidP="007D4A1E">
      <w:pPr>
        <w:spacing w:before="229" w:line="230" w:lineRule="exact"/>
        <w:ind w:right="72"/>
        <w:textAlignment w:val="baseline"/>
        <w:rPr>
          <w:rFonts w:eastAsia="Times New Roman"/>
          <w:color w:val="000000"/>
          <w:sz w:val="20"/>
        </w:rPr>
      </w:pPr>
      <w:r>
        <w:rPr>
          <w:rFonts w:eastAsia="Times New Roman"/>
          <w:color w:val="000000"/>
          <w:sz w:val="20"/>
        </w:rPr>
        <w:t>(a) Attention of the Seller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Seller from any obligations which it may have for compliance with the aforesaid regulations or other safety requirements imposed by Buyer.</w:t>
      </w:r>
    </w:p>
    <w:p w:rsidR="007D4A1E" w:rsidRDefault="007D4A1E" w:rsidP="007D4A1E">
      <w:pPr>
        <w:numPr>
          <w:ilvl w:val="0"/>
          <w:numId w:val="55"/>
        </w:numPr>
        <w:tabs>
          <w:tab w:val="clear" w:pos="288"/>
          <w:tab w:val="left" w:pos="360"/>
        </w:tabs>
        <w:spacing w:before="233" w:line="229" w:lineRule="exact"/>
        <w:ind w:left="72" w:right="144"/>
        <w:textAlignment w:val="baseline"/>
        <w:rPr>
          <w:rFonts w:eastAsia="Times New Roman"/>
          <w:color w:val="000000"/>
          <w:sz w:val="20"/>
        </w:rPr>
      </w:pPr>
      <w:r>
        <w:rPr>
          <w:rFonts w:eastAsia="Times New Roman"/>
          <w:color w:val="000000"/>
          <w:sz w:val="20"/>
        </w:rPr>
        <w:t xml:space="preserve">SAFETY INSPECTOR/FIRE MARSHAL: In addition to the safety standards provided in the specifications, the Seller is responsible for providing an experienced Safety Inspector/Fire Marshal who will accomplish daily inspections of the Seller’s work area(s) on the ship, together with the </w:t>
      </w:r>
      <w:r w:rsidRPr="0017339F">
        <w:rPr>
          <w:rFonts w:eastAsia="Times New Roman"/>
          <w:color w:val="000000"/>
          <w:sz w:val="20"/>
        </w:rPr>
        <w:t>Buyer</w:t>
      </w:r>
      <w:r>
        <w:rPr>
          <w:rFonts w:eastAsia="Times New Roman"/>
          <w:color w:val="000000"/>
          <w:sz w:val="20"/>
        </w:rPr>
        <w:t>’s and/or Contracting Office’s Safety Representatives. This Inspector or Fire Marshal shall not be one of the Seller's supervisors or superintendents normally assigned to the ship.</w:t>
      </w:r>
    </w:p>
    <w:p w:rsidR="007D4A1E" w:rsidRDefault="007D4A1E" w:rsidP="007D4A1E">
      <w:pPr>
        <w:numPr>
          <w:ilvl w:val="0"/>
          <w:numId w:val="55"/>
        </w:numPr>
        <w:tabs>
          <w:tab w:val="clear" w:pos="288"/>
          <w:tab w:val="left" w:pos="360"/>
        </w:tabs>
        <w:spacing w:before="231" w:line="230" w:lineRule="exact"/>
        <w:ind w:left="72"/>
        <w:textAlignment w:val="baseline"/>
        <w:rPr>
          <w:rFonts w:eastAsia="Times New Roman"/>
          <w:color w:val="000000"/>
          <w:sz w:val="20"/>
        </w:rPr>
      </w:pPr>
      <w:r>
        <w:rPr>
          <w:rFonts w:eastAsia="Times New Roman"/>
          <w:color w:val="000000"/>
          <w:sz w:val="20"/>
        </w:rPr>
        <w:t>PERSONAL PROTECTIVE EQUIPMENT: Whenever work is performed aboard U.S. Naval Ships or vessels at piers or dry docks of a Naval Shipyard or Naval Station, Seller employees (including management personnel) shall have and use at all times the following personal protective equipment:</w:t>
      </w:r>
    </w:p>
    <w:p w:rsidR="007D4A1E" w:rsidRDefault="007D4A1E" w:rsidP="007D4A1E">
      <w:pPr>
        <w:spacing w:before="237" w:line="224" w:lineRule="exact"/>
        <w:ind w:left="360"/>
        <w:textAlignment w:val="baseline"/>
        <w:rPr>
          <w:rFonts w:eastAsia="Times New Roman"/>
          <w:color w:val="000000"/>
          <w:sz w:val="20"/>
        </w:rPr>
      </w:pPr>
      <w:r>
        <w:rPr>
          <w:rFonts w:eastAsia="Times New Roman"/>
          <w:color w:val="000000"/>
          <w:sz w:val="20"/>
        </w:rPr>
        <w:t>(1) Protective hard hats that meet the following specifications:</w:t>
      </w:r>
    </w:p>
    <w:p w:rsidR="007D4A1E" w:rsidRDefault="007D4A1E" w:rsidP="007D4A1E">
      <w:pPr>
        <w:numPr>
          <w:ilvl w:val="0"/>
          <w:numId w:val="56"/>
        </w:numPr>
        <w:tabs>
          <w:tab w:val="clear" w:pos="360"/>
          <w:tab w:val="left" w:pos="1008"/>
        </w:tabs>
        <w:spacing w:before="232" w:line="230" w:lineRule="exact"/>
        <w:ind w:left="72" w:right="144" w:firstLine="576"/>
        <w:textAlignment w:val="baseline"/>
        <w:rPr>
          <w:rFonts w:eastAsia="Times New Roman"/>
          <w:color w:val="000000"/>
          <w:sz w:val="20"/>
        </w:rPr>
      </w:pPr>
      <w:r>
        <w:rPr>
          <w:rFonts w:eastAsia="Times New Roman"/>
          <w:color w:val="000000"/>
          <w:sz w:val="20"/>
        </w:rPr>
        <w:t xml:space="preserve">Protective helmets purchased after July 5, 1994 shall comply with ANSI Z89.1-1986, "American National Standard for Personnel Protection-Protective Headwear for Industrial Workers-Requirements," or shall be demonstrated by the </w:t>
      </w:r>
      <w:r w:rsidR="00935DD8">
        <w:rPr>
          <w:rFonts w:eastAsia="Times New Roman"/>
          <w:color w:val="000000"/>
          <w:sz w:val="20"/>
        </w:rPr>
        <w:t>Seller</w:t>
      </w:r>
      <w:r>
        <w:rPr>
          <w:rFonts w:eastAsia="Times New Roman"/>
          <w:color w:val="000000"/>
          <w:sz w:val="20"/>
        </w:rPr>
        <w:t xml:space="preserve"> to be equally effective.</w:t>
      </w:r>
    </w:p>
    <w:p w:rsidR="007D4A1E" w:rsidRDefault="007D4A1E" w:rsidP="007D4A1E">
      <w:pPr>
        <w:numPr>
          <w:ilvl w:val="0"/>
          <w:numId w:val="56"/>
        </w:numPr>
        <w:tabs>
          <w:tab w:val="clear" w:pos="360"/>
          <w:tab w:val="left" w:pos="1008"/>
        </w:tabs>
        <w:spacing w:before="227" w:line="230" w:lineRule="exact"/>
        <w:ind w:left="72" w:firstLine="576"/>
        <w:textAlignment w:val="baseline"/>
        <w:rPr>
          <w:rFonts w:eastAsia="Times New Roman"/>
          <w:color w:val="000000"/>
          <w:sz w:val="20"/>
        </w:rPr>
      </w:pPr>
      <w:r>
        <w:rPr>
          <w:rFonts w:eastAsia="Times New Roman"/>
          <w:color w:val="000000"/>
          <w:sz w:val="20"/>
        </w:rPr>
        <w:t>Protective helmets purchased before July 5, 1994 shall comply with ANSI Standard "American National Standard Safety requirements for Industrial Head Protection," Z89.1-1969, or shall be demonstrated by the employer to be equally effective. [Ref. 29 CFR 1910.135 Head Protection]</w:t>
      </w:r>
    </w:p>
    <w:p w:rsidR="007D4A1E" w:rsidRDefault="007D4A1E" w:rsidP="007D4A1E">
      <w:pPr>
        <w:spacing w:before="236" w:line="224" w:lineRule="exact"/>
        <w:ind w:left="360"/>
        <w:textAlignment w:val="baseline"/>
        <w:rPr>
          <w:rFonts w:eastAsia="Times New Roman"/>
          <w:color w:val="000000"/>
          <w:sz w:val="20"/>
        </w:rPr>
      </w:pPr>
      <w:r>
        <w:rPr>
          <w:rFonts w:eastAsia="Times New Roman"/>
          <w:color w:val="000000"/>
          <w:sz w:val="20"/>
        </w:rPr>
        <w:t>(2) Approved type Plano or prescription glasses meeting the following specifications:</w:t>
      </w:r>
    </w:p>
    <w:p w:rsidR="007D4A1E" w:rsidRDefault="007D4A1E" w:rsidP="007D4A1E">
      <w:pPr>
        <w:numPr>
          <w:ilvl w:val="0"/>
          <w:numId w:val="57"/>
        </w:numPr>
        <w:tabs>
          <w:tab w:val="clear" w:pos="360"/>
          <w:tab w:val="left" w:pos="1008"/>
        </w:tabs>
        <w:spacing w:before="232" w:line="230" w:lineRule="exact"/>
        <w:ind w:left="72" w:firstLine="576"/>
        <w:textAlignment w:val="baseline"/>
        <w:rPr>
          <w:rFonts w:eastAsia="Times New Roman"/>
          <w:color w:val="000000"/>
          <w:sz w:val="20"/>
        </w:rPr>
      </w:pPr>
      <w:r>
        <w:rPr>
          <w:rFonts w:eastAsia="Times New Roman"/>
          <w:color w:val="000000"/>
          <w:sz w:val="20"/>
        </w:rPr>
        <w:t>Protective eye and face devices purchased after July 5, 1994 shall comply with ANSI standard Z87.1</w:t>
      </w:r>
      <w:r>
        <w:rPr>
          <w:rFonts w:eastAsia="Times New Roman"/>
          <w:color w:val="000000"/>
          <w:sz w:val="20"/>
        </w:rPr>
        <w:softHyphen/>
        <w:t>1989, "American National Standard Practice for Occupational and Educational Eye and Face Protection", or shall be demonstrated by the employer to be equally effective.</w:t>
      </w:r>
    </w:p>
    <w:p w:rsidR="007D4A1E" w:rsidRDefault="007D4A1E" w:rsidP="007D4A1E">
      <w:pPr>
        <w:numPr>
          <w:ilvl w:val="0"/>
          <w:numId w:val="57"/>
        </w:numPr>
        <w:tabs>
          <w:tab w:val="clear" w:pos="360"/>
          <w:tab w:val="left" w:pos="1008"/>
        </w:tabs>
        <w:spacing w:before="232" w:line="230" w:lineRule="exact"/>
        <w:ind w:left="72" w:right="72" w:firstLine="576"/>
        <w:textAlignment w:val="baseline"/>
        <w:rPr>
          <w:rFonts w:eastAsia="Times New Roman"/>
          <w:color w:val="000000"/>
          <w:sz w:val="20"/>
        </w:rPr>
      </w:pPr>
      <w:r>
        <w:rPr>
          <w:rFonts w:eastAsia="Times New Roman"/>
          <w:color w:val="000000"/>
          <w:sz w:val="20"/>
        </w:rPr>
        <w:t>Protective eye and face devices purchased before July 5, 1994 shall comply with ANSI "USA standard for Occupational and Educational Eye and Face Protection", Z87.1-1968, or shall be demonstrated by the employer to be equally effective. [Ref. 29 CRF 1910.133 Protective eye and face devices.]</w:t>
      </w:r>
    </w:p>
    <w:p w:rsidR="007D4A1E" w:rsidRDefault="007D4A1E" w:rsidP="007D4A1E">
      <w:pPr>
        <w:spacing w:before="236" w:line="224" w:lineRule="exact"/>
        <w:ind w:left="360"/>
        <w:textAlignment w:val="baseline"/>
        <w:rPr>
          <w:rFonts w:eastAsia="Times New Roman"/>
          <w:color w:val="000000"/>
          <w:sz w:val="20"/>
        </w:rPr>
      </w:pPr>
      <w:r>
        <w:rPr>
          <w:rFonts w:eastAsia="Times New Roman"/>
          <w:color w:val="000000"/>
          <w:sz w:val="20"/>
        </w:rPr>
        <w:t>(3) Safety toe shoes, with built-in protective toe box that meet the following specifications:</w:t>
      </w:r>
    </w:p>
    <w:p w:rsidR="007D4A1E" w:rsidRDefault="007D4A1E" w:rsidP="007D4A1E">
      <w:pPr>
        <w:numPr>
          <w:ilvl w:val="0"/>
          <w:numId w:val="58"/>
        </w:numPr>
        <w:tabs>
          <w:tab w:val="clear" w:pos="216"/>
          <w:tab w:val="left" w:pos="1008"/>
        </w:tabs>
        <w:spacing w:before="233" w:line="228" w:lineRule="exact"/>
        <w:ind w:left="72" w:right="720" w:firstLine="720"/>
        <w:textAlignment w:val="baseline"/>
        <w:rPr>
          <w:rFonts w:eastAsia="Times New Roman"/>
          <w:color w:val="000000"/>
          <w:sz w:val="20"/>
        </w:rPr>
      </w:pPr>
      <w:r>
        <w:rPr>
          <w:rFonts w:eastAsia="Times New Roman"/>
          <w:color w:val="000000"/>
          <w:sz w:val="20"/>
        </w:rPr>
        <w:lastRenderedPageBreak/>
        <w:t>Protective footwear purchased after July 5, 1994 shall comply with ANSI Standard Z41-1991, "American National Standard for Personal Protection-Protective Footwear", or shall be demonstrated by the employer to be equally effective.</w:t>
      </w:r>
    </w:p>
    <w:p w:rsidR="007D4A1E" w:rsidRDefault="007D4A1E" w:rsidP="007D4A1E">
      <w:pPr>
        <w:numPr>
          <w:ilvl w:val="0"/>
          <w:numId w:val="57"/>
        </w:numPr>
        <w:tabs>
          <w:tab w:val="clear" w:pos="360"/>
          <w:tab w:val="left" w:pos="1152"/>
        </w:tabs>
        <w:spacing w:before="232" w:line="230" w:lineRule="exact"/>
        <w:ind w:left="72" w:right="504" w:firstLine="720"/>
        <w:textAlignment w:val="baseline"/>
        <w:rPr>
          <w:rFonts w:eastAsia="Times New Roman"/>
          <w:color w:val="000000"/>
          <w:sz w:val="20"/>
        </w:rPr>
      </w:pPr>
      <w:r>
        <w:rPr>
          <w:rFonts w:eastAsia="Times New Roman"/>
          <w:color w:val="000000"/>
          <w:sz w:val="20"/>
        </w:rPr>
        <w:t>Protective footwear purchased before July 5, 1994 shall comply with the ANSI standard "USA Standard for Men's Safety Toe Footwear", Z41.1 1967, or shall be demonstrated by the employer to be equally effective [Ref. 29 CFR 1910.136 Protective eye and face devices.]</w:t>
      </w:r>
    </w:p>
    <w:p w:rsidR="007D4A1E" w:rsidRDefault="007D4A1E" w:rsidP="007D4A1E">
      <w:pPr>
        <w:spacing w:before="237" w:line="224" w:lineRule="exact"/>
        <w:ind w:left="72"/>
        <w:jc w:val="center"/>
        <w:textAlignment w:val="baseline"/>
        <w:rPr>
          <w:rFonts w:eastAsia="Times New Roman"/>
          <w:color w:val="000000"/>
          <w:sz w:val="20"/>
        </w:rPr>
      </w:pPr>
      <w:r>
        <w:rPr>
          <w:rFonts w:eastAsia="Times New Roman"/>
          <w:color w:val="000000"/>
          <w:sz w:val="20"/>
        </w:rPr>
        <w:t>(End of text)</w:t>
      </w:r>
    </w:p>
    <w:p w:rsidR="00764981" w:rsidRPr="00A873F3" w:rsidRDefault="007172A3" w:rsidP="00935DD8">
      <w:pPr>
        <w:spacing w:before="480" w:line="224" w:lineRule="exact"/>
        <w:textAlignment w:val="baseline"/>
        <w:rPr>
          <w:rFonts w:eastAsia="Times New Roman"/>
          <w:color w:val="0070C0"/>
          <w:sz w:val="20"/>
        </w:rPr>
      </w:pPr>
      <w:r w:rsidRPr="00A873F3">
        <w:rPr>
          <w:rFonts w:eastAsia="Times New Roman"/>
          <w:color w:val="0070C0"/>
          <w:sz w:val="20"/>
        </w:rPr>
        <w:t>C-223-H003 EXCLUSION OF MERCURY (NAVSEA) (MAR 2019)</w:t>
      </w:r>
      <w:r w:rsidR="00EF7AF8" w:rsidRPr="00A873F3">
        <w:rPr>
          <w:rFonts w:eastAsia="Times New Roman"/>
          <w:color w:val="0070C0"/>
          <w:sz w:val="20"/>
        </w:rPr>
        <w:t xml:space="preserve"> [modified by Buyer]</w:t>
      </w:r>
    </w:p>
    <w:p w:rsidR="00764981" w:rsidRDefault="007172A3" w:rsidP="003506E3">
      <w:pPr>
        <w:numPr>
          <w:ilvl w:val="0"/>
          <w:numId w:val="32"/>
        </w:numPr>
        <w:spacing w:before="233" w:line="224" w:lineRule="exact"/>
        <w:textAlignment w:val="baseline"/>
        <w:rPr>
          <w:rFonts w:eastAsia="Times New Roman"/>
          <w:color w:val="000000"/>
          <w:sz w:val="20"/>
        </w:rPr>
      </w:pPr>
      <w:r>
        <w:rPr>
          <w:rFonts w:eastAsia="Times New Roman"/>
          <w:color w:val="000000"/>
          <w:sz w:val="20"/>
        </w:rPr>
        <w:t>Definitions. As used in this text:</w:t>
      </w:r>
    </w:p>
    <w:p w:rsidR="00764981" w:rsidRDefault="007172A3">
      <w:pPr>
        <w:spacing w:before="231" w:line="230" w:lineRule="exact"/>
        <w:ind w:right="504" w:firstLine="288"/>
        <w:textAlignment w:val="baseline"/>
        <w:rPr>
          <w:rFonts w:eastAsia="Times New Roman"/>
          <w:i/>
          <w:color w:val="000000"/>
          <w:sz w:val="20"/>
        </w:rPr>
      </w:pPr>
      <w:r>
        <w:rPr>
          <w:rFonts w:eastAsia="Times New Roman"/>
          <w:i/>
          <w:color w:val="000000"/>
          <w:sz w:val="20"/>
        </w:rPr>
        <w:t xml:space="preserve">Article </w:t>
      </w:r>
      <w:r>
        <w:rPr>
          <w:rFonts w:eastAsia="Times New Roman"/>
          <w:color w:val="000000"/>
          <w:sz w:val="20"/>
        </w:rPr>
        <w:t>means a manufactured item other than a fluid or particle: (i) which is formed to a specific shape or design during manufacture; (ii) which has end use function(s) dependent</w:t>
      </w:r>
    </w:p>
    <w:p w:rsidR="00764981" w:rsidRDefault="007172A3">
      <w:pPr>
        <w:spacing w:before="1" w:line="230" w:lineRule="exact"/>
        <w:ind w:right="144"/>
        <w:jc w:val="both"/>
        <w:textAlignment w:val="baseline"/>
        <w:rPr>
          <w:rFonts w:eastAsia="Times New Roman"/>
          <w:color w:val="000000"/>
          <w:sz w:val="20"/>
        </w:rPr>
      </w:pPr>
      <w:r>
        <w:rPr>
          <w:rFonts w:eastAsia="Times New Roman"/>
          <w:color w:val="000000"/>
          <w:sz w:val="20"/>
        </w:rPr>
        <w:t>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rsidR="00764981" w:rsidRDefault="007172A3">
      <w:pPr>
        <w:spacing w:before="232" w:line="229" w:lineRule="exact"/>
        <w:ind w:right="1656" w:firstLine="288"/>
        <w:textAlignment w:val="baseline"/>
        <w:rPr>
          <w:rFonts w:eastAsia="Times New Roman"/>
          <w:i/>
          <w:color w:val="000000"/>
          <w:sz w:val="20"/>
        </w:rPr>
      </w:pPr>
      <w:r>
        <w:rPr>
          <w:rFonts w:eastAsia="Times New Roman"/>
          <w:i/>
          <w:color w:val="000000"/>
          <w:sz w:val="20"/>
        </w:rPr>
        <w:t xml:space="preserve">Boundary of containment </w:t>
      </w:r>
      <w:r>
        <w:rPr>
          <w:rFonts w:eastAsia="Times New Roman"/>
          <w:color w:val="000000"/>
          <w:sz w:val="20"/>
        </w:rPr>
        <w:t>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rsidR="00764981" w:rsidRDefault="007172A3">
      <w:pPr>
        <w:spacing w:before="229" w:line="231" w:lineRule="exact"/>
        <w:ind w:right="1656" w:firstLine="288"/>
        <w:textAlignment w:val="baseline"/>
        <w:rPr>
          <w:rFonts w:eastAsia="Times New Roman"/>
          <w:i/>
          <w:color w:val="000000"/>
          <w:sz w:val="20"/>
        </w:rPr>
      </w:pPr>
      <w:r>
        <w:rPr>
          <w:rFonts w:eastAsia="Times New Roman"/>
          <w:i/>
          <w:color w:val="000000"/>
          <w:sz w:val="20"/>
        </w:rPr>
        <w:t xml:space="preserve">Functional mercury </w:t>
      </w:r>
      <w:r>
        <w:rPr>
          <w:rFonts w:eastAsia="Times New Roman"/>
          <w:color w:val="000000"/>
          <w:sz w:val="20"/>
        </w:rPr>
        <w:t>means mercury or mercury compound(s) contained in equipment that is required for the equipment to operate properly, such as that found in mercury switches,</w:t>
      </w:r>
    </w:p>
    <w:p w:rsidR="00764981" w:rsidRDefault="007172A3">
      <w:pPr>
        <w:spacing w:line="230" w:lineRule="exact"/>
        <w:ind w:right="1656"/>
        <w:textAlignment w:val="baseline"/>
        <w:rPr>
          <w:rFonts w:eastAsia="Times New Roman"/>
          <w:color w:val="000000"/>
          <w:sz w:val="20"/>
        </w:rPr>
      </w:pPr>
      <w:r>
        <w:rPr>
          <w:rFonts w:eastAsia="Times New Roman"/>
          <w:color w:val="000000"/>
          <w:sz w:val="20"/>
        </w:rPr>
        <w:t>fluorescent lamps, flat-panel monitors, thermostats, thermostat probes, small coin type batteries, barometers, and dental amalgams.</w:t>
      </w:r>
    </w:p>
    <w:p w:rsidR="00764981" w:rsidRDefault="007172A3">
      <w:pPr>
        <w:spacing w:before="229" w:line="231" w:lineRule="exact"/>
        <w:ind w:right="144" w:firstLine="144"/>
        <w:jc w:val="both"/>
        <w:textAlignment w:val="baseline"/>
        <w:rPr>
          <w:rFonts w:eastAsia="Times New Roman"/>
          <w:i/>
          <w:color w:val="000000"/>
          <w:sz w:val="20"/>
        </w:rPr>
      </w:pPr>
      <w:r>
        <w:rPr>
          <w:rFonts w:eastAsia="Times New Roman"/>
          <w:i/>
          <w:color w:val="000000"/>
          <w:sz w:val="20"/>
        </w:rPr>
        <w:t xml:space="preserve">Hardware </w:t>
      </w:r>
      <w:r>
        <w:rPr>
          <w:rFonts w:eastAsia="Times New Roman"/>
          <w:color w:val="000000"/>
          <w:sz w:val="20"/>
        </w:rPr>
        <w:t>means any article, container, piece of material, individual part, subassembly, assembly, component, or system to which mercury control requirements apply.</w:t>
      </w:r>
    </w:p>
    <w:p w:rsidR="00764981" w:rsidRDefault="007172A3">
      <w:pPr>
        <w:spacing w:before="231" w:line="230" w:lineRule="exact"/>
        <w:ind w:firstLine="144"/>
        <w:textAlignment w:val="baseline"/>
        <w:rPr>
          <w:rFonts w:eastAsia="Times New Roman"/>
          <w:i/>
          <w:color w:val="000000"/>
          <w:sz w:val="20"/>
        </w:rPr>
      </w:pPr>
      <w:r>
        <w:rPr>
          <w:rFonts w:eastAsia="Times New Roman"/>
          <w:i/>
          <w:color w:val="000000"/>
          <w:sz w:val="20"/>
        </w:rPr>
        <w:t xml:space="preserve">Mercury-free </w:t>
      </w:r>
      <w:r>
        <w:rPr>
          <w:rFonts w:eastAsia="Times New Roman"/>
          <w:color w:val="000000"/>
          <w:sz w:val="20"/>
        </w:rPr>
        <w:t xml:space="preserve">means hardware that does not contain functional mercury and is </w:t>
      </w:r>
      <w:r>
        <w:rPr>
          <w:rFonts w:eastAsia="Times New Roman"/>
          <w:color w:val="000000"/>
          <w:sz w:val="20"/>
        </w:rPr>
        <w:br/>
        <w:t>not contaminated by mercury or mercury compounds.</w:t>
      </w:r>
    </w:p>
    <w:p w:rsidR="00764981" w:rsidRDefault="007172A3">
      <w:pPr>
        <w:spacing w:before="235" w:line="228" w:lineRule="exact"/>
        <w:ind w:right="1872" w:firstLine="144"/>
        <w:jc w:val="both"/>
        <w:textAlignment w:val="baseline"/>
        <w:rPr>
          <w:rFonts w:eastAsia="Times New Roman"/>
          <w:i/>
          <w:color w:val="000000"/>
          <w:sz w:val="20"/>
        </w:rPr>
      </w:pPr>
      <w:r>
        <w:rPr>
          <w:rFonts w:eastAsia="Times New Roman"/>
          <w:i/>
          <w:color w:val="000000"/>
          <w:sz w:val="20"/>
        </w:rPr>
        <w:t xml:space="preserve">Portable </w:t>
      </w:r>
      <w:r>
        <w:rPr>
          <w:rFonts w:eastAsia="Times New Roman"/>
          <w:color w:val="000000"/>
          <w:sz w:val="20"/>
        </w:rPr>
        <w:t>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rsidR="00764981" w:rsidRDefault="00EF7AF8" w:rsidP="003506E3">
      <w:pPr>
        <w:numPr>
          <w:ilvl w:val="0"/>
          <w:numId w:val="32"/>
        </w:numPr>
        <w:spacing w:before="231" w:line="230" w:lineRule="exact"/>
        <w:ind w:right="72"/>
        <w:jc w:val="both"/>
        <w:textAlignment w:val="baseline"/>
        <w:rPr>
          <w:rFonts w:eastAsia="Times New Roman"/>
          <w:color w:val="000000"/>
          <w:spacing w:val="-1"/>
          <w:sz w:val="20"/>
        </w:rPr>
      </w:pPr>
      <w:r>
        <w:rPr>
          <w:rFonts w:eastAsia="Times New Roman"/>
          <w:color w:val="000000"/>
          <w:spacing w:val="-1"/>
          <w:sz w:val="20"/>
        </w:rPr>
        <w:t>Seller</w:t>
      </w:r>
      <w:r w:rsidR="007172A3">
        <w:rPr>
          <w:rFonts w:eastAsia="Times New Roman"/>
          <w:color w:val="000000"/>
          <w:spacing w:val="-1"/>
          <w:sz w:val="20"/>
        </w:rPr>
        <w:t>, and all subcontractors and vendors, shall ensure that mercury or mercury containing compounds are not intentionally added to, or come in direct contact with, hardware or supplies furnished under this contract.</w:t>
      </w:r>
    </w:p>
    <w:p w:rsidR="00764981" w:rsidRDefault="00EF7AF8" w:rsidP="003506E3">
      <w:pPr>
        <w:numPr>
          <w:ilvl w:val="0"/>
          <w:numId w:val="33"/>
        </w:numPr>
        <w:tabs>
          <w:tab w:val="left" w:pos="1008"/>
        </w:tabs>
        <w:spacing w:before="232" w:line="230" w:lineRule="exact"/>
        <w:ind w:right="72" w:firstLine="720"/>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ensure that mercury and mercury compounds are not taken onboard naval vessels by </w:t>
      </w:r>
      <w:r>
        <w:rPr>
          <w:rFonts w:eastAsia="Times New Roman"/>
          <w:color w:val="000000"/>
          <w:sz w:val="20"/>
        </w:rPr>
        <w:t>Seller</w:t>
      </w:r>
      <w:r w:rsidR="007172A3">
        <w:rPr>
          <w:rFonts w:eastAsia="Times New Roman"/>
          <w:color w:val="000000"/>
          <w:sz w:val="20"/>
        </w:rPr>
        <w:t>,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rsidR="00764981" w:rsidRDefault="007172A3" w:rsidP="003506E3">
      <w:pPr>
        <w:numPr>
          <w:ilvl w:val="0"/>
          <w:numId w:val="33"/>
        </w:numPr>
        <w:tabs>
          <w:tab w:val="left" w:pos="1008"/>
        </w:tabs>
        <w:spacing w:before="228" w:line="230" w:lineRule="exact"/>
        <w:ind w:firstLine="720"/>
        <w:textAlignment w:val="baseline"/>
        <w:rPr>
          <w:rFonts w:eastAsia="Times New Roman"/>
          <w:color w:val="000000"/>
          <w:sz w:val="20"/>
        </w:rPr>
      </w:pPr>
      <w:r>
        <w:rPr>
          <w:rFonts w:eastAsia="Times New Roman"/>
          <w:color w:val="000000"/>
          <w:sz w:val="20"/>
        </w:rPr>
        <w:t xml:space="preserve">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w:t>
      </w:r>
      <w:r w:rsidR="00EF7AF8">
        <w:rPr>
          <w:rFonts w:eastAsia="Times New Roman"/>
          <w:color w:val="000000"/>
          <w:sz w:val="20"/>
        </w:rPr>
        <w:t>Seller</w:t>
      </w:r>
      <w:r>
        <w:rPr>
          <w:rFonts w:eastAsia="Times New Roman"/>
          <w:color w:val="000000"/>
          <w:sz w:val="20"/>
        </w:rPr>
        <w:t xml:space="preserve"> shall remove the LCD screen and seal it in plastic following any evidence that the backlight failed.</w:t>
      </w:r>
    </w:p>
    <w:p w:rsidR="00764981" w:rsidRDefault="007172A3" w:rsidP="003506E3">
      <w:pPr>
        <w:numPr>
          <w:ilvl w:val="0"/>
          <w:numId w:val="33"/>
        </w:numPr>
        <w:tabs>
          <w:tab w:val="left" w:pos="1008"/>
        </w:tabs>
        <w:spacing w:before="230" w:line="231" w:lineRule="exact"/>
        <w:ind w:right="432" w:firstLine="720"/>
        <w:textAlignment w:val="baseline"/>
        <w:rPr>
          <w:rFonts w:eastAsia="Times New Roman"/>
          <w:color w:val="000000"/>
          <w:sz w:val="20"/>
        </w:rPr>
      </w:pPr>
      <w:r>
        <w:rPr>
          <w:rFonts w:eastAsia="Times New Roman"/>
          <w:color w:val="000000"/>
          <w:sz w:val="20"/>
        </w:rPr>
        <w:lastRenderedPageBreak/>
        <w:t>For Submarines, any use of mercury containing items must be approved as required by the Nuclear Powered Submarine Atmosphere Control Manual (S9510-AB-ATM-010/U) Volume 1.</w:t>
      </w:r>
    </w:p>
    <w:p w:rsidR="00764981" w:rsidRPr="00EF7AF8" w:rsidRDefault="00EF7AF8" w:rsidP="003506E3">
      <w:pPr>
        <w:numPr>
          <w:ilvl w:val="0"/>
          <w:numId w:val="33"/>
        </w:numPr>
        <w:tabs>
          <w:tab w:val="left" w:pos="1008"/>
        </w:tabs>
        <w:spacing w:before="236" w:line="224" w:lineRule="exact"/>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ensure that mercury and mercury compounds do not contact hardware surfaces in</w:t>
      </w:r>
      <w:r>
        <w:rPr>
          <w:rFonts w:eastAsia="Times New Roman"/>
          <w:color w:val="000000"/>
          <w:sz w:val="20"/>
        </w:rPr>
        <w:t xml:space="preserve"> </w:t>
      </w:r>
      <w:r w:rsidR="007172A3" w:rsidRPr="00EF7AF8">
        <w:rPr>
          <w:rFonts w:eastAsia="Times New Roman"/>
          <w:color w:val="000000"/>
          <w:sz w:val="20"/>
        </w:rPr>
        <w:t>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The Contractor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rsidR="00764981" w:rsidRDefault="007172A3" w:rsidP="003506E3">
      <w:pPr>
        <w:numPr>
          <w:ilvl w:val="0"/>
          <w:numId w:val="14"/>
        </w:numPr>
        <w:tabs>
          <w:tab w:val="clear" w:pos="288"/>
          <w:tab w:val="left" w:pos="1008"/>
        </w:tabs>
        <w:spacing w:before="231" w:line="230" w:lineRule="exact"/>
        <w:ind w:right="144" w:firstLine="720"/>
        <w:textAlignment w:val="baseline"/>
        <w:rPr>
          <w:rFonts w:eastAsia="Times New Roman"/>
          <w:color w:val="000000"/>
          <w:sz w:val="20"/>
        </w:rPr>
      </w:pPr>
      <w:r>
        <w:rPr>
          <w:rFonts w:eastAsia="Times New Roman"/>
          <w:color w:val="000000"/>
          <w:sz w:val="20"/>
        </w:rPr>
        <w:t>The Contractor shall check any hardware surfaces in the above systems which are known or suspected to have come in contact with mercury or mercury compounds for evidence of structural degradation and external mercury contamination. The existence of external mercury</w:t>
      </w:r>
    </w:p>
    <w:p w:rsidR="00764981" w:rsidRDefault="007172A3">
      <w:pPr>
        <w:spacing w:before="7" w:line="224" w:lineRule="exact"/>
        <w:textAlignment w:val="baseline"/>
        <w:rPr>
          <w:rFonts w:eastAsia="Times New Roman"/>
          <w:color w:val="000000"/>
          <w:sz w:val="20"/>
        </w:rPr>
      </w:pPr>
      <w:r>
        <w:rPr>
          <w:rFonts w:eastAsia="Times New Roman"/>
          <w:color w:val="000000"/>
          <w:sz w:val="20"/>
        </w:rPr>
        <w:t>contamination can be determined following MIL-STD-2041D entitled Control of Detrimental Materials.</w:t>
      </w:r>
    </w:p>
    <w:p w:rsidR="00764981" w:rsidRDefault="007172A3" w:rsidP="003506E3">
      <w:pPr>
        <w:numPr>
          <w:ilvl w:val="0"/>
          <w:numId w:val="33"/>
        </w:numPr>
        <w:tabs>
          <w:tab w:val="left" w:pos="1008"/>
        </w:tabs>
        <w:spacing w:before="229" w:line="231" w:lineRule="exact"/>
        <w:ind w:right="1872" w:firstLine="720"/>
        <w:textAlignment w:val="baseline"/>
        <w:rPr>
          <w:rFonts w:eastAsia="Times New Roman"/>
          <w:color w:val="000000"/>
          <w:spacing w:val="-1"/>
          <w:sz w:val="20"/>
        </w:rPr>
      </w:pPr>
      <w:r>
        <w:rPr>
          <w:rFonts w:eastAsia="Times New Roman"/>
          <w:color w:val="000000"/>
          <w:spacing w:val="-1"/>
          <w:sz w:val="20"/>
        </w:rPr>
        <w:t>The presence of mercury in a product may be determined by checking product labeling on material safety data sheets or safety data sheets. Chemical analysis is not required.</w:t>
      </w:r>
    </w:p>
    <w:p w:rsidR="00764981" w:rsidRDefault="007172A3" w:rsidP="003506E3">
      <w:pPr>
        <w:numPr>
          <w:ilvl w:val="0"/>
          <w:numId w:val="33"/>
        </w:numPr>
        <w:tabs>
          <w:tab w:val="left" w:pos="1008"/>
        </w:tabs>
        <w:spacing w:before="226" w:line="230" w:lineRule="exact"/>
        <w:ind w:right="504" w:firstLine="720"/>
        <w:textAlignment w:val="baseline"/>
        <w:rPr>
          <w:rFonts w:eastAsia="Times New Roman"/>
          <w:color w:val="000000"/>
          <w:spacing w:val="-2"/>
          <w:sz w:val="20"/>
        </w:rPr>
      </w:pPr>
      <w:r>
        <w:rPr>
          <w:rFonts w:eastAsia="Times New Roman"/>
          <w:color w:val="000000"/>
          <w:spacing w:val="-2"/>
          <w:sz w:val="20"/>
        </w:rPr>
        <w:t>The Contractor shall dispose of any mercury and mercury compounds in accordance with OPNAV Manual (OPNAV M-5090.1) entitled Environmental Readiness Program Manual of 10 January 2014.</w:t>
      </w:r>
    </w:p>
    <w:p w:rsidR="00764981" w:rsidRDefault="007172A3" w:rsidP="003506E3">
      <w:pPr>
        <w:numPr>
          <w:ilvl w:val="0"/>
          <w:numId w:val="33"/>
        </w:numPr>
        <w:tabs>
          <w:tab w:val="left" w:pos="1008"/>
        </w:tabs>
        <w:spacing w:before="233" w:line="230" w:lineRule="exact"/>
        <w:ind w:firstLine="720"/>
        <w:textAlignment w:val="baseline"/>
        <w:rPr>
          <w:rFonts w:eastAsia="Times New Roman"/>
          <w:color w:val="000000"/>
          <w:sz w:val="20"/>
        </w:rPr>
      </w:pPr>
      <w:r>
        <w:rPr>
          <w:rFonts w:eastAsia="Times New Roman"/>
          <w:color w:val="000000"/>
          <w:sz w:val="20"/>
        </w:rPr>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rsidR="00764981" w:rsidRDefault="007172A3">
      <w:pPr>
        <w:spacing w:before="232" w:line="230" w:lineRule="exact"/>
        <w:textAlignment w:val="baseline"/>
        <w:rPr>
          <w:rFonts w:eastAsia="Times New Roman"/>
          <w:color w:val="000000"/>
          <w:sz w:val="20"/>
        </w:rPr>
      </w:pPr>
      <w:r>
        <w:rPr>
          <w:rFonts w:eastAsia="Times New Roman"/>
          <w:color w:val="000000"/>
          <w:sz w:val="20"/>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rsidR="00764981" w:rsidRDefault="007172A3">
      <w:pPr>
        <w:spacing w:before="237" w:line="224" w:lineRule="exact"/>
        <w:jc w:val="center"/>
        <w:textAlignment w:val="baseline"/>
        <w:rPr>
          <w:rFonts w:eastAsia="Times New Roman"/>
          <w:color w:val="000000"/>
          <w:sz w:val="20"/>
        </w:rPr>
      </w:pPr>
      <w:r>
        <w:rPr>
          <w:rFonts w:eastAsia="Times New Roman"/>
          <w:color w:val="000000"/>
          <w:sz w:val="20"/>
        </w:rPr>
        <w:t>(End of Text)</w:t>
      </w:r>
    </w:p>
    <w:p w:rsidR="00115CB0" w:rsidRPr="00A873F3" w:rsidRDefault="007172A3" w:rsidP="00115CB0">
      <w:pPr>
        <w:spacing w:before="451" w:line="224" w:lineRule="exact"/>
        <w:ind w:right="936"/>
        <w:textAlignment w:val="baseline"/>
        <w:rPr>
          <w:rFonts w:eastAsia="Times New Roman"/>
          <w:color w:val="0070C0"/>
          <w:sz w:val="20"/>
        </w:rPr>
      </w:pPr>
      <w:r w:rsidRPr="00A873F3">
        <w:rPr>
          <w:rFonts w:eastAsia="Times New Roman"/>
          <w:color w:val="0070C0"/>
          <w:sz w:val="20"/>
        </w:rPr>
        <w:t xml:space="preserve">C-223-H004 MANAGEMENT AND DISPOSAL OF HAZARDOUS WASTE (NAVSEA) (MAR 2019) </w:t>
      </w:r>
      <w:r w:rsidR="00115CB0" w:rsidRPr="00A873F3">
        <w:rPr>
          <w:rFonts w:eastAsia="Times New Roman"/>
          <w:color w:val="0070C0"/>
          <w:sz w:val="20"/>
        </w:rPr>
        <w:t>[modified by Buyer]</w:t>
      </w:r>
    </w:p>
    <w:p w:rsidR="00764981" w:rsidRDefault="007172A3" w:rsidP="00115CB0">
      <w:pPr>
        <w:spacing w:before="237" w:line="224" w:lineRule="exact"/>
        <w:ind w:right="936"/>
        <w:textAlignment w:val="baseline"/>
        <w:rPr>
          <w:rFonts w:eastAsia="Times New Roman"/>
          <w:color w:val="000000"/>
          <w:sz w:val="20"/>
        </w:rPr>
      </w:pPr>
      <w:r>
        <w:rPr>
          <w:rFonts w:eastAsia="Times New Roman"/>
          <w:color w:val="000000"/>
          <w:sz w:val="20"/>
        </w:rPr>
        <w:t>(a) General</w:t>
      </w:r>
    </w:p>
    <w:p w:rsidR="00764981" w:rsidRDefault="00EF7AF8" w:rsidP="003506E3">
      <w:pPr>
        <w:numPr>
          <w:ilvl w:val="0"/>
          <w:numId w:val="15"/>
        </w:numPr>
        <w:tabs>
          <w:tab w:val="clear" w:pos="432"/>
          <w:tab w:val="left" w:pos="720"/>
        </w:tabs>
        <w:spacing w:before="232" w:line="230" w:lineRule="exact"/>
        <w:ind w:firstLine="288"/>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rsidR="00764981" w:rsidRDefault="007172A3" w:rsidP="003506E3">
      <w:pPr>
        <w:numPr>
          <w:ilvl w:val="0"/>
          <w:numId w:val="15"/>
        </w:numPr>
        <w:tabs>
          <w:tab w:val="clear" w:pos="432"/>
          <w:tab w:val="left" w:pos="720"/>
        </w:tabs>
        <w:spacing w:before="228" w:line="230" w:lineRule="exact"/>
        <w:ind w:right="144" w:firstLine="288"/>
        <w:textAlignment w:val="baseline"/>
        <w:rPr>
          <w:rFonts w:eastAsia="Times New Roman"/>
          <w:color w:val="000000"/>
          <w:sz w:val="20"/>
        </w:rPr>
      </w:pPr>
      <w:r>
        <w:rPr>
          <w:rFonts w:eastAsia="Times New Roman"/>
          <w:color w:val="000000"/>
          <w:sz w:val="20"/>
        </w:rPr>
        <w:t xml:space="preserve">Nothing contained in this special contract requirement shall relieve </w:t>
      </w:r>
      <w:r w:rsidR="00EF7AF8">
        <w:rPr>
          <w:rFonts w:eastAsia="Times New Roman"/>
          <w:color w:val="000000"/>
          <w:sz w:val="20"/>
        </w:rPr>
        <w:t>Seller</w:t>
      </w:r>
      <w:r>
        <w:rPr>
          <w:rFonts w:eastAsia="Times New Roman"/>
          <w:color w:val="000000"/>
          <w:sz w:val="20"/>
        </w:rPr>
        <w:t xml:space="preserve">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rsidR="00764981" w:rsidRDefault="007172A3" w:rsidP="003506E3">
      <w:pPr>
        <w:numPr>
          <w:ilvl w:val="0"/>
          <w:numId w:val="15"/>
        </w:numPr>
        <w:tabs>
          <w:tab w:val="clear" w:pos="432"/>
          <w:tab w:val="left" w:pos="720"/>
        </w:tabs>
        <w:spacing w:before="236" w:line="224" w:lineRule="exact"/>
        <w:ind w:firstLine="288"/>
        <w:textAlignment w:val="baseline"/>
        <w:rPr>
          <w:rFonts w:eastAsia="Times New Roman"/>
          <w:color w:val="000000"/>
          <w:spacing w:val="-1"/>
          <w:sz w:val="20"/>
        </w:rPr>
      </w:pPr>
      <w:r>
        <w:rPr>
          <w:rFonts w:eastAsia="Times New Roman"/>
          <w:color w:val="000000"/>
          <w:spacing w:val="-1"/>
          <w:sz w:val="20"/>
        </w:rPr>
        <w:t>Materials contained in ship systems are not waste until after removal from the system.</w:t>
      </w:r>
    </w:p>
    <w:p w:rsidR="00764981" w:rsidRDefault="007172A3" w:rsidP="003506E3">
      <w:pPr>
        <w:numPr>
          <w:ilvl w:val="0"/>
          <w:numId w:val="35"/>
        </w:numPr>
        <w:spacing w:before="227" w:line="230" w:lineRule="exact"/>
        <w:ind w:right="72"/>
        <w:textAlignment w:val="baseline"/>
        <w:rPr>
          <w:rFonts w:eastAsia="Times New Roman"/>
          <w:color w:val="000000"/>
          <w:sz w:val="20"/>
        </w:rPr>
      </w:pPr>
      <w:r>
        <w:rPr>
          <w:rFonts w:eastAsia="Times New Roman"/>
          <w:color w:val="000000"/>
          <w:sz w:val="20"/>
        </w:rPr>
        <w:lastRenderedPageBreak/>
        <w:t xml:space="preserve">Identification of Hazardous Wastes – </w:t>
      </w:r>
      <w:r>
        <w:rPr>
          <w:rFonts w:eastAsia="Times New Roman"/>
          <w:color w:val="000000"/>
          <w:sz w:val="20"/>
          <w:u w:val="single"/>
        </w:rPr>
        <w:t>The specifications</w:t>
      </w:r>
      <w:r>
        <w:rPr>
          <w:rFonts w:eastAsia="Times New Roman"/>
          <w:color w:val="000000"/>
          <w:sz w:val="20"/>
        </w:rPr>
        <w:t xml:space="preserve"> of this contract identifies the types and amounts of hazardous wastes that are required to be removed by </w:t>
      </w:r>
      <w:r w:rsidR="00EF7AF8">
        <w:rPr>
          <w:rFonts w:eastAsia="Times New Roman"/>
          <w:color w:val="000000"/>
          <w:sz w:val="20"/>
        </w:rPr>
        <w:t>Seller</w:t>
      </w:r>
      <w:r>
        <w:rPr>
          <w:rFonts w:eastAsia="Times New Roman"/>
          <w:color w:val="000000"/>
          <w:sz w:val="20"/>
        </w:rPr>
        <w:t>, or that are expected to be generated, during the performance of work under this contract.</w:t>
      </w:r>
    </w:p>
    <w:p w:rsidR="00764981" w:rsidRDefault="007172A3" w:rsidP="003506E3">
      <w:pPr>
        <w:numPr>
          <w:ilvl w:val="0"/>
          <w:numId w:val="36"/>
        </w:numPr>
        <w:spacing w:before="237" w:line="224" w:lineRule="exact"/>
        <w:textAlignment w:val="baseline"/>
        <w:rPr>
          <w:rFonts w:eastAsia="Times New Roman"/>
          <w:color w:val="000000"/>
          <w:sz w:val="20"/>
        </w:rPr>
      </w:pPr>
      <w:r>
        <w:rPr>
          <w:rFonts w:eastAsia="Times New Roman"/>
          <w:color w:val="000000"/>
          <w:sz w:val="20"/>
        </w:rPr>
        <w:t>Generator Identification Numbers</w:t>
      </w:r>
    </w:p>
    <w:p w:rsidR="00764981" w:rsidRDefault="007172A3" w:rsidP="003506E3">
      <w:pPr>
        <w:numPr>
          <w:ilvl w:val="0"/>
          <w:numId w:val="34"/>
        </w:numPr>
        <w:tabs>
          <w:tab w:val="left" w:pos="720"/>
        </w:tabs>
        <w:spacing w:before="231" w:line="230" w:lineRule="exact"/>
        <w:ind w:right="216" w:firstLine="360"/>
        <w:textAlignment w:val="baseline"/>
        <w:rPr>
          <w:rFonts w:eastAsia="Times New Roman"/>
          <w:color w:val="000000"/>
          <w:sz w:val="20"/>
        </w:rPr>
      </w:pPr>
      <w:r>
        <w:rPr>
          <w:rFonts w:eastAsia="Times New Roman"/>
          <w:color w:val="000000"/>
          <w:sz w:val="20"/>
        </w:rPr>
        <w:t>Documentation related to hazardous waste generated solely by the physical actions of ship's force or Navy employees on board the vessel shall only bear a generator identification number issued to the Navy pursuant to applicable law.</w:t>
      </w:r>
    </w:p>
    <w:p w:rsidR="00764981" w:rsidRDefault="007172A3" w:rsidP="003506E3">
      <w:pPr>
        <w:numPr>
          <w:ilvl w:val="0"/>
          <w:numId w:val="34"/>
        </w:numPr>
        <w:tabs>
          <w:tab w:val="left" w:pos="720"/>
        </w:tabs>
        <w:spacing w:before="229" w:line="230" w:lineRule="exact"/>
        <w:ind w:firstLine="360"/>
        <w:textAlignment w:val="baseline"/>
        <w:rPr>
          <w:rFonts w:eastAsia="Times New Roman"/>
          <w:color w:val="000000"/>
          <w:sz w:val="20"/>
        </w:rPr>
      </w:pPr>
      <w:r>
        <w:rPr>
          <w:rFonts w:eastAsia="Times New Roman"/>
          <w:color w:val="000000"/>
          <w:sz w:val="20"/>
        </w:rPr>
        <w:t xml:space="preserve">Documentation related to hazardous waste generated solely by the physical actions of </w:t>
      </w:r>
      <w:r w:rsidR="00EF7AF8">
        <w:rPr>
          <w:rFonts w:eastAsia="Times New Roman"/>
          <w:color w:val="000000"/>
          <w:sz w:val="20"/>
        </w:rPr>
        <w:t>Seller</w:t>
      </w:r>
      <w:r>
        <w:rPr>
          <w:rFonts w:eastAsia="Times New Roman"/>
          <w:color w:val="000000"/>
          <w:sz w:val="20"/>
        </w:rPr>
        <w:t xml:space="preserve"> personnel shall only bear a generator identification number issued to </w:t>
      </w:r>
      <w:r w:rsidR="00EF7AF8">
        <w:rPr>
          <w:rFonts w:eastAsia="Times New Roman"/>
          <w:color w:val="000000"/>
          <w:sz w:val="20"/>
        </w:rPr>
        <w:t>Seller</w:t>
      </w:r>
      <w:r>
        <w:rPr>
          <w:rFonts w:eastAsia="Times New Roman"/>
          <w:color w:val="000000"/>
          <w:sz w:val="20"/>
        </w:rPr>
        <w:t xml:space="preserve"> pursuant to applicable law. Regardless of the presence of other materials in or on the shipboard systems or structures which may have qualified a waste stream as hazardous, where </w:t>
      </w:r>
      <w:r w:rsidR="00EF7AF8">
        <w:rPr>
          <w:rFonts w:eastAsia="Times New Roman"/>
          <w:color w:val="000000"/>
          <w:sz w:val="20"/>
        </w:rPr>
        <w:t>Seller</w:t>
      </w:r>
      <w:r>
        <w:rPr>
          <w:rFonts w:eastAsia="Times New Roman"/>
          <w:color w:val="000000"/>
          <w:sz w:val="20"/>
        </w:rPr>
        <w:t xml:space="preserve">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w:t>
      </w:r>
      <w:r w:rsidR="00EF7AF8">
        <w:rPr>
          <w:rFonts w:eastAsia="Times New Roman"/>
          <w:color w:val="000000"/>
          <w:sz w:val="20"/>
        </w:rPr>
        <w:t>Seller</w:t>
      </w:r>
      <w:r>
        <w:rPr>
          <w:rFonts w:eastAsia="Times New Roman"/>
          <w:color w:val="000000"/>
          <w:sz w:val="20"/>
        </w:rPr>
        <w:t>.</w:t>
      </w:r>
    </w:p>
    <w:p w:rsidR="00764981" w:rsidRDefault="007172A3" w:rsidP="003506E3">
      <w:pPr>
        <w:numPr>
          <w:ilvl w:val="0"/>
          <w:numId w:val="34"/>
        </w:numPr>
        <w:tabs>
          <w:tab w:val="left" w:pos="720"/>
        </w:tabs>
        <w:spacing w:before="237" w:line="224" w:lineRule="exact"/>
        <w:ind w:firstLine="360"/>
        <w:textAlignment w:val="baseline"/>
        <w:rPr>
          <w:rFonts w:eastAsia="Times New Roman"/>
          <w:color w:val="000000"/>
          <w:sz w:val="20"/>
        </w:rPr>
      </w:pPr>
      <w:r>
        <w:rPr>
          <w:rFonts w:eastAsia="Times New Roman"/>
          <w:color w:val="000000"/>
          <w:sz w:val="20"/>
        </w:rPr>
        <w:t>Documentation related to hazardous waste generated by the combined physical actions of Navy and</w:t>
      </w:r>
    </w:p>
    <w:p w:rsidR="00764981" w:rsidRDefault="00EF7AF8">
      <w:pPr>
        <w:spacing w:before="2" w:line="228" w:lineRule="exact"/>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personnel shall bear a generator identification number issued to </w:t>
      </w:r>
      <w:r>
        <w:rPr>
          <w:rFonts w:eastAsia="Times New Roman"/>
          <w:color w:val="000000"/>
          <w:sz w:val="20"/>
        </w:rPr>
        <w:t>Seller</w:t>
      </w:r>
      <w:r w:rsidR="007172A3">
        <w:rPr>
          <w:rFonts w:eastAsia="Times New Roman"/>
          <w:color w:val="000000"/>
          <w:sz w:val="20"/>
        </w:rPr>
        <w:t xml:space="preserve"> pursuant to applicable law and shall also cite in the remarks block a generator identification number issued to the Navy pursuant to applicable law.</w:t>
      </w:r>
    </w:p>
    <w:p w:rsidR="00764981" w:rsidRDefault="007172A3" w:rsidP="003506E3">
      <w:pPr>
        <w:numPr>
          <w:ilvl w:val="0"/>
          <w:numId w:val="34"/>
        </w:numPr>
        <w:tabs>
          <w:tab w:val="left" w:pos="720"/>
        </w:tabs>
        <w:spacing w:before="233" w:line="230" w:lineRule="exact"/>
        <w:ind w:firstLine="360"/>
        <w:textAlignment w:val="baseline"/>
        <w:rPr>
          <w:rFonts w:eastAsia="Times New Roman"/>
          <w:color w:val="000000"/>
          <w:sz w:val="20"/>
        </w:rPr>
      </w:pPr>
      <w:r>
        <w:rPr>
          <w:rFonts w:eastAsia="Times New Roman"/>
          <w:color w:val="000000"/>
          <w:sz w:val="20"/>
        </w:rPr>
        <w:t xml:space="preserve">Notwithstanding paragraphs (c)(1) - (c)(3) above, hazardous wastes are considered to be co-generated in cases where: (a) </w:t>
      </w:r>
      <w:r w:rsidR="00EF7AF8">
        <w:rPr>
          <w:rFonts w:eastAsia="Times New Roman"/>
          <w:color w:val="000000"/>
          <w:sz w:val="20"/>
        </w:rPr>
        <w:t>Seller</w:t>
      </w:r>
      <w:r>
        <w:rPr>
          <w:rFonts w:eastAsia="Times New Roman"/>
          <w:color w:val="000000"/>
          <w:sz w:val="20"/>
        </w:rPr>
        <w:t xml:space="preserve"> merely drains a system and such drainage creates hazardous waste or (b) </w:t>
      </w:r>
      <w:r w:rsidR="00EF7AF8">
        <w:rPr>
          <w:rFonts w:eastAsia="Times New Roman"/>
          <w:color w:val="000000"/>
          <w:sz w:val="20"/>
        </w:rPr>
        <w:t>Seller</w:t>
      </w:r>
      <w:r>
        <w:rPr>
          <w:rFonts w:eastAsia="Times New Roman"/>
          <w:color w:val="000000"/>
          <w:sz w:val="20"/>
        </w:rPr>
        <w:t xml:space="preserve">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rsidR="00764981" w:rsidRDefault="007172A3" w:rsidP="003506E3">
      <w:pPr>
        <w:numPr>
          <w:ilvl w:val="0"/>
          <w:numId w:val="34"/>
        </w:numPr>
        <w:tabs>
          <w:tab w:val="left" w:pos="720"/>
        </w:tabs>
        <w:spacing w:before="234" w:line="229" w:lineRule="exact"/>
        <w:ind w:firstLine="360"/>
        <w:textAlignment w:val="baseline"/>
        <w:rPr>
          <w:rFonts w:eastAsia="Times New Roman"/>
          <w:color w:val="000000"/>
          <w:sz w:val="20"/>
        </w:rPr>
      </w:pPr>
      <w:r>
        <w:rPr>
          <w:rFonts w:eastAsia="Times New Roman"/>
          <w:color w:val="000000"/>
          <w:sz w:val="20"/>
        </w:rPr>
        <w:t xml:space="preserve">In the event of a failure by the parties to agree to the assignment of a generator identification number to any hazardous waste as set forth in paragraphs (c)(1) through (c)(4) above, </w:t>
      </w:r>
      <w:r w:rsidR="00EF7AF8">
        <w:rPr>
          <w:rFonts w:eastAsia="Times New Roman"/>
          <w:color w:val="000000"/>
          <w:sz w:val="20"/>
        </w:rPr>
        <w:t>Buyer</w:t>
      </w:r>
      <w:r>
        <w:rPr>
          <w:rFonts w:eastAsia="Times New Roman"/>
          <w:color w:val="000000"/>
          <w:sz w:val="20"/>
        </w:rPr>
        <w:t xml:space="preserve">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w:t>
      </w:r>
      <w:r w:rsidR="00EF7AF8">
        <w:rPr>
          <w:rFonts w:eastAsia="Times New Roman"/>
          <w:color w:val="000000"/>
          <w:sz w:val="20"/>
        </w:rPr>
        <w:t>Seller</w:t>
      </w:r>
      <w:r>
        <w:rPr>
          <w:rFonts w:eastAsia="Times New Roman"/>
          <w:color w:val="000000"/>
          <w:sz w:val="20"/>
        </w:rPr>
        <w:t xml:space="preserve"> shall not stop any work but shall continue with performance of all work under this contract as specified in the "DISPUTES" clause.</w:t>
      </w:r>
    </w:p>
    <w:p w:rsidR="00764981" w:rsidRDefault="007172A3" w:rsidP="003506E3">
      <w:pPr>
        <w:numPr>
          <w:ilvl w:val="0"/>
          <w:numId w:val="34"/>
        </w:numPr>
        <w:tabs>
          <w:tab w:val="left" w:pos="720"/>
        </w:tabs>
        <w:spacing w:before="239" w:line="229" w:lineRule="exact"/>
        <w:ind w:right="72" w:firstLine="360"/>
        <w:textAlignment w:val="baseline"/>
        <w:rPr>
          <w:rFonts w:eastAsia="Times New Roman"/>
          <w:color w:val="000000"/>
          <w:spacing w:val="1"/>
          <w:sz w:val="20"/>
        </w:rPr>
      </w:pPr>
      <w:r>
        <w:rPr>
          <w:rFonts w:eastAsia="Times New Roman"/>
          <w:color w:val="000000"/>
          <w:spacing w:val="1"/>
          <w:sz w:val="20"/>
        </w:rPr>
        <w:t xml:space="preserve">Hazardous Waste Manifests - For wastes described in (c)(2), (c)(3), and (c)(4) above (and (c)(5) as applicable), </w:t>
      </w:r>
      <w:r w:rsidR="00EF7AF8">
        <w:rPr>
          <w:rFonts w:eastAsia="Times New Roman"/>
          <w:color w:val="000000"/>
          <w:spacing w:val="1"/>
          <w:sz w:val="20"/>
        </w:rPr>
        <w:t>Seller</w:t>
      </w:r>
      <w:r>
        <w:rPr>
          <w:rFonts w:eastAsia="Times New Roman"/>
          <w:color w:val="000000"/>
          <w:spacing w:val="1"/>
          <w:sz w:val="20"/>
        </w:rPr>
        <w:t xml:space="preserve"> shall sign the generator certification on the Uniform Hazardous Waste Manifest whenever use of the Manifest is required for disposal. </w:t>
      </w:r>
      <w:r w:rsidR="00EF7AF8">
        <w:rPr>
          <w:rFonts w:eastAsia="Times New Roman"/>
          <w:color w:val="000000"/>
          <w:spacing w:val="1"/>
          <w:sz w:val="20"/>
        </w:rPr>
        <w:t>Seller</w:t>
      </w:r>
      <w:r>
        <w:rPr>
          <w:rFonts w:eastAsia="Times New Roman"/>
          <w:color w:val="000000"/>
          <w:spacing w:val="1"/>
          <w:sz w:val="20"/>
        </w:rPr>
        <w:t xml:space="preserve"> shall obtain </w:t>
      </w:r>
      <w:r>
        <w:rPr>
          <w:rFonts w:eastAsia="Times New Roman"/>
          <w:color w:val="000000"/>
          <w:spacing w:val="1"/>
          <w:sz w:val="20"/>
          <w:u w:val="single"/>
        </w:rPr>
        <w:t>obtain</w:t>
      </w:r>
      <w:r>
        <w:rPr>
          <w:rFonts w:eastAsia="Times New Roman"/>
          <w:color w:val="000000"/>
          <w:spacing w:val="1"/>
          <w:sz w:val="20"/>
        </w:rPr>
        <w:t xml:space="preserve"> concurrence with the categorization of wastes under paragraphs (c)(3) and (c)(4) above before completion of the manifest. Manifests prepared pursuant to paragraph (c)(1) above shall be presented to the </w:t>
      </w:r>
      <w:r>
        <w:rPr>
          <w:rFonts w:eastAsia="Times New Roman"/>
          <w:color w:val="000000"/>
          <w:spacing w:val="1"/>
          <w:sz w:val="20"/>
          <w:u w:val="single"/>
        </w:rPr>
        <w:t>NSA</w:t>
      </w:r>
      <w:r>
        <w:rPr>
          <w:rFonts w:eastAsia="Times New Roman"/>
          <w:color w:val="000000"/>
          <w:spacing w:val="1"/>
          <w:sz w:val="20"/>
        </w:rPr>
        <w:t xml:space="preserve"> for completion after the hazardous waste has been identified.</w:t>
      </w:r>
    </w:p>
    <w:p w:rsidR="00764981" w:rsidRDefault="007172A3" w:rsidP="003506E3">
      <w:pPr>
        <w:numPr>
          <w:ilvl w:val="0"/>
          <w:numId w:val="34"/>
        </w:numPr>
        <w:tabs>
          <w:tab w:val="left" w:pos="720"/>
        </w:tabs>
        <w:spacing w:before="240" w:line="229" w:lineRule="exact"/>
        <w:ind w:firstLine="360"/>
        <w:textAlignment w:val="baseline"/>
        <w:rPr>
          <w:rFonts w:eastAsia="Times New Roman"/>
          <w:color w:val="000000"/>
          <w:spacing w:val="-1"/>
          <w:sz w:val="20"/>
        </w:rPr>
      </w:pPr>
      <w:r>
        <w:rPr>
          <w:rFonts w:eastAsia="Times New Roman"/>
          <w:color w:val="000000"/>
          <w:spacing w:val="-1"/>
          <w:sz w:val="20"/>
        </w:rPr>
        <w:t xml:space="preserve">For purposes of paragraphs (c)(2) and (3) herein, if </w:t>
      </w:r>
      <w:r w:rsidR="00EF7AF8">
        <w:rPr>
          <w:rFonts w:eastAsia="Times New Roman"/>
          <w:color w:val="000000"/>
          <w:spacing w:val="-1"/>
          <w:sz w:val="20"/>
        </w:rPr>
        <w:t>Seller</w:t>
      </w:r>
      <w:r>
        <w:rPr>
          <w:rFonts w:eastAsia="Times New Roman"/>
          <w:color w:val="000000"/>
          <w:spacing w:val="-1"/>
          <w:sz w:val="20"/>
        </w:rPr>
        <w:t xml:space="preserve">, while performing work at a Government facility, cannot obtain a separate generator identification number from the State in which the availability will be performed, </w:t>
      </w:r>
      <w:r w:rsidR="00EF7AF8">
        <w:rPr>
          <w:rFonts w:eastAsia="Times New Roman"/>
          <w:color w:val="000000"/>
          <w:spacing w:val="-1"/>
          <w:sz w:val="20"/>
        </w:rPr>
        <w:t>Seller</w:t>
      </w:r>
      <w:r>
        <w:rPr>
          <w:rFonts w:eastAsia="Times New Roman"/>
          <w:color w:val="000000"/>
          <w:spacing w:val="-1"/>
          <w:sz w:val="20"/>
        </w:rPr>
        <w:t xml:space="preserve"> shall notify </w:t>
      </w:r>
      <w:r w:rsidR="00EF7AF8" w:rsidRPr="00EF7AF8">
        <w:rPr>
          <w:rFonts w:eastAsia="Times New Roman"/>
          <w:color w:val="000000"/>
          <w:spacing w:val="-1"/>
          <w:sz w:val="20"/>
        </w:rPr>
        <w:t>Buyer</w:t>
      </w:r>
      <w:r>
        <w:rPr>
          <w:rFonts w:eastAsia="Times New Roman"/>
          <w:color w:val="000000"/>
          <w:spacing w:val="-1"/>
          <w:sz w:val="20"/>
        </w:rPr>
        <w:t xml:space="preserve"> within </w:t>
      </w:r>
      <w:r w:rsidR="00EF7AF8">
        <w:rPr>
          <w:rFonts w:eastAsia="Times New Roman"/>
          <w:color w:val="000000"/>
          <w:spacing w:val="-1"/>
          <w:sz w:val="20"/>
        </w:rPr>
        <w:t>2</w:t>
      </w:r>
      <w:r>
        <w:rPr>
          <w:rFonts w:eastAsia="Times New Roman"/>
          <w:color w:val="000000"/>
          <w:spacing w:val="-1"/>
          <w:sz w:val="20"/>
        </w:rPr>
        <w:t xml:space="preserve"> business days of receipt of written notification by the State. </w:t>
      </w:r>
    </w:p>
    <w:p w:rsidR="00764981" w:rsidRDefault="00EF7AF8">
      <w:pPr>
        <w:spacing w:before="232" w:line="224" w:lineRule="exact"/>
        <w:jc w:val="center"/>
        <w:textAlignment w:val="baseline"/>
        <w:rPr>
          <w:rFonts w:eastAsia="Times New Roman"/>
          <w:color w:val="000000"/>
          <w:spacing w:val="-1"/>
          <w:sz w:val="20"/>
        </w:rPr>
      </w:pPr>
      <w:r>
        <w:rPr>
          <w:rFonts w:eastAsia="Times New Roman"/>
          <w:color w:val="000000"/>
          <w:spacing w:val="-1"/>
          <w:sz w:val="20"/>
        </w:rPr>
        <w:t xml:space="preserve"> </w:t>
      </w:r>
      <w:r w:rsidR="007172A3">
        <w:rPr>
          <w:rFonts w:eastAsia="Times New Roman"/>
          <w:color w:val="000000"/>
          <w:spacing w:val="-1"/>
          <w:sz w:val="20"/>
        </w:rPr>
        <w:t>(End of Text)</w:t>
      </w:r>
    </w:p>
    <w:p w:rsidR="00764981" w:rsidRPr="00A873F3" w:rsidRDefault="007172A3" w:rsidP="00935DD8">
      <w:pPr>
        <w:spacing w:before="480" w:line="224" w:lineRule="exact"/>
        <w:textAlignment w:val="baseline"/>
        <w:rPr>
          <w:rFonts w:eastAsia="Times New Roman"/>
          <w:color w:val="0070C0"/>
          <w:sz w:val="20"/>
        </w:rPr>
      </w:pPr>
      <w:r w:rsidRPr="00A873F3">
        <w:rPr>
          <w:rFonts w:eastAsia="Times New Roman"/>
          <w:color w:val="0070C0"/>
          <w:sz w:val="20"/>
        </w:rPr>
        <w:t>C-227-H008 GOVERNMENT-INDUSTRY DATA EXCHANGE PROGRAM (NAVSEA) (DEC 2018)</w:t>
      </w:r>
      <w:r w:rsidR="00115CB0" w:rsidRPr="00A873F3">
        <w:rPr>
          <w:rFonts w:eastAsia="Times New Roman"/>
          <w:color w:val="0070C0"/>
          <w:sz w:val="20"/>
        </w:rPr>
        <w:t xml:space="preserve"> [modified by Buyer]</w:t>
      </w:r>
    </w:p>
    <w:p w:rsidR="00764981" w:rsidRDefault="000D3103" w:rsidP="003506E3">
      <w:pPr>
        <w:numPr>
          <w:ilvl w:val="0"/>
          <w:numId w:val="37"/>
        </w:numPr>
        <w:spacing w:before="231" w:line="230" w:lineRule="exact"/>
        <w:ind w:right="72"/>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actively participate in the Government Industry Data Exchange Program in accordance with the GIDEP Operations Manual, S0300-BT-PRO-010. </w:t>
      </w:r>
      <w:r>
        <w:rPr>
          <w:rFonts w:eastAsia="Times New Roman"/>
          <w:color w:val="000000"/>
          <w:sz w:val="20"/>
        </w:rPr>
        <w:t>Seller</w:t>
      </w:r>
      <w:r w:rsidR="007172A3">
        <w:rPr>
          <w:rFonts w:eastAsia="Times New Roman"/>
          <w:color w:val="000000"/>
          <w:sz w:val="20"/>
        </w:rPr>
        <w:t xml:space="preserve"> shall submit information concerning critical or major nonconformances, as defined in FAR 46.407/DFARS 246.407, to the GIDEP information system</w:t>
      </w:r>
      <w:r>
        <w:rPr>
          <w:rFonts w:eastAsia="Times New Roman"/>
          <w:color w:val="000000"/>
          <w:sz w:val="20"/>
        </w:rPr>
        <w:t xml:space="preserve"> and shall simultaneously provide all such information to Buyer</w:t>
      </w:r>
      <w:r w:rsidR="007172A3">
        <w:rPr>
          <w:rFonts w:eastAsia="Times New Roman"/>
          <w:color w:val="000000"/>
          <w:sz w:val="20"/>
        </w:rPr>
        <w:t>.</w:t>
      </w:r>
    </w:p>
    <w:p w:rsidR="00764981" w:rsidRDefault="000D3103" w:rsidP="003506E3">
      <w:pPr>
        <w:numPr>
          <w:ilvl w:val="0"/>
          <w:numId w:val="37"/>
        </w:numPr>
        <w:spacing w:before="230" w:line="231" w:lineRule="exact"/>
        <w:ind w:right="432"/>
        <w:textAlignment w:val="baseline"/>
        <w:rPr>
          <w:rFonts w:eastAsia="Times New Roman"/>
          <w:color w:val="000000"/>
          <w:sz w:val="20"/>
        </w:rPr>
      </w:pPr>
      <w:r>
        <w:rPr>
          <w:rFonts w:eastAsia="Times New Roman"/>
          <w:color w:val="000000"/>
          <w:sz w:val="20"/>
        </w:rPr>
        <w:lastRenderedPageBreak/>
        <w:t>Seller</w:t>
      </w:r>
      <w:r w:rsidR="007172A3">
        <w:rPr>
          <w:rFonts w:eastAsia="Times New Roman"/>
          <w:color w:val="000000"/>
          <w:sz w:val="20"/>
        </w:rPr>
        <w:t xml:space="preserve"> shall insert paragraph (a) of this clause in any subcontract when deemed necessary. When so inserted, the word "</w:t>
      </w:r>
      <w:r>
        <w:rPr>
          <w:rFonts w:eastAsia="Times New Roman"/>
          <w:color w:val="000000"/>
          <w:sz w:val="20"/>
        </w:rPr>
        <w:t>Seller</w:t>
      </w:r>
      <w:r w:rsidR="007172A3">
        <w:rPr>
          <w:rFonts w:eastAsia="Times New Roman"/>
          <w:color w:val="000000"/>
          <w:sz w:val="20"/>
        </w:rPr>
        <w:t>" shall be changed to "subcontractor."</w:t>
      </w:r>
    </w:p>
    <w:p w:rsidR="00764981" w:rsidRDefault="000D3103" w:rsidP="003506E3">
      <w:pPr>
        <w:numPr>
          <w:ilvl w:val="0"/>
          <w:numId w:val="37"/>
        </w:numPr>
        <w:spacing w:before="231" w:line="230" w:lineRule="exact"/>
        <w:ind w:right="216"/>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when it elects not to insert paragraph (a) in a subcontract, provide the subcontractor any GIDEP data which may be pertinent to items of its manufacture and verify that the subcontractor utilizes any such data.</w:t>
      </w:r>
    </w:p>
    <w:p w:rsidR="00764981" w:rsidRDefault="000D3103" w:rsidP="003506E3">
      <w:pPr>
        <w:numPr>
          <w:ilvl w:val="0"/>
          <w:numId w:val="37"/>
        </w:numPr>
        <w:spacing w:before="225" w:line="231" w:lineRule="exact"/>
        <w:ind w:right="72"/>
        <w:textAlignment w:val="baseline"/>
        <w:rPr>
          <w:rFonts w:eastAsia="Times New Roman"/>
          <w:color w:val="000000"/>
          <w:spacing w:val="-1"/>
          <w:sz w:val="20"/>
        </w:rPr>
      </w:pPr>
      <w:r>
        <w:rPr>
          <w:rFonts w:eastAsia="Times New Roman"/>
          <w:color w:val="000000"/>
          <w:spacing w:val="-1"/>
          <w:sz w:val="20"/>
        </w:rPr>
        <w:t>Seller</w:t>
      </w:r>
      <w:r w:rsidR="007172A3">
        <w:rPr>
          <w:rFonts w:eastAsia="Times New Roman"/>
          <w:color w:val="000000"/>
          <w:spacing w:val="-1"/>
          <w:sz w:val="20"/>
        </w:rPr>
        <w:t xml:space="preserve"> shall, whether it elects to insert paragraph (a) in a subcontract or not, verify that the subcontractor utilizes and provides feedback on any GIDEP data that may be pertinent to items of its manufacture."</w:t>
      </w:r>
    </w:p>
    <w:p w:rsidR="00764981" w:rsidRDefault="007172A3" w:rsidP="003506E3">
      <w:pPr>
        <w:numPr>
          <w:ilvl w:val="0"/>
          <w:numId w:val="37"/>
        </w:numPr>
        <w:spacing w:before="236" w:line="224" w:lineRule="exact"/>
        <w:textAlignment w:val="baseline"/>
        <w:rPr>
          <w:rFonts w:eastAsia="Times New Roman"/>
          <w:color w:val="000000"/>
          <w:sz w:val="20"/>
        </w:rPr>
      </w:pPr>
      <w:r>
        <w:rPr>
          <w:rFonts w:eastAsia="Times New Roman"/>
          <w:color w:val="000000"/>
          <w:sz w:val="20"/>
        </w:rPr>
        <w:t>GIDEP materials, software and information are available without charge from:</w:t>
      </w:r>
    </w:p>
    <w:p w:rsidR="00764981" w:rsidRDefault="007172A3">
      <w:pPr>
        <w:spacing w:before="230" w:line="231" w:lineRule="exact"/>
        <w:textAlignment w:val="baseline"/>
        <w:rPr>
          <w:rFonts w:eastAsia="Times New Roman"/>
          <w:color w:val="000000"/>
          <w:sz w:val="20"/>
        </w:rPr>
      </w:pPr>
      <w:r>
        <w:rPr>
          <w:rFonts w:eastAsia="Times New Roman"/>
          <w:color w:val="000000"/>
          <w:sz w:val="20"/>
        </w:rPr>
        <w:t xml:space="preserve">GIDEP Operations Center </w:t>
      </w:r>
      <w:r>
        <w:rPr>
          <w:rFonts w:eastAsia="Times New Roman"/>
          <w:color w:val="000000"/>
          <w:sz w:val="20"/>
        </w:rPr>
        <w:br/>
        <w:t>P.O. Box 8000</w:t>
      </w:r>
    </w:p>
    <w:p w:rsidR="00764981" w:rsidRDefault="007172A3">
      <w:pPr>
        <w:spacing w:before="4" w:line="228" w:lineRule="exact"/>
        <w:textAlignment w:val="baseline"/>
        <w:rPr>
          <w:rFonts w:eastAsia="Times New Roman"/>
          <w:color w:val="000000"/>
          <w:sz w:val="20"/>
        </w:rPr>
      </w:pPr>
      <w:r>
        <w:rPr>
          <w:rFonts w:eastAsia="Times New Roman"/>
          <w:color w:val="000000"/>
          <w:sz w:val="20"/>
        </w:rPr>
        <w:t xml:space="preserve">Corona, CA 92878-8000 </w:t>
      </w:r>
      <w:r>
        <w:rPr>
          <w:rFonts w:eastAsia="Times New Roman"/>
          <w:color w:val="000000"/>
          <w:sz w:val="20"/>
        </w:rPr>
        <w:br/>
        <w:t xml:space="preserve">Phone: (951) 898-3207 </w:t>
      </w:r>
      <w:r>
        <w:rPr>
          <w:rFonts w:eastAsia="Times New Roman"/>
          <w:color w:val="000000"/>
          <w:sz w:val="20"/>
        </w:rPr>
        <w:br/>
        <w:t xml:space="preserve">FAX: (951) 898-3250 </w:t>
      </w:r>
      <w:r>
        <w:rPr>
          <w:rFonts w:eastAsia="Times New Roman"/>
          <w:color w:val="000000"/>
          <w:sz w:val="20"/>
        </w:rPr>
        <w:br/>
        <w:t>Internet:</w:t>
      </w:r>
      <w:r>
        <w:rPr>
          <w:rFonts w:eastAsia="Times New Roman"/>
          <w:color w:val="0000FF"/>
          <w:sz w:val="20"/>
          <w:u w:val="single"/>
        </w:rPr>
        <w:t xml:space="preserve"> </w:t>
      </w:r>
      <w:hyperlink r:id="rId9">
        <w:r>
          <w:rPr>
            <w:rFonts w:eastAsia="Times New Roman"/>
            <w:color w:val="0000FF"/>
            <w:sz w:val="20"/>
            <w:u w:val="single"/>
          </w:rPr>
          <w:t>http://www.gidep.org</w:t>
        </w:r>
      </w:hyperlink>
      <w:r>
        <w:rPr>
          <w:rFonts w:eastAsia="Times New Roman"/>
          <w:color w:val="0000FF"/>
          <w:sz w:val="20"/>
        </w:rPr>
        <w:t xml:space="preserve"> </w:t>
      </w:r>
    </w:p>
    <w:p w:rsidR="000F5D70" w:rsidRDefault="007172A3" w:rsidP="006B38FA">
      <w:pPr>
        <w:spacing w:before="237"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A873F3" w:rsidRDefault="007172A3" w:rsidP="006B38FA">
      <w:pPr>
        <w:spacing w:before="480" w:line="230" w:lineRule="exact"/>
        <w:ind w:right="216"/>
        <w:textAlignment w:val="baseline"/>
        <w:rPr>
          <w:rFonts w:eastAsia="Times New Roman"/>
          <w:color w:val="0070C0"/>
          <w:sz w:val="20"/>
        </w:rPr>
      </w:pPr>
      <w:r w:rsidRPr="00A873F3">
        <w:rPr>
          <w:rFonts w:eastAsia="Times New Roman"/>
          <w:color w:val="0070C0"/>
          <w:sz w:val="20"/>
        </w:rPr>
        <w:t>C-227-H009 ACCESS TO DATA OR COMPUTER SOFTWARE WITH RESTRICTIVE MARKINGS (NAVSEA) (JAN 2019)</w:t>
      </w:r>
      <w:r w:rsidR="00115CB0" w:rsidRPr="00A873F3">
        <w:rPr>
          <w:rFonts w:eastAsia="Times New Roman"/>
          <w:color w:val="0070C0"/>
          <w:sz w:val="20"/>
        </w:rPr>
        <w:t xml:space="preserve"> [modified by Buyer]</w:t>
      </w:r>
    </w:p>
    <w:p w:rsidR="00764981" w:rsidRDefault="007172A3" w:rsidP="003506E3">
      <w:pPr>
        <w:numPr>
          <w:ilvl w:val="0"/>
          <w:numId w:val="38"/>
        </w:numPr>
        <w:spacing w:before="240" w:line="229" w:lineRule="exact"/>
        <w:ind w:right="216"/>
        <w:textAlignment w:val="baseline"/>
        <w:rPr>
          <w:rFonts w:eastAsia="Times New Roman"/>
          <w:color w:val="000000"/>
          <w:sz w:val="20"/>
        </w:rPr>
      </w:pPr>
      <w:r>
        <w:rPr>
          <w:rFonts w:eastAsia="Times New Roman"/>
          <w:color w:val="000000"/>
          <w:sz w:val="20"/>
        </w:rPr>
        <w:t xml:space="preserve">Performance under this contract may require that </w:t>
      </w:r>
      <w:r w:rsidR="000D3103">
        <w:rPr>
          <w:rFonts w:eastAsia="Times New Roman"/>
          <w:color w:val="000000"/>
          <w:sz w:val="20"/>
        </w:rPr>
        <w:t>Seller</w:t>
      </w:r>
      <w:r>
        <w:rPr>
          <w:rFonts w:eastAsia="Times New Roman"/>
          <w:color w:val="000000"/>
          <w:sz w:val="20"/>
        </w:rPr>
        <w:t xml:space="preserve"> have access to technical data, computer software, or other sensitive data of another party that contains restrictive markings. If access to such data or software is required or to be provided, </w:t>
      </w:r>
      <w:r w:rsidR="000D3103">
        <w:rPr>
          <w:rFonts w:eastAsia="Times New Roman"/>
          <w:color w:val="000000"/>
          <w:sz w:val="20"/>
        </w:rPr>
        <w:t>Seller</w:t>
      </w:r>
      <w:r>
        <w:rPr>
          <w:rFonts w:eastAsia="Times New Roman"/>
          <w:color w:val="000000"/>
          <w:sz w:val="20"/>
        </w:rPr>
        <w:t xml:space="preserve">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w:t>
      </w:r>
      <w:r w:rsidR="000D3103">
        <w:rPr>
          <w:rFonts w:eastAsia="Times New Roman"/>
          <w:color w:val="000000"/>
          <w:sz w:val="20"/>
        </w:rPr>
        <w:t xml:space="preserve">Buyer so that Buyer can provide a copy to the Government’s </w:t>
      </w:r>
      <w:r>
        <w:rPr>
          <w:rFonts w:eastAsia="Times New Roman"/>
          <w:color w:val="000000"/>
          <w:sz w:val="20"/>
        </w:rPr>
        <w:t>Contracting Officer. The Government may unilaterally modify the</w:t>
      </w:r>
      <w:r w:rsidR="000D3103">
        <w:rPr>
          <w:rFonts w:eastAsia="Times New Roman"/>
          <w:color w:val="000000"/>
          <w:sz w:val="20"/>
        </w:rPr>
        <w:t xml:space="preserve"> prime</w:t>
      </w:r>
      <w:r>
        <w:rPr>
          <w:rFonts w:eastAsia="Times New Roman"/>
          <w:color w:val="000000"/>
          <w:sz w:val="20"/>
        </w:rPr>
        <w:t xml:space="preserve"> contract to list those third parties with which the </w:t>
      </w:r>
      <w:r w:rsidR="000D3103">
        <w:rPr>
          <w:rFonts w:eastAsia="Times New Roman"/>
          <w:color w:val="000000"/>
          <w:sz w:val="20"/>
        </w:rPr>
        <w:t>Buyer or Seller</w:t>
      </w:r>
      <w:r>
        <w:rPr>
          <w:rFonts w:eastAsia="Times New Roman"/>
          <w:color w:val="000000"/>
          <w:sz w:val="20"/>
        </w:rPr>
        <w:t xml:space="preserve"> has agreement(s).</w:t>
      </w:r>
    </w:p>
    <w:p w:rsidR="00764981" w:rsidRDefault="000D3103" w:rsidP="003506E3">
      <w:pPr>
        <w:numPr>
          <w:ilvl w:val="0"/>
          <w:numId w:val="38"/>
        </w:numPr>
        <w:spacing w:before="235" w:line="229" w:lineRule="exact"/>
        <w:ind w:right="72"/>
        <w:textAlignment w:val="baseline"/>
        <w:rPr>
          <w:rFonts w:eastAsia="Times New Roman"/>
          <w:color w:val="000000"/>
        </w:rPr>
      </w:pPr>
      <w:r>
        <w:rPr>
          <w:rFonts w:eastAsia="Times New Roman"/>
          <w:color w:val="000000"/>
          <w:sz w:val="20"/>
        </w:rPr>
        <w:t>Buyer</w:t>
      </w:r>
      <w:r w:rsidR="007172A3">
        <w:rPr>
          <w:rFonts w:eastAsia="Times New Roman"/>
          <w:color w:val="000000"/>
          <w:sz w:val="20"/>
        </w:rPr>
        <w:t xml:space="preserve"> agrees to: (1) indoctrinate its personnel who will have access to the data or software as to the restrictions under which access is granted; (2) not disclose the data or software to another party or other </w:t>
      </w:r>
      <w:r>
        <w:rPr>
          <w:rFonts w:eastAsia="Times New Roman"/>
          <w:color w:val="000000"/>
          <w:sz w:val="20"/>
        </w:rPr>
        <w:t>Seller</w:t>
      </w:r>
      <w:r w:rsidR="007172A3">
        <w:rPr>
          <w:rFonts w:eastAsia="Times New Roman"/>
          <w:color w:val="000000"/>
          <w:sz w:val="20"/>
        </w:rPr>
        <w:t xml:space="preserve"> personnel except as authorized by </w:t>
      </w:r>
      <w:r>
        <w:rPr>
          <w:rFonts w:eastAsia="Times New Roman"/>
          <w:color w:val="000000"/>
          <w:sz w:val="20"/>
        </w:rPr>
        <w:t>Buyer or the Government’s Con</w:t>
      </w:r>
      <w:r w:rsidR="007172A3">
        <w:rPr>
          <w:rFonts w:eastAsia="Times New Roman"/>
          <w:color w:val="000000"/>
          <w:sz w:val="20"/>
        </w:rPr>
        <w:t xml:space="preserve">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venturer, affiliate, successor, or assign of </w:t>
      </w:r>
      <w:r>
        <w:rPr>
          <w:rFonts w:eastAsia="Times New Roman"/>
          <w:color w:val="000000"/>
          <w:sz w:val="20"/>
        </w:rPr>
        <w:t>Seller</w:t>
      </w:r>
      <w:r w:rsidR="007172A3">
        <w:rPr>
          <w:rFonts w:eastAsia="Times New Roman"/>
          <w:color w:val="000000"/>
          <w:sz w:val="20"/>
        </w:rPr>
        <w:t xml:space="preserve">; and (5) reproduce the restrictive stamp, marking, or legend on each use of </w:t>
      </w:r>
      <w:r w:rsidR="007172A3" w:rsidRPr="000D3103">
        <w:rPr>
          <w:rFonts w:eastAsia="Times New Roman"/>
          <w:color w:val="000000"/>
        </w:rPr>
        <w:t>the data or software whether in whole or in part.</w:t>
      </w:r>
    </w:p>
    <w:p w:rsidR="000D3103" w:rsidRPr="00115CB0" w:rsidRDefault="000D3103" w:rsidP="003506E3">
      <w:pPr>
        <w:numPr>
          <w:ilvl w:val="0"/>
          <w:numId w:val="38"/>
        </w:numPr>
        <w:spacing w:before="235" w:line="229" w:lineRule="exact"/>
        <w:ind w:right="72"/>
        <w:textAlignment w:val="baseline"/>
        <w:rPr>
          <w:rFonts w:eastAsia="Times New Roman"/>
          <w:color w:val="000000"/>
        </w:rPr>
      </w:pPr>
      <w:r w:rsidRPr="000D3103">
        <w:t xml:space="preserve">These restrictions on use and disclosure of the data and software also apply to information received from </w:t>
      </w:r>
      <w:r w:rsidR="00115CB0">
        <w:t xml:space="preserve">Buyer or the </w:t>
      </w:r>
      <w:r w:rsidRPr="000D3103">
        <w:t xml:space="preserve">Government through any means to which the </w:t>
      </w:r>
      <w:r w:rsidR="00115CB0">
        <w:t>Seller</w:t>
      </w:r>
      <w:r w:rsidRPr="000D3103">
        <w:t xml:space="preserve"> has access in the performance of this contract that contains restrictive markings.</w:t>
      </w:r>
    </w:p>
    <w:p w:rsidR="00115CB0" w:rsidRPr="00115CB0" w:rsidRDefault="00115CB0" w:rsidP="003506E3">
      <w:pPr>
        <w:numPr>
          <w:ilvl w:val="0"/>
          <w:numId w:val="38"/>
        </w:numPr>
        <w:spacing w:before="235" w:line="229" w:lineRule="exact"/>
        <w:ind w:right="72"/>
        <w:textAlignment w:val="baseline"/>
        <w:rPr>
          <w:rFonts w:eastAsia="Times New Roman"/>
          <w:color w:val="000000"/>
        </w:rPr>
      </w:pPr>
      <w:r>
        <w:t>Seller</w:t>
      </w:r>
      <w:r w:rsidRPr="000D3103">
        <w:t xml:space="preserve"> agrees that it will promptly notify </w:t>
      </w:r>
      <w:r>
        <w:t>Buyer</w:t>
      </w:r>
      <w:r w:rsidRPr="000D3103">
        <w:t xml:space="preserve"> of any attempt to gain access to any information with restrictive markings. Such notification shall include the name and organization of the individual, company, or </w:t>
      </w:r>
      <w:r>
        <w:t>Buyer</w:t>
      </w:r>
      <w:r w:rsidRPr="000D3103">
        <w:t xml:space="preserve"> representative seeking access to such information</w:t>
      </w:r>
      <w:r>
        <w:t>.</w:t>
      </w:r>
    </w:p>
    <w:p w:rsidR="00115CB0" w:rsidRPr="00115CB0" w:rsidRDefault="00115CB0" w:rsidP="003506E3">
      <w:pPr>
        <w:numPr>
          <w:ilvl w:val="0"/>
          <w:numId w:val="38"/>
        </w:numPr>
        <w:spacing w:before="235" w:line="229" w:lineRule="exact"/>
        <w:ind w:right="72"/>
        <w:textAlignment w:val="baseline"/>
        <w:rPr>
          <w:rFonts w:eastAsia="Times New Roman"/>
          <w:color w:val="000000"/>
        </w:rPr>
      </w:pPr>
      <w:r>
        <w:t>Seller</w:t>
      </w:r>
      <w:r w:rsidRPr="000D3103">
        <w:t xml:space="preserve"> shall include this requirement in subcontracts of any tier which involve access to information covered by paragraph (a), substituting "subcontractor" for "</w:t>
      </w:r>
      <w:r>
        <w:t>Seller</w:t>
      </w:r>
      <w:r w:rsidRPr="000D3103">
        <w:t>" where appropriate</w:t>
      </w:r>
      <w:r>
        <w:rPr>
          <w:rFonts w:eastAsia="Times New Roman"/>
          <w:color w:val="000000"/>
        </w:rPr>
        <w:t>.</w:t>
      </w:r>
    </w:p>
    <w:p w:rsidR="00764981" w:rsidRPr="00115CB0" w:rsidRDefault="00115CB0" w:rsidP="003506E3">
      <w:pPr>
        <w:numPr>
          <w:ilvl w:val="0"/>
          <w:numId w:val="38"/>
        </w:numPr>
        <w:spacing w:before="235" w:line="229" w:lineRule="exact"/>
        <w:ind w:right="72"/>
        <w:textAlignment w:val="baseline"/>
        <w:rPr>
          <w:rFonts w:eastAsia="Times New Roman"/>
          <w:color w:val="000000"/>
        </w:rPr>
      </w:pPr>
      <w:r w:rsidRPr="000D3103">
        <w:t>Compliance with this requirement is a material requirement of this contract.</w:t>
      </w:r>
    </w:p>
    <w:p w:rsidR="00764981" w:rsidRPr="000D3103" w:rsidRDefault="007172A3" w:rsidP="00115CB0">
      <w:pPr>
        <w:jc w:val="center"/>
      </w:pPr>
      <w:r w:rsidRPr="000D3103">
        <w:lastRenderedPageBreak/>
        <w:br/>
        <w:t>(End of text)</w:t>
      </w:r>
    </w:p>
    <w:p w:rsidR="00764981" w:rsidRPr="00A873F3" w:rsidRDefault="007172A3">
      <w:pPr>
        <w:spacing w:before="693" w:line="224" w:lineRule="exact"/>
        <w:textAlignment w:val="baseline"/>
        <w:rPr>
          <w:rFonts w:eastAsia="Times New Roman"/>
          <w:color w:val="0070C0"/>
          <w:sz w:val="20"/>
        </w:rPr>
      </w:pPr>
      <w:r w:rsidRPr="00A873F3">
        <w:rPr>
          <w:rFonts w:eastAsia="Times New Roman"/>
          <w:color w:val="0070C0"/>
          <w:sz w:val="20"/>
        </w:rPr>
        <w:t>C-228-H001 INDEMNIFICATION FOR ACCESS TO VESSEL (NAVSEA) (DEC 2018)</w:t>
      </w:r>
      <w:r w:rsidR="00115CB0" w:rsidRPr="00A873F3">
        <w:rPr>
          <w:rFonts w:eastAsia="Times New Roman"/>
          <w:color w:val="0070C0"/>
          <w:sz w:val="20"/>
        </w:rPr>
        <w:t xml:space="preserve"> [modified by Buyer]</w:t>
      </w:r>
    </w:p>
    <w:p w:rsidR="00764981" w:rsidRDefault="007172A3" w:rsidP="00115CB0">
      <w:pPr>
        <w:spacing w:before="233" w:line="230" w:lineRule="exact"/>
        <w:textAlignment w:val="baseline"/>
        <w:rPr>
          <w:rFonts w:eastAsia="Times New Roman"/>
          <w:color w:val="000000"/>
          <w:sz w:val="20"/>
        </w:rPr>
      </w:pPr>
      <w:r>
        <w:rPr>
          <w:rFonts w:eastAsia="Times New Roman"/>
          <w:color w:val="000000"/>
          <w:sz w:val="20"/>
        </w:rPr>
        <w:t xml:space="preserve">Notwithstanding any provision in the "Access to Vessel" clause (DFARS 252.217- 7011), or any other clause of the contract, </w:t>
      </w:r>
      <w:r w:rsidR="00115CB0">
        <w:rPr>
          <w:rFonts w:eastAsia="Times New Roman"/>
          <w:color w:val="000000"/>
          <w:sz w:val="20"/>
        </w:rPr>
        <w:t>Seller</w:t>
      </w:r>
      <w:r>
        <w:rPr>
          <w:rFonts w:eastAsia="Times New Roman"/>
          <w:color w:val="000000"/>
          <w:sz w:val="20"/>
        </w:rPr>
        <w:t xml:space="preserve"> agrees to allow officers, employees, and associates of </w:t>
      </w:r>
      <w:r w:rsidR="00115CB0">
        <w:rPr>
          <w:rFonts w:eastAsia="Times New Roman"/>
          <w:color w:val="000000"/>
          <w:sz w:val="20"/>
        </w:rPr>
        <w:t xml:space="preserve">Buyer and </w:t>
      </w:r>
      <w:r>
        <w:rPr>
          <w:rFonts w:eastAsia="Times New Roman"/>
          <w:color w:val="000000"/>
          <w:sz w:val="20"/>
        </w:rPr>
        <w:t xml:space="preserve">the Government, or other contractors with </w:t>
      </w:r>
      <w:r w:rsidR="00115CB0">
        <w:rPr>
          <w:rFonts w:eastAsia="Times New Roman"/>
          <w:color w:val="000000"/>
          <w:sz w:val="20"/>
        </w:rPr>
        <w:t xml:space="preserve">Buyer or </w:t>
      </w:r>
      <w:r>
        <w:rPr>
          <w:rFonts w:eastAsia="Times New Roman"/>
          <w:color w:val="000000"/>
          <w:sz w:val="20"/>
        </w:rPr>
        <w:t xml:space="preserve">the Government </w:t>
      </w:r>
      <w:r w:rsidR="00115CB0">
        <w:rPr>
          <w:rFonts w:eastAsia="Times New Roman"/>
          <w:color w:val="000000"/>
          <w:sz w:val="20"/>
        </w:rPr>
        <w:t>(and these other contractor’s</w:t>
      </w:r>
      <w:r>
        <w:rPr>
          <w:rFonts w:eastAsia="Times New Roman"/>
          <w:color w:val="000000"/>
          <w:sz w:val="20"/>
        </w:rPr>
        <w:t xml:space="preserve"> subcontractors, and officers, employees, and associates of offerors on other contemplated work</w:t>
      </w:r>
      <w:r w:rsidR="00115CB0">
        <w:rPr>
          <w:rFonts w:eastAsia="Times New Roman"/>
          <w:color w:val="000000"/>
          <w:sz w:val="20"/>
        </w:rPr>
        <w:t>)</w:t>
      </w:r>
      <w:r>
        <w:rPr>
          <w:rFonts w:eastAsia="Times New Roman"/>
          <w:color w:val="000000"/>
          <w:sz w:val="20"/>
        </w:rPr>
        <w:t xml:space="preserve">, admission to access to the vessel </w:t>
      </w:r>
      <w:r w:rsidR="00115CB0">
        <w:rPr>
          <w:rFonts w:eastAsia="Times New Roman"/>
          <w:color w:val="000000"/>
          <w:sz w:val="20"/>
        </w:rPr>
        <w:t xml:space="preserve">and Seller’s work areas thereon </w:t>
      </w:r>
      <w:r>
        <w:rPr>
          <w:rFonts w:eastAsia="Times New Roman"/>
          <w:color w:val="000000"/>
          <w:sz w:val="20"/>
        </w:rPr>
        <w:t>without any further request for indemnification from any party, which has not been previously included in the contract price.</w:t>
      </w:r>
    </w:p>
    <w:p w:rsidR="00764981" w:rsidRDefault="007172A3">
      <w:pPr>
        <w:spacing w:before="236"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A67A59" w:rsidRDefault="007172A3" w:rsidP="00935DD8">
      <w:pPr>
        <w:spacing w:before="480" w:line="230" w:lineRule="exact"/>
        <w:textAlignment w:val="baseline"/>
        <w:rPr>
          <w:rFonts w:eastAsia="Times New Roman"/>
          <w:color w:val="0070C0"/>
          <w:sz w:val="20"/>
        </w:rPr>
      </w:pPr>
      <w:r w:rsidRPr="00A67A59">
        <w:rPr>
          <w:rFonts w:eastAsia="Times New Roman"/>
          <w:color w:val="0070C0"/>
          <w:sz w:val="20"/>
        </w:rPr>
        <w:t>C-233-H002 DOCUMENTATION OF REQUESTS FOR EQUITABLE ADJUSTMENT--ALTERNATE I (NAVSEA) (</w:t>
      </w:r>
      <w:r w:rsidR="00935DD8">
        <w:rPr>
          <w:rFonts w:eastAsia="Times New Roman"/>
          <w:color w:val="0070C0"/>
          <w:sz w:val="20"/>
        </w:rPr>
        <w:t>JUL 2019</w:t>
      </w:r>
      <w:r w:rsidRPr="00A67A59">
        <w:rPr>
          <w:rFonts w:eastAsia="Times New Roman"/>
          <w:color w:val="0070C0"/>
          <w:sz w:val="20"/>
        </w:rPr>
        <w:t>)</w:t>
      </w:r>
      <w:r w:rsidR="00A67A59">
        <w:rPr>
          <w:rFonts w:eastAsia="Times New Roman"/>
          <w:color w:val="0070C0"/>
          <w:sz w:val="20"/>
        </w:rPr>
        <w:t xml:space="preserve"> [modified by Buyer]</w:t>
      </w:r>
    </w:p>
    <w:p w:rsidR="00764981" w:rsidRPr="0017339F" w:rsidRDefault="007172A3" w:rsidP="003506E3">
      <w:pPr>
        <w:numPr>
          <w:ilvl w:val="0"/>
          <w:numId w:val="39"/>
        </w:numPr>
        <w:spacing w:before="233" w:line="230" w:lineRule="exact"/>
        <w:textAlignment w:val="baseline"/>
        <w:rPr>
          <w:rFonts w:eastAsia="Times New Roman"/>
          <w:color w:val="000000"/>
          <w:sz w:val="20"/>
        </w:rPr>
      </w:pPr>
      <w:r w:rsidRPr="0017339F">
        <w:rPr>
          <w:rFonts w:eastAsia="Times New Roman"/>
          <w:color w:val="000000"/>
          <w:sz w:val="20"/>
        </w:rPr>
        <w:t xml:space="preserve">For the purposes of this requirement, the term “change” includes not only a change that is made pursuant to a written order designated as a “change order” but also (i) an engineering change proposed by </w:t>
      </w:r>
      <w:r w:rsidR="00A873F3" w:rsidRPr="0017339F">
        <w:rPr>
          <w:rFonts w:eastAsia="Times New Roman"/>
          <w:color w:val="000000"/>
          <w:sz w:val="20"/>
        </w:rPr>
        <w:t>Buyer</w:t>
      </w:r>
      <w:r w:rsidRPr="0017339F">
        <w:rPr>
          <w:rFonts w:eastAsia="Times New Roman"/>
          <w:color w:val="000000"/>
          <w:sz w:val="20"/>
        </w:rPr>
        <w:t xml:space="preserve"> or </w:t>
      </w:r>
      <w:r w:rsidR="00A873F3" w:rsidRPr="0017339F">
        <w:rPr>
          <w:rFonts w:eastAsia="Times New Roman"/>
          <w:color w:val="000000"/>
          <w:sz w:val="20"/>
        </w:rPr>
        <w:t>Seller</w:t>
      </w:r>
      <w:r w:rsidRPr="0017339F">
        <w:rPr>
          <w:rFonts w:eastAsia="Times New Roman"/>
          <w:color w:val="000000"/>
          <w:sz w:val="20"/>
        </w:rPr>
        <w:t xml:space="preserve"> pursuant to other requirements of this contract and (ii) any act or omission to act on the part of </w:t>
      </w:r>
      <w:r w:rsidR="00A873F3" w:rsidRPr="0017339F">
        <w:rPr>
          <w:rFonts w:eastAsia="Times New Roman"/>
          <w:color w:val="000000"/>
          <w:sz w:val="20"/>
        </w:rPr>
        <w:t>Buyer</w:t>
      </w:r>
      <w:r w:rsidRPr="0017339F">
        <w:rPr>
          <w:rFonts w:eastAsia="Times New Roman"/>
          <w:color w:val="000000"/>
          <w:sz w:val="20"/>
        </w:rPr>
        <w:t xml:space="preserve"> in respect of which a request is made for equitable adjustment under the “Changes” clause or any other article or requirement of this contract.</w:t>
      </w:r>
    </w:p>
    <w:p w:rsidR="00764981" w:rsidRPr="0017339F" w:rsidRDefault="007172A3" w:rsidP="003506E3">
      <w:pPr>
        <w:numPr>
          <w:ilvl w:val="0"/>
          <w:numId w:val="39"/>
        </w:numPr>
        <w:spacing w:before="232" w:line="229" w:lineRule="exact"/>
        <w:textAlignment w:val="baseline"/>
        <w:rPr>
          <w:rFonts w:eastAsia="Times New Roman"/>
          <w:color w:val="000000"/>
          <w:sz w:val="20"/>
        </w:rPr>
      </w:pPr>
      <w:r w:rsidRPr="0017339F">
        <w:rPr>
          <w:rFonts w:eastAsia="Times New Roman"/>
          <w:color w:val="000000"/>
          <w:sz w:val="20"/>
        </w:rPr>
        <w:t xml:space="preserve">Whenever </w:t>
      </w:r>
      <w:r w:rsidR="00A873F3" w:rsidRPr="0017339F">
        <w:rPr>
          <w:rFonts w:eastAsia="Times New Roman"/>
          <w:color w:val="000000"/>
          <w:sz w:val="20"/>
        </w:rPr>
        <w:t>Seller</w:t>
      </w:r>
      <w:r w:rsidRPr="0017339F">
        <w:rPr>
          <w:rFonts w:eastAsia="Times New Roman"/>
          <w:color w:val="000000"/>
          <w:sz w:val="20"/>
        </w:rPr>
        <w:t xml:space="preserve"> requests or proposes an equitable adjustment of $100,000 or more per vessel in respect of a change made pursuant to a written order designated as a “change order” or in respect of a proposed engineering change and whenever </w:t>
      </w:r>
      <w:r w:rsidR="00A873F3" w:rsidRPr="0017339F">
        <w:rPr>
          <w:rFonts w:eastAsia="Times New Roman"/>
          <w:color w:val="000000"/>
          <w:sz w:val="20"/>
        </w:rPr>
        <w:t>Seller</w:t>
      </w:r>
      <w:r w:rsidRPr="0017339F">
        <w:rPr>
          <w:rFonts w:eastAsia="Times New Roman"/>
          <w:color w:val="000000"/>
          <w:sz w:val="20"/>
        </w:rPr>
        <w:t xml:space="preserve"> requests an equitable adjustment in any amount in respect of any other act or omission to act on the part of </w:t>
      </w:r>
      <w:r w:rsidR="00A873F3" w:rsidRPr="0017339F">
        <w:rPr>
          <w:rFonts w:eastAsia="Times New Roman"/>
          <w:color w:val="000000"/>
          <w:sz w:val="20"/>
        </w:rPr>
        <w:t>Buyer</w:t>
      </w:r>
      <w:r w:rsidRPr="0017339F">
        <w:rPr>
          <w:rFonts w:eastAsia="Times New Roman"/>
          <w:color w:val="000000"/>
          <w:sz w:val="20"/>
        </w:rPr>
        <w:t>, the proposal supporting such request shall include the following information for each individual item or element of the request:</w:t>
      </w:r>
    </w:p>
    <w:p w:rsidR="00764981" w:rsidRPr="0017339F" w:rsidRDefault="007172A3">
      <w:pPr>
        <w:spacing w:before="233" w:line="230" w:lineRule="exact"/>
        <w:ind w:firstLine="288"/>
        <w:textAlignment w:val="baseline"/>
        <w:rPr>
          <w:rFonts w:eastAsia="Times New Roman"/>
          <w:color w:val="000000"/>
          <w:spacing w:val="-4"/>
          <w:sz w:val="20"/>
        </w:rPr>
      </w:pPr>
      <w:r w:rsidRPr="0017339F">
        <w:rPr>
          <w:rFonts w:eastAsia="Times New Roman"/>
          <w:color w:val="000000"/>
          <w:spacing w:val="-4"/>
          <w:sz w:val="20"/>
        </w:rPr>
        <w:t xml:space="preserve">(1) A description (i)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 other identifiable hardware, which are made excess by the change and which are not to be retained by </w:t>
      </w:r>
      <w:r w:rsidR="00A873F3" w:rsidRPr="0017339F">
        <w:rPr>
          <w:rFonts w:eastAsia="Times New Roman"/>
          <w:color w:val="000000"/>
          <w:spacing w:val="-4"/>
          <w:sz w:val="20"/>
        </w:rPr>
        <w:t>Seller</w:t>
      </w:r>
      <w:r w:rsidRPr="0017339F">
        <w:rPr>
          <w:rFonts w:eastAsia="Times New Roman"/>
          <w:color w:val="000000"/>
          <w:spacing w:val="-4"/>
          <w:sz w:val="20"/>
        </w:rPr>
        <w:t>, are to be listed for later disposition;</w:t>
      </w:r>
    </w:p>
    <w:p w:rsidR="00764981" w:rsidRPr="0017339F" w:rsidRDefault="007172A3" w:rsidP="00A873F3">
      <w:pPr>
        <w:spacing w:before="238" w:line="223" w:lineRule="exact"/>
        <w:ind w:firstLine="270"/>
        <w:textAlignment w:val="baseline"/>
        <w:rPr>
          <w:rFonts w:eastAsia="Times New Roman"/>
          <w:color w:val="000000"/>
          <w:spacing w:val="-2"/>
          <w:sz w:val="20"/>
        </w:rPr>
      </w:pPr>
      <w:r w:rsidRPr="0017339F">
        <w:rPr>
          <w:rFonts w:eastAsia="Times New Roman"/>
          <w:color w:val="000000"/>
          <w:spacing w:val="-2"/>
          <w:sz w:val="20"/>
        </w:rPr>
        <w:t>(2) Description of work necessary to undo work already completed which has been deleted by the change;</w:t>
      </w:r>
    </w:p>
    <w:p w:rsidR="00764981" w:rsidRPr="0017339F" w:rsidRDefault="007172A3">
      <w:pPr>
        <w:spacing w:before="231" w:line="230" w:lineRule="exact"/>
        <w:ind w:right="432" w:firstLine="288"/>
        <w:textAlignment w:val="baseline"/>
        <w:rPr>
          <w:rFonts w:eastAsia="Times New Roman"/>
          <w:color w:val="000000"/>
          <w:sz w:val="20"/>
        </w:rPr>
      </w:pPr>
      <w:r w:rsidRPr="0017339F">
        <w:rPr>
          <w:rFonts w:eastAsia="Times New Roman"/>
          <w:color w:val="000000"/>
          <w:sz w:val="20"/>
        </w:rPr>
        <w:t>(3) Description of work which is substituted or added by the change. A list of identifiable components and equipment (not bulk materials or items) involved, should be included. Separate descriptions are to be furnished for design work and production work;</w:t>
      </w:r>
    </w:p>
    <w:p w:rsidR="00764981" w:rsidRPr="0017339F" w:rsidRDefault="007172A3" w:rsidP="00497330">
      <w:pPr>
        <w:spacing w:before="238" w:line="223" w:lineRule="exact"/>
        <w:ind w:firstLine="270"/>
        <w:textAlignment w:val="baseline"/>
        <w:rPr>
          <w:rFonts w:eastAsia="Times New Roman"/>
          <w:color w:val="000000"/>
          <w:spacing w:val="-2"/>
          <w:sz w:val="20"/>
        </w:rPr>
      </w:pPr>
      <w:r w:rsidRPr="0017339F">
        <w:rPr>
          <w:rFonts w:eastAsia="Times New Roman"/>
          <w:color w:val="000000"/>
          <w:spacing w:val="-2"/>
          <w:sz w:val="20"/>
        </w:rPr>
        <w:t>(4) Description of interference and inefficiencies in performing the change;</w:t>
      </w:r>
    </w:p>
    <w:p w:rsidR="00764981" w:rsidRPr="0017339F" w:rsidRDefault="007172A3" w:rsidP="00497330">
      <w:pPr>
        <w:spacing w:before="225" w:line="231" w:lineRule="exact"/>
        <w:ind w:right="720" w:firstLine="270"/>
        <w:textAlignment w:val="baseline"/>
        <w:rPr>
          <w:rFonts w:eastAsia="Times New Roman"/>
          <w:color w:val="000000"/>
          <w:sz w:val="20"/>
        </w:rPr>
      </w:pPr>
      <w:r w:rsidRPr="0017339F">
        <w:rPr>
          <w:rFonts w:eastAsia="Times New Roman"/>
          <w:color w:val="000000"/>
          <w:sz w:val="20"/>
        </w:rPr>
        <w:t>(5) Description of disruption attributable solely to the change; which description shall include the following information:</w:t>
      </w:r>
    </w:p>
    <w:p w:rsidR="00764981" w:rsidRPr="0017339F" w:rsidRDefault="007172A3" w:rsidP="003506E3">
      <w:pPr>
        <w:numPr>
          <w:ilvl w:val="0"/>
          <w:numId w:val="16"/>
        </w:numPr>
        <w:spacing w:before="237" w:line="223" w:lineRule="exact"/>
        <w:ind w:left="1260" w:hanging="450"/>
        <w:textAlignment w:val="baseline"/>
        <w:rPr>
          <w:rFonts w:eastAsia="Times New Roman"/>
          <w:color w:val="000000"/>
          <w:spacing w:val="-2"/>
          <w:sz w:val="20"/>
        </w:rPr>
      </w:pPr>
      <w:r w:rsidRPr="0017339F">
        <w:rPr>
          <w:rFonts w:eastAsia="Times New Roman"/>
          <w:color w:val="000000"/>
          <w:spacing w:val="-2"/>
          <w:sz w:val="20"/>
        </w:rPr>
        <w:t>Description of each identifiable element of disruption and how work has been, or may be, disrupted;</w:t>
      </w:r>
    </w:p>
    <w:p w:rsidR="00764981" w:rsidRPr="0017339F" w:rsidRDefault="007172A3" w:rsidP="003506E3">
      <w:pPr>
        <w:numPr>
          <w:ilvl w:val="0"/>
          <w:numId w:val="40"/>
        </w:numPr>
        <w:spacing w:before="238" w:line="223" w:lineRule="exact"/>
        <w:ind w:left="1260" w:hanging="450"/>
        <w:textAlignment w:val="baseline"/>
        <w:rPr>
          <w:rFonts w:eastAsia="Times New Roman"/>
          <w:color w:val="000000"/>
          <w:spacing w:val="-4"/>
          <w:sz w:val="20"/>
        </w:rPr>
      </w:pPr>
      <w:r w:rsidRPr="0017339F">
        <w:rPr>
          <w:rFonts w:eastAsia="Times New Roman"/>
          <w:color w:val="000000"/>
          <w:spacing w:val="-4"/>
          <w:sz w:val="20"/>
        </w:rPr>
        <w:t>The calendar period of time during which disruption occurred, or may occur;</w:t>
      </w:r>
    </w:p>
    <w:p w:rsidR="00764981" w:rsidRPr="0017339F" w:rsidRDefault="007172A3" w:rsidP="003506E3">
      <w:pPr>
        <w:numPr>
          <w:ilvl w:val="0"/>
          <w:numId w:val="40"/>
        </w:numPr>
        <w:spacing w:before="238" w:line="223" w:lineRule="exact"/>
        <w:ind w:left="1260" w:hanging="450"/>
        <w:textAlignment w:val="baseline"/>
        <w:rPr>
          <w:rFonts w:eastAsia="Times New Roman"/>
          <w:color w:val="000000"/>
          <w:spacing w:val="-3"/>
          <w:sz w:val="20"/>
        </w:rPr>
      </w:pPr>
      <w:r w:rsidRPr="0017339F">
        <w:rPr>
          <w:rFonts w:eastAsia="Times New Roman"/>
          <w:color w:val="000000"/>
          <w:spacing w:val="-3"/>
          <w:sz w:val="20"/>
        </w:rPr>
        <w:t>Area(s) of the Contractor’s operations where disruption occurred, or may occur;</w:t>
      </w:r>
    </w:p>
    <w:p w:rsidR="00764981" w:rsidRPr="0017339F" w:rsidRDefault="007172A3" w:rsidP="003506E3">
      <w:pPr>
        <w:numPr>
          <w:ilvl w:val="0"/>
          <w:numId w:val="17"/>
        </w:numPr>
        <w:spacing w:before="238" w:line="223" w:lineRule="exact"/>
        <w:ind w:left="1260" w:hanging="450"/>
        <w:textAlignment w:val="baseline"/>
        <w:rPr>
          <w:rFonts w:eastAsia="Times New Roman"/>
          <w:color w:val="000000"/>
          <w:spacing w:val="-3"/>
          <w:sz w:val="20"/>
        </w:rPr>
      </w:pPr>
      <w:r w:rsidRPr="0017339F">
        <w:rPr>
          <w:rFonts w:eastAsia="Times New Roman"/>
          <w:color w:val="000000"/>
          <w:spacing w:val="-3"/>
          <w:sz w:val="20"/>
        </w:rPr>
        <w:lastRenderedPageBreak/>
        <w:t>Trade(s) or functions disrupted, with a breakdown of manhours and material for each trade or function;</w:t>
      </w:r>
    </w:p>
    <w:p w:rsidR="00764981" w:rsidRPr="0017339F" w:rsidRDefault="007172A3" w:rsidP="003506E3">
      <w:pPr>
        <w:numPr>
          <w:ilvl w:val="0"/>
          <w:numId w:val="41"/>
        </w:numPr>
        <w:spacing w:before="226" w:line="230" w:lineRule="exact"/>
        <w:ind w:left="1260" w:right="72" w:hanging="450"/>
        <w:textAlignment w:val="baseline"/>
        <w:rPr>
          <w:rFonts w:eastAsia="Times New Roman"/>
          <w:color w:val="000000"/>
          <w:sz w:val="20"/>
        </w:rPr>
      </w:pPr>
      <w:r w:rsidRPr="0017339F">
        <w:rPr>
          <w:rFonts w:eastAsia="Times New Roman"/>
          <w:color w:val="000000"/>
          <w:sz w:val="20"/>
        </w:rPr>
        <w:t>Scheduling of trades before, during, and after period of disruption insofar as such scheduling may relate to or be affected by the estimated disruption;</w:t>
      </w:r>
    </w:p>
    <w:p w:rsidR="00764981" w:rsidRPr="0017339F" w:rsidRDefault="007172A3" w:rsidP="003506E3">
      <w:pPr>
        <w:numPr>
          <w:ilvl w:val="0"/>
          <w:numId w:val="41"/>
        </w:numPr>
        <w:spacing w:before="238" w:line="223" w:lineRule="exact"/>
        <w:ind w:left="1260" w:hanging="450"/>
        <w:textAlignment w:val="baseline"/>
        <w:rPr>
          <w:rFonts w:eastAsia="Times New Roman"/>
          <w:color w:val="000000"/>
          <w:spacing w:val="-2"/>
          <w:sz w:val="20"/>
        </w:rPr>
      </w:pPr>
      <w:r w:rsidRPr="0017339F">
        <w:rPr>
          <w:rFonts w:eastAsia="Times New Roman"/>
          <w:color w:val="000000"/>
          <w:spacing w:val="-2"/>
          <w:sz w:val="20"/>
        </w:rPr>
        <w:t>Description of any measures taken to lessen the disruptive effect of the change;</w:t>
      </w:r>
    </w:p>
    <w:p w:rsidR="00764981" w:rsidRPr="0017339F" w:rsidRDefault="007172A3" w:rsidP="00497330">
      <w:pPr>
        <w:spacing w:before="238" w:line="223" w:lineRule="exact"/>
        <w:ind w:firstLine="270"/>
        <w:textAlignment w:val="baseline"/>
        <w:rPr>
          <w:rFonts w:eastAsia="Times New Roman"/>
          <w:color w:val="000000"/>
          <w:spacing w:val="-2"/>
          <w:sz w:val="20"/>
        </w:rPr>
      </w:pPr>
      <w:r w:rsidRPr="0017339F">
        <w:rPr>
          <w:rFonts w:eastAsia="Times New Roman"/>
          <w:color w:val="000000"/>
          <w:spacing w:val="-2"/>
          <w:sz w:val="20"/>
        </w:rPr>
        <w:t>(6) Delay in delivery attributable solely to the change;</w:t>
      </w:r>
    </w:p>
    <w:p w:rsidR="00764981" w:rsidRPr="0017339F" w:rsidRDefault="007172A3" w:rsidP="00497330">
      <w:pPr>
        <w:spacing w:before="238" w:line="223" w:lineRule="exact"/>
        <w:ind w:firstLine="270"/>
        <w:textAlignment w:val="baseline"/>
        <w:rPr>
          <w:rFonts w:eastAsia="Times New Roman"/>
          <w:color w:val="000000"/>
          <w:spacing w:val="-2"/>
          <w:sz w:val="20"/>
        </w:rPr>
      </w:pPr>
      <w:r w:rsidRPr="0017339F">
        <w:rPr>
          <w:rFonts w:eastAsia="Times New Roman"/>
          <w:color w:val="000000"/>
          <w:spacing w:val="-2"/>
          <w:sz w:val="20"/>
        </w:rPr>
        <w:t>(7) Other work or increased costs attributable to the change;</w:t>
      </w:r>
    </w:p>
    <w:p w:rsidR="00764981" w:rsidRPr="0017339F" w:rsidRDefault="007172A3" w:rsidP="00497330">
      <w:pPr>
        <w:spacing w:before="232" w:line="230" w:lineRule="exact"/>
        <w:ind w:right="72" w:firstLine="270"/>
        <w:textAlignment w:val="baseline"/>
        <w:rPr>
          <w:rFonts w:eastAsia="Times New Roman"/>
          <w:color w:val="000000"/>
          <w:sz w:val="20"/>
        </w:rPr>
      </w:pPr>
      <w:r w:rsidRPr="0017339F">
        <w:rPr>
          <w:rFonts w:eastAsia="Times New Roman"/>
          <w:color w:val="000000"/>
          <w:sz w:val="20"/>
        </w:rPr>
        <w:t>(8) Supplementing the foregoing, a narrative statement of the nature of the alleged</w:t>
      </w:r>
      <w:r w:rsidR="00497330" w:rsidRPr="0017339F">
        <w:rPr>
          <w:rFonts w:eastAsia="Times New Roman"/>
          <w:color w:val="000000"/>
          <w:sz w:val="20"/>
        </w:rPr>
        <w:t xml:space="preserve"> Buyer or</w:t>
      </w:r>
      <w:r w:rsidRPr="0017339F">
        <w:rPr>
          <w:rFonts w:eastAsia="Times New Roman"/>
          <w:color w:val="000000"/>
          <w:sz w:val="20"/>
        </w:rPr>
        <w:t xml:space="preserve"> Government act or omission, when the alleged act or omission occurred, and the “casual” relationship between the alleged act or omission and the claimed consequences thereof, cross-referenced to the detailed information provided as required above.</w:t>
      </w:r>
    </w:p>
    <w:p w:rsidR="00764981" w:rsidRPr="0017339F" w:rsidRDefault="007172A3" w:rsidP="003506E3">
      <w:pPr>
        <w:numPr>
          <w:ilvl w:val="0"/>
          <w:numId w:val="42"/>
        </w:numPr>
        <w:spacing w:before="227" w:line="230" w:lineRule="exact"/>
        <w:ind w:right="72"/>
        <w:textAlignment w:val="baseline"/>
        <w:rPr>
          <w:rFonts w:eastAsia="Times New Roman"/>
          <w:color w:val="000000"/>
          <w:sz w:val="20"/>
        </w:rPr>
      </w:pPr>
      <w:r w:rsidRPr="0017339F">
        <w:rPr>
          <w:rFonts w:eastAsia="Times New Roman"/>
          <w:color w:val="000000"/>
          <w:sz w:val="20"/>
        </w:rPr>
        <w:t xml:space="preserve">Each proposal submitted in accordance with this requirement shall include a copy of </w:t>
      </w:r>
      <w:r w:rsidR="00497330" w:rsidRPr="0017339F">
        <w:rPr>
          <w:rFonts w:eastAsia="Times New Roman"/>
          <w:color w:val="000000"/>
          <w:sz w:val="20"/>
        </w:rPr>
        <w:t>Selle</w:t>
      </w:r>
      <w:r w:rsidRPr="0017339F">
        <w:rPr>
          <w:rFonts w:eastAsia="Times New Roman"/>
          <w:color w:val="000000"/>
          <w:sz w:val="20"/>
        </w:rPr>
        <w:t>r's ship's labor budget at the cost level in effect as of the date the event began, the cost incurred at the cost level as of the same date, and the proposed effect of the change at the cost class level.</w:t>
      </w:r>
    </w:p>
    <w:p w:rsidR="00764981" w:rsidRPr="0017339F" w:rsidRDefault="007172A3" w:rsidP="003506E3">
      <w:pPr>
        <w:numPr>
          <w:ilvl w:val="0"/>
          <w:numId w:val="43"/>
        </w:numPr>
        <w:spacing w:before="232" w:line="230" w:lineRule="exact"/>
        <w:ind w:right="72"/>
        <w:textAlignment w:val="baseline"/>
        <w:rPr>
          <w:rFonts w:eastAsia="Times New Roman"/>
          <w:color w:val="000000"/>
          <w:spacing w:val="-4"/>
          <w:sz w:val="20"/>
        </w:rPr>
      </w:pPr>
      <w:r w:rsidRPr="0017339F">
        <w:rPr>
          <w:rFonts w:eastAsia="Times New Roman"/>
          <w:color w:val="000000"/>
          <w:spacing w:val="-4"/>
          <w:sz w:val="20"/>
        </w:rPr>
        <w:t xml:space="preserve">It is recognized that individual claims for equitable adjustment may not include all of the factors listed in subparagraphs (b)(1) through (b)(8) above, or that </w:t>
      </w:r>
      <w:r w:rsidR="00497330" w:rsidRPr="0017339F">
        <w:rPr>
          <w:rFonts w:eastAsia="Times New Roman"/>
          <w:color w:val="000000"/>
          <w:spacing w:val="-4"/>
          <w:sz w:val="20"/>
        </w:rPr>
        <w:t>Seller</w:t>
      </w:r>
      <w:r w:rsidRPr="0017339F">
        <w:rPr>
          <w:rFonts w:eastAsia="Times New Roman"/>
          <w:color w:val="000000"/>
          <w:spacing w:val="-4"/>
          <w:sz w:val="20"/>
        </w:rPr>
        <w:t xml:space="preserve"> may not reasonably be able to furnish complete information on all of the factors listed in subparagraph (b)(1) through (b)(8) above. Accordingly, </w:t>
      </w:r>
      <w:r w:rsidR="00497330" w:rsidRPr="0017339F">
        <w:rPr>
          <w:rFonts w:eastAsia="Times New Roman"/>
          <w:color w:val="000000"/>
          <w:spacing w:val="-4"/>
          <w:sz w:val="20"/>
        </w:rPr>
        <w:t>Seller</w:t>
      </w:r>
      <w:r w:rsidRPr="0017339F">
        <w:rPr>
          <w:rFonts w:eastAsia="Times New Roman"/>
          <w:color w:val="000000"/>
          <w:spacing w:val="-4"/>
          <w:sz w:val="20"/>
        </w:rPr>
        <w:t xml:space="preserve"> is only required to set forth in its request for equitable adjustment information with respect to those factors which are relevant to the individual request for equitable adjustment, or in the level of detail which is reasonably available to </w:t>
      </w:r>
      <w:r w:rsidR="00497330" w:rsidRPr="0017339F">
        <w:rPr>
          <w:rFonts w:eastAsia="Times New Roman"/>
          <w:color w:val="000000"/>
          <w:spacing w:val="-4"/>
          <w:sz w:val="20"/>
        </w:rPr>
        <w:t>Seller</w:t>
      </w:r>
      <w:r w:rsidRPr="0017339F">
        <w:rPr>
          <w:rFonts w:eastAsia="Times New Roman"/>
          <w:color w:val="000000"/>
          <w:spacing w:val="-4"/>
          <w:sz w:val="20"/>
        </w:rPr>
        <w:t>.</w:t>
      </w:r>
    </w:p>
    <w:p w:rsidR="00764981" w:rsidRPr="0017339F" w:rsidRDefault="007172A3" w:rsidP="003506E3">
      <w:pPr>
        <w:numPr>
          <w:ilvl w:val="0"/>
          <w:numId w:val="43"/>
        </w:numPr>
        <w:spacing w:before="234" w:line="229" w:lineRule="exact"/>
        <w:ind w:right="72"/>
        <w:textAlignment w:val="baseline"/>
        <w:rPr>
          <w:rFonts w:eastAsia="Times New Roman"/>
          <w:color w:val="000000"/>
          <w:spacing w:val="-2"/>
          <w:sz w:val="20"/>
        </w:rPr>
      </w:pPr>
      <w:r w:rsidRPr="0017339F">
        <w:rPr>
          <w:rFonts w:eastAsia="Times New Roman"/>
          <w:color w:val="000000"/>
          <w:spacing w:val="-2"/>
          <w:sz w:val="20"/>
        </w:rPr>
        <w:t>In addition to any information required under paragraph (b) above, each proposal submitted in support of a claim for equitable adjustment, under any requirement of this contract, in an amount which requires certified cost or pricing data, shall contain such cost or pricing data as the</w:t>
      </w:r>
      <w:r w:rsidR="00497330" w:rsidRPr="0017339F">
        <w:rPr>
          <w:rFonts w:eastAsia="Times New Roman"/>
          <w:color w:val="000000"/>
          <w:spacing w:val="-2"/>
          <w:sz w:val="20"/>
        </w:rPr>
        <w:t xml:space="preserve"> Buyer or</w:t>
      </w:r>
      <w:r w:rsidRPr="0017339F">
        <w:rPr>
          <w:rFonts w:eastAsia="Times New Roman"/>
          <w:color w:val="000000"/>
          <w:spacing w:val="-2"/>
          <w:sz w:val="20"/>
        </w:rPr>
        <w:t xml:space="preserve"> Contracting Officer shall require with respect to each individual claim item, and shall be in sufficient detail to permit the </w:t>
      </w:r>
      <w:r w:rsidR="00497330" w:rsidRPr="0017339F">
        <w:rPr>
          <w:rFonts w:eastAsia="Times New Roman"/>
          <w:color w:val="000000"/>
          <w:spacing w:val="-2"/>
          <w:sz w:val="20"/>
        </w:rPr>
        <w:t xml:space="preserve">Buyer or </w:t>
      </w:r>
      <w:r w:rsidRPr="0017339F">
        <w:rPr>
          <w:rFonts w:eastAsia="Times New Roman"/>
          <w:color w:val="000000"/>
          <w:spacing w:val="-2"/>
          <w:sz w:val="20"/>
        </w:rPr>
        <w:t>Contracting Officer to cross-reference the claimed increased costs, or delay in delivery, or both, as appropriate, with the information submitted pursuant to subparagraphs (b)(1) through (b)(8) hereof.</w:t>
      </w:r>
    </w:p>
    <w:p w:rsidR="00764981" w:rsidRPr="0017339F" w:rsidRDefault="007172A3">
      <w:pPr>
        <w:spacing w:before="238" w:line="223" w:lineRule="exact"/>
        <w:jc w:val="center"/>
        <w:textAlignment w:val="baseline"/>
        <w:rPr>
          <w:rFonts w:eastAsia="Times New Roman"/>
          <w:color w:val="000000"/>
          <w:sz w:val="20"/>
        </w:rPr>
      </w:pPr>
      <w:r w:rsidRPr="0017339F">
        <w:rPr>
          <w:rFonts w:eastAsia="Times New Roman"/>
          <w:color w:val="000000"/>
          <w:sz w:val="20"/>
        </w:rPr>
        <w:t>(End of text)</w:t>
      </w:r>
    </w:p>
    <w:p w:rsidR="00764981" w:rsidRPr="002C3B4F" w:rsidRDefault="007172A3">
      <w:pPr>
        <w:spacing w:before="699" w:line="223" w:lineRule="exact"/>
        <w:textAlignment w:val="baseline"/>
        <w:rPr>
          <w:rFonts w:eastAsia="Times New Roman"/>
          <w:color w:val="0070C0"/>
          <w:spacing w:val="-2"/>
          <w:sz w:val="20"/>
        </w:rPr>
      </w:pPr>
      <w:r w:rsidRPr="0017339F">
        <w:rPr>
          <w:rFonts w:eastAsia="Times New Roman"/>
          <w:color w:val="0070C0"/>
          <w:spacing w:val="-2"/>
          <w:sz w:val="20"/>
        </w:rPr>
        <w:t>C-233-H003 EQUITABLE ADJUSTMENTS: WAIVER AND RELEASE OF CLAIMS (OCT 2018)</w:t>
      </w:r>
      <w:r w:rsidR="0017339F">
        <w:rPr>
          <w:rFonts w:eastAsia="Times New Roman"/>
          <w:color w:val="0070C0"/>
          <w:spacing w:val="-2"/>
          <w:sz w:val="20"/>
        </w:rPr>
        <w:t xml:space="preserve"> [modified by Buyer]</w:t>
      </w:r>
    </w:p>
    <w:p w:rsidR="00764981" w:rsidRPr="0017339F" w:rsidRDefault="007172A3" w:rsidP="003506E3">
      <w:pPr>
        <w:numPr>
          <w:ilvl w:val="0"/>
          <w:numId w:val="44"/>
        </w:numPr>
        <w:spacing w:before="232" w:line="230" w:lineRule="exact"/>
        <w:ind w:right="72"/>
        <w:textAlignment w:val="baseline"/>
        <w:rPr>
          <w:rFonts w:eastAsia="Times New Roman"/>
          <w:color w:val="000000"/>
          <w:spacing w:val="-4"/>
          <w:sz w:val="20"/>
        </w:rPr>
      </w:pPr>
      <w:r w:rsidRPr="0017339F">
        <w:rPr>
          <w:rFonts w:eastAsia="Times New Roman"/>
          <w:color w:val="000000"/>
          <w:spacing w:val="-4"/>
          <w:sz w:val="20"/>
        </w:rPr>
        <w:t xml:space="preserve">Whenever </w:t>
      </w:r>
      <w:r w:rsidR="002C3B4F" w:rsidRPr="0017339F">
        <w:rPr>
          <w:rFonts w:eastAsia="Times New Roman"/>
          <w:color w:val="000000"/>
          <w:spacing w:val="-4"/>
          <w:sz w:val="20"/>
        </w:rPr>
        <w:t>Seller</w:t>
      </w:r>
      <w:r w:rsidRPr="0017339F">
        <w:rPr>
          <w:rFonts w:eastAsia="Times New Roman"/>
          <w:color w:val="000000"/>
          <w:spacing w:val="-4"/>
          <w:sz w:val="20"/>
        </w:rPr>
        <w:t xml:space="preserve">, after receipt of a change made pursuant to the clause of this contract entitled "Changes" or after affirmation of a constructive change under the clause entitled "Notification Of Changes", submits any claim for equitable adjustment under the foregoing, such claim shall include all types of adjustments in the total amounts to which the foregoing entitle </w:t>
      </w:r>
      <w:r w:rsidR="002C3B4F" w:rsidRPr="0017339F">
        <w:rPr>
          <w:rFonts w:eastAsia="Times New Roman"/>
          <w:color w:val="000000"/>
          <w:spacing w:val="-4"/>
          <w:sz w:val="20"/>
        </w:rPr>
        <w:t>Seller</w:t>
      </w:r>
      <w:r w:rsidRPr="0017339F">
        <w:rPr>
          <w:rFonts w:eastAsia="Times New Roman"/>
          <w:color w:val="000000"/>
          <w:spacing w:val="-4"/>
          <w:sz w:val="20"/>
        </w:rPr>
        <w:t>, including but not limited to adjustments arising out of delays or disruptions or both caused by such change.</w:t>
      </w:r>
    </w:p>
    <w:p w:rsidR="00764981" w:rsidRPr="0017339F" w:rsidRDefault="007172A3" w:rsidP="003506E3">
      <w:pPr>
        <w:numPr>
          <w:ilvl w:val="0"/>
          <w:numId w:val="44"/>
        </w:numPr>
        <w:spacing w:before="228" w:line="230" w:lineRule="exact"/>
        <w:ind w:right="504"/>
        <w:textAlignment w:val="baseline"/>
        <w:rPr>
          <w:rFonts w:eastAsia="Times New Roman"/>
          <w:color w:val="000000"/>
          <w:spacing w:val="-3"/>
          <w:sz w:val="20"/>
        </w:rPr>
      </w:pPr>
      <w:r w:rsidRPr="0017339F">
        <w:rPr>
          <w:rFonts w:eastAsia="Times New Roman"/>
          <w:color w:val="000000"/>
          <w:spacing w:val="-3"/>
          <w:sz w:val="20"/>
        </w:rPr>
        <w:t xml:space="preserve">Further, </w:t>
      </w:r>
      <w:r w:rsidR="002C3B4F" w:rsidRPr="0017339F">
        <w:rPr>
          <w:rFonts w:eastAsia="Times New Roman"/>
          <w:color w:val="000000"/>
          <w:spacing w:val="-3"/>
          <w:sz w:val="20"/>
        </w:rPr>
        <w:t>Seller</w:t>
      </w:r>
      <w:r w:rsidRPr="0017339F">
        <w:rPr>
          <w:rFonts w:eastAsia="Times New Roman"/>
          <w:color w:val="000000"/>
          <w:spacing w:val="-3"/>
          <w:sz w:val="20"/>
        </w:rPr>
        <w:t xml:space="preserve"> agrees (except as the par</w:t>
      </w:r>
      <w:r w:rsidR="002C3B4F" w:rsidRPr="0017339F">
        <w:rPr>
          <w:rFonts w:eastAsia="Times New Roman"/>
          <w:color w:val="000000"/>
          <w:spacing w:val="-3"/>
          <w:sz w:val="20"/>
        </w:rPr>
        <w:t xml:space="preserve">ties may otherwise agree) that </w:t>
      </w:r>
      <w:r w:rsidRPr="0017339F">
        <w:rPr>
          <w:rFonts w:eastAsia="Times New Roman"/>
          <w:color w:val="000000"/>
          <w:spacing w:val="-3"/>
          <w:sz w:val="20"/>
        </w:rPr>
        <w:t xml:space="preserve">it will execute a release, in form and substance satisfactory to </w:t>
      </w:r>
      <w:r w:rsidR="002C3B4F" w:rsidRPr="0017339F">
        <w:rPr>
          <w:rFonts w:eastAsia="Times New Roman"/>
          <w:color w:val="000000"/>
          <w:spacing w:val="-3"/>
          <w:sz w:val="20"/>
        </w:rPr>
        <w:t>Buyer</w:t>
      </w:r>
      <w:r w:rsidRPr="0017339F">
        <w:rPr>
          <w:rFonts w:eastAsia="Times New Roman"/>
          <w:color w:val="000000"/>
          <w:spacing w:val="-3"/>
          <w:sz w:val="20"/>
        </w:rPr>
        <w:t xml:space="preserve">, as part of the supplemental agreement setting forth the aforesaid equitable adjustment, and that such release shall discharge </w:t>
      </w:r>
      <w:r w:rsidR="002C3B4F" w:rsidRPr="0017339F">
        <w:rPr>
          <w:rFonts w:eastAsia="Times New Roman"/>
          <w:color w:val="000000"/>
          <w:spacing w:val="-3"/>
          <w:sz w:val="20"/>
        </w:rPr>
        <w:t>Buyer</w:t>
      </w:r>
      <w:r w:rsidRPr="0017339F">
        <w:rPr>
          <w:rFonts w:eastAsia="Times New Roman"/>
          <w:color w:val="000000"/>
          <w:spacing w:val="-3"/>
          <w:sz w:val="20"/>
        </w:rPr>
        <w:t>, its</w:t>
      </w:r>
      <w:r w:rsidR="002C3B4F" w:rsidRPr="0017339F">
        <w:rPr>
          <w:rFonts w:eastAsia="Times New Roman"/>
          <w:color w:val="000000"/>
          <w:spacing w:val="-3"/>
          <w:sz w:val="20"/>
        </w:rPr>
        <w:t xml:space="preserve"> customer,</w:t>
      </w:r>
      <w:r w:rsidRPr="0017339F">
        <w:rPr>
          <w:rFonts w:eastAsia="Times New Roman"/>
          <w:color w:val="000000"/>
          <w:spacing w:val="-3"/>
          <w:sz w:val="20"/>
        </w:rPr>
        <w:t xml:space="preserve"> officers, agents</w:t>
      </w:r>
      <w:r w:rsidR="002C3B4F" w:rsidRPr="0017339F">
        <w:rPr>
          <w:rFonts w:eastAsia="Times New Roman"/>
          <w:color w:val="000000"/>
          <w:spacing w:val="-3"/>
          <w:sz w:val="20"/>
        </w:rPr>
        <w:t>, subcontractors</w:t>
      </w:r>
      <w:r w:rsidRPr="0017339F">
        <w:rPr>
          <w:rFonts w:eastAsia="Times New Roman"/>
          <w:color w:val="000000"/>
          <w:spacing w:val="-3"/>
          <w:sz w:val="20"/>
        </w:rPr>
        <w:t xml:space="preserve"> and employees, from any further claims including but not limited to further claims arising out of delays or disruptions or both, caused by the aforesaid change.</w:t>
      </w:r>
    </w:p>
    <w:p w:rsidR="00764981" w:rsidRDefault="007172A3">
      <w:pPr>
        <w:spacing w:before="238" w:line="223" w:lineRule="exact"/>
        <w:jc w:val="center"/>
        <w:textAlignment w:val="baseline"/>
        <w:rPr>
          <w:rFonts w:eastAsia="Times New Roman"/>
          <w:color w:val="000000"/>
          <w:sz w:val="20"/>
        </w:rPr>
      </w:pPr>
      <w:r w:rsidRPr="0017339F">
        <w:rPr>
          <w:rFonts w:eastAsia="Times New Roman"/>
          <w:color w:val="000000"/>
          <w:sz w:val="20"/>
        </w:rPr>
        <w:t>(End of text)</w:t>
      </w:r>
    </w:p>
    <w:p w:rsidR="00764981" w:rsidRPr="00E2784B" w:rsidRDefault="007172A3" w:rsidP="00935DD8">
      <w:pPr>
        <w:spacing w:before="480" w:line="236" w:lineRule="exact"/>
        <w:ind w:right="72"/>
        <w:textAlignment w:val="baseline"/>
        <w:rPr>
          <w:rFonts w:eastAsia="Times New Roman"/>
          <w:color w:val="0070C0"/>
          <w:sz w:val="20"/>
        </w:rPr>
      </w:pPr>
      <w:r w:rsidRPr="00E2784B">
        <w:rPr>
          <w:rFonts w:eastAsia="Times New Roman"/>
          <w:color w:val="0070C0"/>
          <w:sz w:val="20"/>
        </w:rPr>
        <w:lastRenderedPageBreak/>
        <w:t>C-245-H004 INFORMATION AND DATA FURNISHED BY THE GOVERNMENT--BASIC (NAVSEA) (MAY 2019)</w:t>
      </w:r>
      <w:r w:rsidR="00FC33A2" w:rsidRPr="00E2784B">
        <w:rPr>
          <w:rFonts w:eastAsia="Times New Roman"/>
          <w:color w:val="0070C0"/>
          <w:sz w:val="20"/>
        </w:rPr>
        <w:t xml:space="preserve"> [modified by Buyer]</w:t>
      </w:r>
    </w:p>
    <w:p w:rsidR="00764981" w:rsidRDefault="007172A3" w:rsidP="003506E3">
      <w:pPr>
        <w:numPr>
          <w:ilvl w:val="0"/>
          <w:numId w:val="47"/>
        </w:numPr>
        <w:spacing w:before="226" w:line="230" w:lineRule="exact"/>
        <w:ind w:right="432"/>
        <w:textAlignment w:val="baseline"/>
        <w:rPr>
          <w:rFonts w:eastAsia="Times New Roman"/>
          <w:color w:val="000000"/>
          <w:sz w:val="20"/>
          <w:u w:val="single"/>
        </w:rPr>
      </w:pPr>
      <w:r>
        <w:rPr>
          <w:rFonts w:eastAsia="Times New Roman"/>
          <w:color w:val="000000"/>
          <w:sz w:val="20"/>
          <w:u w:val="single"/>
        </w:rPr>
        <w:t>Contract Specifications.</w:t>
      </w:r>
      <w:r>
        <w:rPr>
          <w:rFonts w:eastAsia="Times New Roman"/>
          <w:color w:val="000000"/>
          <w:sz w:val="20"/>
        </w:rPr>
        <w:t xml:space="preserve"> </w:t>
      </w:r>
      <w:r w:rsidR="00FC33A2">
        <w:rPr>
          <w:rFonts w:eastAsia="Times New Roman"/>
          <w:color w:val="000000"/>
          <w:sz w:val="20"/>
        </w:rPr>
        <w:t>Buyer</w:t>
      </w:r>
      <w:r>
        <w:rPr>
          <w:rFonts w:eastAsia="Times New Roman"/>
          <w:color w:val="000000"/>
          <w:sz w:val="20"/>
        </w:rPr>
        <w:t xml:space="preserve"> will furnish, if not included as an attachment to the contract, any unique contract specifications set forth in Section C</w:t>
      </w:r>
      <w:r w:rsidR="00E2784B">
        <w:rPr>
          <w:rFonts w:eastAsia="Times New Roman"/>
          <w:color w:val="000000"/>
          <w:sz w:val="20"/>
        </w:rPr>
        <w:t xml:space="preserve">. </w:t>
      </w:r>
    </w:p>
    <w:p w:rsidR="00764981" w:rsidRDefault="007172A3" w:rsidP="003506E3">
      <w:pPr>
        <w:numPr>
          <w:ilvl w:val="0"/>
          <w:numId w:val="47"/>
        </w:numPr>
        <w:spacing w:before="223" w:line="233" w:lineRule="exact"/>
        <w:ind w:right="432"/>
        <w:textAlignment w:val="baseline"/>
        <w:rPr>
          <w:rFonts w:eastAsia="Times New Roman"/>
          <w:color w:val="000000"/>
          <w:sz w:val="20"/>
          <w:u w:val="single"/>
        </w:rPr>
      </w:pPr>
      <w:r>
        <w:rPr>
          <w:rFonts w:eastAsia="Times New Roman"/>
          <w:color w:val="000000"/>
          <w:sz w:val="20"/>
          <w:u w:val="single"/>
        </w:rPr>
        <w:t>Contract Drawings and Data.</w:t>
      </w:r>
      <w:r>
        <w:rPr>
          <w:rFonts w:eastAsia="Times New Roman"/>
          <w:color w:val="000000"/>
          <w:sz w:val="20"/>
        </w:rPr>
        <w:t xml:space="preserve"> </w:t>
      </w:r>
      <w:r w:rsidR="00FC33A2">
        <w:rPr>
          <w:rFonts w:eastAsia="Times New Roman"/>
          <w:color w:val="000000"/>
          <w:sz w:val="20"/>
        </w:rPr>
        <w:t>Buyer</w:t>
      </w:r>
      <w:r>
        <w:rPr>
          <w:rFonts w:eastAsia="Times New Roman"/>
          <w:color w:val="000000"/>
          <w:sz w:val="20"/>
        </w:rPr>
        <w:t xml:space="preserve"> will furnish contract drawings, design agent drawings, ship construction drawings, and/or other design or alteration data cited or referenced in Section C or in the contract specification as mandatory for use or for contract performance.</w:t>
      </w:r>
    </w:p>
    <w:p w:rsidR="00764981" w:rsidRDefault="007172A3" w:rsidP="003506E3">
      <w:pPr>
        <w:numPr>
          <w:ilvl w:val="0"/>
          <w:numId w:val="47"/>
        </w:numPr>
        <w:spacing w:before="232" w:line="229" w:lineRule="exact"/>
        <w:ind w:right="72"/>
        <w:textAlignment w:val="baseline"/>
        <w:rPr>
          <w:rFonts w:eastAsia="Times New Roman"/>
          <w:color w:val="000000"/>
          <w:sz w:val="20"/>
          <w:u w:val="single"/>
        </w:rPr>
      </w:pPr>
      <w:r>
        <w:rPr>
          <w:rFonts w:eastAsia="Times New Roman"/>
          <w:color w:val="000000"/>
          <w:sz w:val="20"/>
          <w:u w:val="single"/>
        </w:rPr>
        <w:t>Government Furnished Information (GFI).</w:t>
      </w:r>
      <w:r>
        <w:rPr>
          <w:rFonts w:eastAsia="Times New Roman"/>
          <w:color w:val="000000"/>
          <w:sz w:val="20"/>
        </w:rPr>
        <w:t xml:space="preserve"> GFI is defined as that information essential for the installation, test, operation, and interface support of all Government Furnished Material identified in an attachment in Section J. </w:t>
      </w:r>
      <w:r w:rsidR="00E2784B">
        <w:rPr>
          <w:rFonts w:eastAsia="Times New Roman"/>
          <w:color w:val="000000"/>
          <w:sz w:val="20"/>
        </w:rPr>
        <w:t>Buyer</w:t>
      </w:r>
      <w:r>
        <w:rPr>
          <w:rFonts w:eastAsia="Times New Roman"/>
          <w:color w:val="000000"/>
          <w:sz w:val="20"/>
        </w:rPr>
        <w:t xml:space="preserve"> shall furnish only the GFI identified in an attachment in Section J. The GFI furnished to </w:t>
      </w:r>
      <w:r w:rsidR="00FC33A2">
        <w:rPr>
          <w:rFonts w:eastAsia="Times New Roman"/>
          <w:color w:val="000000"/>
          <w:sz w:val="20"/>
        </w:rPr>
        <w:t>Seller</w:t>
      </w:r>
      <w:r>
        <w:rPr>
          <w:rFonts w:eastAsia="Times New Roman"/>
          <w:color w:val="000000"/>
          <w:sz w:val="20"/>
        </w:rPr>
        <w:t xml:space="preserve"> need not be in any particular format. Further, </w:t>
      </w:r>
      <w:r w:rsidR="00E2784B">
        <w:rPr>
          <w:rFonts w:eastAsia="Times New Roman"/>
          <w:color w:val="000000"/>
          <w:sz w:val="20"/>
        </w:rPr>
        <w:t>Buyer</w:t>
      </w:r>
      <w:r>
        <w:rPr>
          <w:rFonts w:eastAsia="Times New Roman"/>
          <w:color w:val="000000"/>
          <w:sz w:val="20"/>
        </w:rPr>
        <w:t xml:space="preserve"> reserves the right to revise the listing of GFI as follows:</w:t>
      </w:r>
    </w:p>
    <w:p w:rsidR="00764981" w:rsidRDefault="007172A3">
      <w:pPr>
        <w:spacing w:before="237" w:line="224" w:lineRule="exact"/>
        <w:ind w:left="360"/>
        <w:textAlignment w:val="baseline"/>
        <w:rPr>
          <w:rFonts w:eastAsia="Times New Roman"/>
          <w:color w:val="000000"/>
          <w:sz w:val="20"/>
        </w:rPr>
      </w:pPr>
      <w:r>
        <w:rPr>
          <w:rFonts w:eastAsia="Times New Roman"/>
          <w:color w:val="000000"/>
          <w:sz w:val="20"/>
        </w:rPr>
        <w:t xml:space="preserve">(1) </w:t>
      </w:r>
      <w:r w:rsidR="00FC33A2">
        <w:rPr>
          <w:rFonts w:eastAsia="Times New Roman"/>
          <w:color w:val="000000"/>
          <w:sz w:val="20"/>
        </w:rPr>
        <w:t>Buyer</w:t>
      </w:r>
      <w:r>
        <w:rPr>
          <w:rFonts w:eastAsia="Times New Roman"/>
          <w:color w:val="000000"/>
          <w:sz w:val="20"/>
        </w:rPr>
        <w:t xml:space="preserve"> may at any time by written order:</w:t>
      </w:r>
    </w:p>
    <w:p w:rsidR="00764981" w:rsidRDefault="007172A3" w:rsidP="003506E3">
      <w:pPr>
        <w:numPr>
          <w:ilvl w:val="0"/>
          <w:numId w:val="46"/>
        </w:numPr>
        <w:spacing w:before="189" w:line="224" w:lineRule="exact"/>
        <w:ind w:left="792"/>
        <w:textAlignment w:val="baseline"/>
        <w:rPr>
          <w:rFonts w:eastAsia="Times New Roman"/>
          <w:color w:val="000000"/>
          <w:sz w:val="20"/>
        </w:rPr>
      </w:pPr>
      <w:r>
        <w:rPr>
          <w:rFonts w:eastAsia="Times New Roman"/>
          <w:color w:val="000000"/>
          <w:sz w:val="20"/>
        </w:rPr>
        <w:t>delete, supersede, or revise, in whole or in part, data identified in an attachment in Section J; or</w:t>
      </w:r>
    </w:p>
    <w:p w:rsidR="00764981" w:rsidRDefault="007172A3" w:rsidP="003506E3">
      <w:pPr>
        <w:numPr>
          <w:ilvl w:val="0"/>
          <w:numId w:val="46"/>
        </w:numPr>
        <w:spacing w:before="6" w:line="224" w:lineRule="exact"/>
        <w:ind w:left="792"/>
        <w:textAlignment w:val="baseline"/>
        <w:rPr>
          <w:rFonts w:eastAsia="Times New Roman"/>
          <w:color w:val="000000"/>
          <w:sz w:val="20"/>
        </w:rPr>
      </w:pPr>
      <w:r>
        <w:rPr>
          <w:rFonts w:eastAsia="Times New Roman"/>
          <w:color w:val="000000"/>
          <w:sz w:val="20"/>
        </w:rPr>
        <w:t>add items of data or information to the attachment identified in Section J; or</w:t>
      </w:r>
    </w:p>
    <w:p w:rsidR="00E2784B" w:rsidRDefault="00E2784B" w:rsidP="003506E3">
      <w:pPr>
        <w:numPr>
          <w:ilvl w:val="0"/>
          <w:numId w:val="46"/>
        </w:numPr>
        <w:spacing w:before="6" w:line="224" w:lineRule="exact"/>
        <w:ind w:left="792"/>
        <w:textAlignment w:val="baseline"/>
        <w:rPr>
          <w:rFonts w:eastAsia="Times New Roman"/>
          <w:color w:val="000000"/>
          <w:sz w:val="20"/>
        </w:rPr>
      </w:pPr>
      <w:r>
        <w:rPr>
          <w:rFonts w:eastAsia="Times New Roman"/>
          <w:color w:val="000000"/>
          <w:spacing w:val="-1"/>
          <w:sz w:val="20"/>
        </w:rPr>
        <w:t>establish or revise due dates for items of data or information in Section J.</w:t>
      </w:r>
    </w:p>
    <w:p w:rsidR="00764981" w:rsidRDefault="007172A3" w:rsidP="00FC33A2">
      <w:pPr>
        <w:spacing w:before="232" w:line="230" w:lineRule="exact"/>
        <w:ind w:left="360" w:right="72"/>
        <w:textAlignment w:val="baseline"/>
        <w:rPr>
          <w:rFonts w:eastAsia="Times New Roman"/>
          <w:color w:val="000000"/>
          <w:spacing w:val="-4"/>
          <w:sz w:val="20"/>
        </w:rPr>
      </w:pPr>
      <w:r>
        <w:rPr>
          <w:rFonts w:eastAsia="Times New Roman"/>
          <w:color w:val="000000"/>
          <w:spacing w:val="-4"/>
          <w:sz w:val="20"/>
        </w:rPr>
        <w:t xml:space="preserve">(2) If any action taken by the </w:t>
      </w:r>
      <w:r w:rsidR="00FC33A2">
        <w:rPr>
          <w:rFonts w:eastAsia="Times New Roman"/>
          <w:color w:val="000000"/>
          <w:spacing w:val="-4"/>
          <w:sz w:val="20"/>
        </w:rPr>
        <w:t>Buyer</w:t>
      </w:r>
      <w:r>
        <w:rPr>
          <w:rFonts w:eastAsia="Times New Roman"/>
          <w:color w:val="000000"/>
          <w:spacing w:val="-4"/>
          <w:sz w:val="20"/>
        </w:rPr>
        <w:t xml:space="preserve"> pursuant to subparagraph (1) immediately above causes an increase or decrease in the costs of, or the time required for, performance of any part of the work under this contract, the contractor may be entitled to an equitable adjustment in the contract amount and delivery schedule in accordance with the procedures provided for in the "CHANGES" clause of this contract.</w:t>
      </w:r>
    </w:p>
    <w:p w:rsidR="00764981" w:rsidRDefault="007172A3" w:rsidP="003506E3">
      <w:pPr>
        <w:numPr>
          <w:ilvl w:val="0"/>
          <w:numId w:val="19"/>
        </w:numPr>
        <w:spacing w:before="234" w:line="229" w:lineRule="exact"/>
        <w:ind w:right="72"/>
        <w:textAlignment w:val="baseline"/>
        <w:rPr>
          <w:rFonts w:eastAsia="Times New Roman"/>
          <w:color w:val="000000"/>
          <w:sz w:val="20"/>
        </w:rPr>
      </w:pPr>
      <w:r>
        <w:rPr>
          <w:rFonts w:eastAsia="Times New Roman"/>
          <w:color w:val="000000"/>
          <w:sz w:val="20"/>
        </w:rPr>
        <w:t xml:space="preserve">Except for the data specified by paragraphs (a), (b), and (c) above, </w:t>
      </w:r>
      <w:r w:rsidR="00E2784B">
        <w:rPr>
          <w:rFonts w:eastAsia="Times New Roman"/>
          <w:color w:val="000000"/>
          <w:sz w:val="20"/>
        </w:rPr>
        <w:t>Buyer</w:t>
      </w:r>
      <w:r>
        <w:rPr>
          <w:rFonts w:eastAsia="Times New Roman"/>
          <w:color w:val="000000"/>
          <w:sz w:val="20"/>
        </w:rPr>
        <w:t xml:space="preserve"> will not be obligated to furnish </w:t>
      </w:r>
      <w:r w:rsidR="00E2784B">
        <w:rPr>
          <w:rFonts w:eastAsia="Times New Roman"/>
          <w:color w:val="000000"/>
          <w:sz w:val="20"/>
        </w:rPr>
        <w:t>Seller</w:t>
      </w:r>
      <w:r>
        <w:rPr>
          <w:rFonts w:eastAsia="Times New Roman"/>
          <w:color w:val="000000"/>
          <w:sz w:val="20"/>
        </w:rPr>
        <w:t xml:space="preserve"> any specification, standard, drawing, technical documentation, or other publication, notwithstanding anything to the contrary in the contract specifications, the GFI identified in an attachment in Section J, the clause of this contract entitled "Government Property" (FAR 52.245-1) or "Government Property Installation Operation Services" (FAR 52.245-2), as applicable, or any other term or condition of this contract.</w:t>
      </w:r>
    </w:p>
    <w:p w:rsidR="00764981" w:rsidRDefault="007172A3" w:rsidP="003506E3">
      <w:pPr>
        <w:numPr>
          <w:ilvl w:val="0"/>
          <w:numId w:val="50"/>
        </w:numPr>
        <w:spacing w:before="232" w:line="230" w:lineRule="exact"/>
        <w:ind w:right="144"/>
        <w:textAlignment w:val="baseline"/>
        <w:rPr>
          <w:rFonts w:eastAsia="Times New Roman"/>
          <w:color w:val="000000"/>
          <w:sz w:val="20"/>
          <w:u w:val="single"/>
        </w:rPr>
      </w:pPr>
      <w:r>
        <w:rPr>
          <w:rFonts w:eastAsia="Times New Roman"/>
          <w:color w:val="000000"/>
          <w:sz w:val="20"/>
          <w:u w:val="single"/>
        </w:rPr>
        <w:t>Referenced Documentation.</w:t>
      </w:r>
      <w:r>
        <w:rPr>
          <w:rFonts w:eastAsia="Times New Roman"/>
          <w:color w:val="000000"/>
          <w:sz w:val="20"/>
        </w:rPr>
        <w:t xml:space="preserve"> </w:t>
      </w:r>
      <w:r w:rsidR="00E2784B">
        <w:rPr>
          <w:rFonts w:eastAsia="Times New Roman"/>
          <w:color w:val="000000"/>
          <w:sz w:val="20"/>
        </w:rPr>
        <w:t>Buyer</w:t>
      </w:r>
      <w:r>
        <w:rPr>
          <w:rFonts w:eastAsia="Times New Roman"/>
          <w:color w:val="000000"/>
          <w:sz w:val="20"/>
        </w:rPr>
        <w:t xml:space="preserve"> will not be obligated to furnish Government specifications and standards, including Navy standard and type drawings and other technical documentation, which are referenced directly or indirectly in the contract specifications set forth in Section C and which are applicable to this contract as specifications. Such referenced documentation may be obtained:</w:t>
      </w:r>
    </w:p>
    <w:p w:rsidR="00764981" w:rsidRDefault="007172A3" w:rsidP="003506E3">
      <w:pPr>
        <w:numPr>
          <w:ilvl w:val="0"/>
          <w:numId w:val="48"/>
        </w:numPr>
        <w:tabs>
          <w:tab w:val="left" w:pos="720"/>
        </w:tabs>
        <w:spacing w:before="237" w:line="224" w:lineRule="exact"/>
        <w:ind w:left="360"/>
        <w:textAlignment w:val="baseline"/>
        <w:rPr>
          <w:rFonts w:eastAsia="Times New Roman"/>
          <w:color w:val="000000"/>
          <w:sz w:val="20"/>
        </w:rPr>
      </w:pPr>
      <w:r>
        <w:rPr>
          <w:rFonts w:eastAsia="Times New Roman"/>
          <w:color w:val="000000"/>
          <w:sz w:val="20"/>
        </w:rPr>
        <w:t xml:space="preserve">From the ASSIST database via the internet at </w:t>
      </w:r>
      <w:hyperlink r:id="rId10">
        <w:r>
          <w:rPr>
            <w:rFonts w:eastAsia="Times New Roman"/>
            <w:color w:val="0000FF"/>
            <w:sz w:val="20"/>
            <w:u w:val="single"/>
          </w:rPr>
          <w:t>https://assist.dla.mil/online/start/;</w:t>
        </w:r>
      </w:hyperlink>
      <w:r>
        <w:rPr>
          <w:rFonts w:eastAsia="Times New Roman"/>
          <w:color w:val="000000"/>
          <w:sz w:val="20"/>
        </w:rPr>
        <w:t xml:space="preserve"> or</w:t>
      </w:r>
    </w:p>
    <w:p w:rsidR="00764981" w:rsidRDefault="007172A3" w:rsidP="003506E3">
      <w:pPr>
        <w:numPr>
          <w:ilvl w:val="0"/>
          <w:numId w:val="48"/>
        </w:numPr>
        <w:tabs>
          <w:tab w:val="left" w:pos="720"/>
        </w:tabs>
        <w:spacing w:before="6" w:line="224" w:lineRule="exact"/>
        <w:ind w:left="360"/>
        <w:textAlignment w:val="baseline"/>
        <w:rPr>
          <w:rFonts w:eastAsia="Times New Roman"/>
          <w:color w:val="000000"/>
          <w:sz w:val="20"/>
        </w:rPr>
      </w:pPr>
      <w:r>
        <w:rPr>
          <w:rFonts w:eastAsia="Times New Roman"/>
          <w:color w:val="000000"/>
          <w:sz w:val="20"/>
        </w:rPr>
        <w:t>By submitting a request to the</w:t>
      </w:r>
    </w:p>
    <w:p w:rsidR="00764981" w:rsidRDefault="007172A3" w:rsidP="00FC33A2">
      <w:pPr>
        <w:spacing w:before="6" w:line="226" w:lineRule="exact"/>
        <w:ind w:left="990"/>
        <w:textAlignment w:val="baseline"/>
        <w:rPr>
          <w:rFonts w:eastAsia="Times New Roman"/>
          <w:color w:val="000000"/>
          <w:sz w:val="20"/>
        </w:rPr>
      </w:pPr>
      <w:r>
        <w:rPr>
          <w:rFonts w:eastAsia="Times New Roman"/>
          <w:color w:val="000000"/>
          <w:sz w:val="20"/>
        </w:rPr>
        <w:t xml:space="preserve">Department of Defense Single Stock Point (DoDSSP) </w:t>
      </w:r>
      <w:r>
        <w:rPr>
          <w:rFonts w:eastAsia="Times New Roman"/>
          <w:color w:val="000000"/>
          <w:sz w:val="20"/>
        </w:rPr>
        <w:br/>
        <w:t>Building 4, Section D</w:t>
      </w:r>
    </w:p>
    <w:p w:rsidR="00764981" w:rsidRDefault="007172A3" w:rsidP="00FC33A2">
      <w:pPr>
        <w:spacing w:before="6" w:line="224" w:lineRule="exact"/>
        <w:ind w:left="990"/>
        <w:textAlignment w:val="baseline"/>
        <w:rPr>
          <w:rFonts w:eastAsia="Times New Roman"/>
          <w:color w:val="000000"/>
          <w:sz w:val="20"/>
        </w:rPr>
      </w:pPr>
      <w:r>
        <w:rPr>
          <w:rFonts w:eastAsia="Times New Roman"/>
          <w:color w:val="000000"/>
          <w:sz w:val="20"/>
        </w:rPr>
        <w:t>700 Robbins Avenue</w:t>
      </w:r>
    </w:p>
    <w:p w:rsidR="00764981" w:rsidRDefault="007172A3" w:rsidP="00FC33A2">
      <w:pPr>
        <w:spacing w:before="6" w:line="224" w:lineRule="exact"/>
        <w:ind w:left="990"/>
        <w:textAlignment w:val="baseline"/>
        <w:rPr>
          <w:rFonts w:eastAsia="Times New Roman"/>
          <w:color w:val="000000"/>
          <w:sz w:val="20"/>
        </w:rPr>
      </w:pPr>
      <w:r>
        <w:rPr>
          <w:rFonts w:eastAsia="Times New Roman"/>
          <w:color w:val="000000"/>
          <w:sz w:val="20"/>
        </w:rPr>
        <w:t>Philadelphia, Pennsylvania 19111-5094</w:t>
      </w:r>
    </w:p>
    <w:p w:rsidR="00764981" w:rsidRDefault="007172A3" w:rsidP="00FC33A2">
      <w:pPr>
        <w:spacing w:before="6" w:line="224" w:lineRule="exact"/>
        <w:ind w:left="990"/>
        <w:textAlignment w:val="baseline"/>
        <w:rPr>
          <w:rFonts w:eastAsia="Times New Roman"/>
          <w:color w:val="000000"/>
          <w:sz w:val="20"/>
        </w:rPr>
      </w:pPr>
      <w:r>
        <w:rPr>
          <w:rFonts w:eastAsia="Times New Roman"/>
          <w:color w:val="000000"/>
          <w:sz w:val="20"/>
        </w:rPr>
        <w:t>Telephone (215) 697-6396</w:t>
      </w:r>
    </w:p>
    <w:p w:rsidR="00764981" w:rsidRDefault="007172A3" w:rsidP="00FC33A2">
      <w:pPr>
        <w:spacing w:before="7" w:line="224" w:lineRule="exact"/>
        <w:ind w:left="990"/>
        <w:textAlignment w:val="baseline"/>
        <w:rPr>
          <w:rFonts w:eastAsia="Times New Roman"/>
          <w:color w:val="000000"/>
          <w:sz w:val="20"/>
        </w:rPr>
      </w:pPr>
      <w:r>
        <w:rPr>
          <w:rFonts w:eastAsia="Times New Roman"/>
          <w:color w:val="000000"/>
          <w:sz w:val="20"/>
        </w:rPr>
        <w:t>Facsimile (215) 697-9398.</w:t>
      </w:r>
    </w:p>
    <w:p w:rsidR="00764981" w:rsidRDefault="007172A3">
      <w:pPr>
        <w:spacing w:before="231" w:line="230" w:lineRule="exact"/>
        <w:ind w:right="288"/>
        <w:textAlignment w:val="baseline"/>
        <w:rPr>
          <w:rFonts w:eastAsia="Times New Roman"/>
          <w:color w:val="000000"/>
          <w:spacing w:val="-1"/>
          <w:sz w:val="20"/>
        </w:rPr>
      </w:pPr>
      <w:r>
        <w:rPr>
          <w:rFonts w:eastAsia="Times New Roman"/>
          <w:color w:val="000000"/>
          <w:spacing w:val="-1"/>
          <w:sz w:val="20"/>
        </w:rPr>
        <w:t xml:space="preserve">Commercial specifications and standards, which may be referenced in the contract specification or any sub-tier specification or standard, are </w:t>
      </w:r>
      <w:r w:rsidR="00E2784B">
        <w:rPr>
          <w:rFonts w:eastAsia="Times New Roman"/>
          <w:color w:val="000000"/>
          <w:spacing w:val="-1"/>
          <w:sz w:val="20"/>
        </w:rPr>
        <w:t xml:space="preserve">also </w:t>
      </w:r>
      <w:r>
        <w:rPr>
          <w:rFonts w:eastAsia="Times New Roman"/>
          <w:color w:val="000000"/>
          <w:spacing w:val="-1"/>
          <w:sz w:val="20"/>
        </w:rPr>
        <w:t xml:space="preserve">not available from </w:t>
      </w:r>
      <w:r w:rsidR="00E2784B">
        <w:rPr>
          <w:rFonts w:eastAsia="Times New Roman"/>
          <w:color w:val="000000"/>
          <w:spacing w:val="-1"/>
          <w:sz w:val="20"/>
        </w:rPr>
        <w:t>Buyer</w:t>
      </w:r>
      <w:r>
        <w:rPr>
          <w:rFonts w:eastAsia="Times New Roman"/>
          <w:color w:val="000000"/>
          <w:spacing w:val="-1"/>
          <w:sz w:val="20"/>
        </w:rPr>
        <w:t xml:space="preserve"> and should be obtained from the publishers.</w:t>
      </w:r>
    </w:p>
    <w:p w:rsidR="00764981" w:rsidRDefault="007172A3">
      <w:pPr>
        <w:spacing w:before="237"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935DD8" w:rsidRPr="00935DD8" w:rsidRDefault="00935DD8" w:rsidP="00935DD8">
      <w:pPr>
        <w:spacing w:before="480" w:line="230" w:lineRule="exact"/>
        <w:ind w:right="72"/>
        <w:textAlignment w:val="baseline"/>
        <w:rPr>
          <w:rFonts w:eastAsia="Times New Roman"/>
          <w:color w:val="0070C0"/>
          <w:sz w:val="20"/>
        </w:rPr>
      </w:pPr>
      <w:r w:rsidRPr="00935DD8">
        <w:rPr>
          <w:rFonts w:eastAsia="Times New Roman"/>
          <w:color w:val="0070C0"/>
          <w:sz w:val="20"/>
        </w:rPr>
        <w:t>C-245-H006 ADDITIONAL REQUIREMENTS RELATING TO GOVERNMENT PROPERTY (NAVSEA) (OCT 2018)</w:t>
      </w:r>
    </w:p>
    <w:p w:rsidR="00935DD8" w:rsidRDefault="00935DD8" w:rsidP="00935DD8">
      <w:pPr>
        <w:spacing w:before="232" w:line="230" w:lineRule="exact"/>
        <w:ind w:right="72"/>
        <w:textAlignment w:val="baseline"/>
        <w:rPr>
          <w:rFonts w:eastAsia="Times New Roman"/>
          <w:color w:val="000000"/>
          <w:sz w:val="20"/>
        </w:rPr>
      </w:pPr>
      <w:r>
        <w:rPr>
          <w:rFonts w:eastAsia="Times New Roman"/>
          <w:color w:val="000000"/>
          <w:sz w:val="20"/>
        </w:rPr>
        <w:lastRenderedPageBreak/>
        <w:t>(a) For purposes of paragraph (h) of the clause entitled "Government Property" (FAR 52.245-1) in addition to those items of property defined in that clause as Government Property, the following shall also be included within the definition of Government Property:</w:t>
      </w:r>
    </w:p>
    <w:p w:rsidR="00935DD8" w:rsidRDefault="00935DD8" w:rsidP="00935DD8">
      <w:pPr>
        <w:numPr>
          <w:ilvl w:val="0"/>
          <w:numId w:val="59"/>
        </w:numPr>
        <w:tabs>
          <w:tab w:val="clear" w:pos="288"/>
          <w:tab w:val="left" w:pos="1008"/>
        </w:tabs>
        <w:spacing w:before="237" w:line="224" w:lineRule="exact"/>
        <w:ind w:left="720"/>
        <w:textAlignment w:val="baseline"/>
        <w:rPr>
          <w:rFonts w:eastAsia="Times New Roman"/>
          <w:color w:val="000000"/>
          <w:sz w:val="20"/>
        </w:rPr>
      </w:pPr>
      <w:r>
        <w:rPr>
          <w:rFonts w:eastAsia="Times New Roman"/>
          <w:color w:val="000000"/>
          <w:sz w:val="20"/>
        </w:rPr>
        <w:t>the vessel;</w:t>
      </w:r>
    </w:p>
    <w:p w:rsidR="00935DD8" w:rsidRDefault="00935DD8" w:rsidP="00935DD8">
      <w:pPr>
        <w:numPr>
          <w:ilvl w:val="0"/>
          <w:numId w:val="59"/>
        </w:numPr>
        <w:tabs>
          <w:tab w:val="clear" w:pos="288"/>
          <w:tab w:val="left" w:pos="1008"/>
        </w:tabs>
        <w:spacing w:before="6" w:line="224" w:lineRule="exact"/>
        <w:ind w:left="720"/>
        <w:textAlignment w:val="baseline"/>
        <w:rPr>
          <w:rFonts w:eastAsia="Times New Roman"/>
          <w:color w:val="000000"/>
          <w:sz w:val="20"/>
        </w:rPr>
      </w:pPr>
      <w:r>
        <w:rPr>
          <w:rFonts w:eastAsia="Times New Roman"/>
          <w:color w:val="000000"/>
          <w:sz w:val="20"/>
        </w:rPr>
        <w:t>the equipment on the vessel;</w:t>
      </w:r>
    </w:p>
    <w:p w:rsidR="00935DD8" w:rsidRDefault="00935DD8" w:rsidP="00935DD8">
      <w:pPr>
        <w:numPr>
          <w:ilvl w:val="0"/>
          <w:numId w:val="59"/>
        </w:numPr>
        <w:tabs>
          <w:tab w:val="clear" w:pos="288"/>
          <w:tab w:val="left" w:pos="1008"/>
        </w:tabs>
        <w:spacing w:before="6" w:line="224" w:lineRule="exact"/>
        <w:ind w:left="720"/>
        <w:textAlignment w:val="baseline"/>
        <w:rPr>
          <w:rFonts w:eastAsia="Times New Roman"/>
          <w:color w:val="000000"/>
          <w:sz w:val="20"/>
        </w:rPr>
      </w:pPr>
      <w:r>
        <w:rPr>
          <w:rFonts w:eastAsia="Times New Roman"/>
          <w:color w:val="000000"/>
          <w:sz w:val="20"/>
        </w:rPr>
        <w:t>movable stores;</w:t>
      </w:r>
    </w:p>
    <w:p w:rsidR="00935DD8" w:rsidRDefault="00935DD8" w:rsidP="00935DD8">
      <w:pPr>
        <w:numPr>
          <w:ilvl w:val="0"/>
          <w:numId w:val="59"/>
        </w:numPr>
        <w:tabs>
          <w:tab w:val="clear" w:pos="288"/>
          <w:tab w:val="left" w:pos="1008"/>
        </w:tabs>
        <w:spacing w:before="7" w:line="224" w:lineRule="exact"/>
        <w:ind w:left="720"/>
        <w:textAlignment w:val="baseline"/>
        <w:rPr>
          <w:rFonts w:eastAsia="Times New Roman"/>
          <w:color w:val="000000"/>
          <w:spacing w:val="1"/>
          <w:sz w:val="20"/>
        </w:rPr>
      </w:pPr>
      <w:r>
        <w:rPr>
          <w:rFonts w:eastAsia="Times New Roman"/>
          <w:color w:val="000000"/>
          <w:spacing w:val="1"/>
          <w:sz w:val="20"/>
        </w:rPr>
        <w:t>cargo; and</w:t>
      </w:r>
    </w:p>
    <w:p w:rsidR="00935DD8" w:rsidRDefault="00935DD8" w:rsidP="00935DD8">
      <w:pPr>
        <w:numPr>
          <w:ilvl w:val="0"/>
          <w:numId w:val="59"/>
        </w:numPr>
        <w:tabs>
          <w:tab w:val="clear" w:pos="288"/>
          <w:tab w:val="left" w:pos="1008"/>
        </w:tabs>
        <w:spacing w:before="6" w:line="224" w:lineRule="exact"/>
        <w:ind w:left="720"/>
        <w:textAlignment w:val="baseline"/>
        <w:rPr>
          <w:rFonts w:eastAsia="Times New Roman"/>
          <w:color w:val="000000"/>
          <w:sz w:val="20"/>
        </w:rPr>
      </w:pPr>
      <w:r>
        <w:rPr>
          <w:rFonts w:eastAsia="Times New Roman"/>
          <w:color w:val="000000"/>
          <w:sz w:val="20"/>
        </w:rPr>
        <w:t>other material on the vessel</w:t>
      </w:r>
    </w:p>
    <w:p w:rsidR="00935DD8" w:rsidRDefault="00935DD8" w:rsidP="00935DD8">
      <w:pPr>
        <w:spacing w:before="225" w:line="231" w:lineRule="exact"/>
        <w:ind w:right="792"/>
        <w:textAlignment w:val="baseline"/>
        <w:rPr>
          <w:rFonts w:eastAsia="Times New Roman"/>
          <w:color w:val="000000"/>
          <w:sz w:val="20"/>
        </w:rPr>
      </w:pPr>
      <w:r>
        <w:rPr>
          <w:rFonts w:eastAsia="Times New Roman"/>
          <w:color w:val="000000"/>
          <w:sz w:val="20"/>
        </w:rPr>
        <w:t>(b) For purposes of paragraph (b) of the clause entitled "Government Property", notwithstanding any other requirement of this contract, the following shall not be considered Government Property:</w:t>
      </w:r>
    </w:p>
    <w:p w:rsidR="00935DD8" w:rsidRDefault="00935DD8" w:rsidP="00935DD8">
      <w:pPr>
        <w:numPr>
          <w:ilvl w:val="0"/>
          <w:numId w:val="60"/>
        </w:numPr>
        <w:tabs>
          <w:tab w:val="clear" w:pos="288"/>
          <w:tab w:val="left" w:pos="1008"/>
        </w:tabs>
        <w:spacing w:before="236" w:line="224" w:lineRule="exact"/>
        <w:ind w:left="720"/>
        <w:textAlignment w:val="baseline"/>
        <w:rPr>
          <w:rFonts w:eastAsia="Times New Roman"/>
          <w:color w:val="000000"/>
          <w:sz w:val="20"/>
        </w:rPr>
      </w:pPr>
      <w:r>
        <w:rPr>
          <w:rFonts w:eastAsia="Times New Roman"/>
          <w:color w:val="000000"/>
          <w:sz w:val="20"/>
        </w:rPr>
        <w:t>the vessel;</w:t>
      </w:r>
    </w:p>
    <w:p w:rsidR="00935DD8" w:rsidRDefault="00935DD8" w:rsidP="00935DD8">
      <w:pPr>
        <w:numPr>
          <w:ilvl w:val="0"/>
          <w:numId w:val="60"/>
        </w:numPr>
        <w:tabs>
          <w:tab w:val="clear" w:pos="288"/>
          <w:tab w:val="left" w:pos="1008"/>
        </w:tabs>
        <w:spacing w:before="7" w:line="224" w:lineRule="exact"/>
        <w:ind w:left="720"/>
        <w:textAlignment w:val="baseline"/>
        <w:rPr>
          <w:rFonts w:eastAsia="Times New Roman"/>
          <w:color w:val="000000"/>
          <w:sz w:val="20"/>
        </w:rPr>
      </w:pPr>
      <w:r>
        <w:rPr>
          <w:rFonts w:eastAsia="Times New Roman"/>
          <w:color w:val="000000"/>
          <w:sz w:val="20"/>
        </w:rPr>
        <w:t>the equipment on the vessel;</w:t>
      </w:r>
    </w:p>
    <w:p w:rsidR="00935DD8" w:rsidRDefault="00935DD8" w:rsidP="00935DD8">
      <w:pPr>
        <w:numPr>
          <w:ilvl w:val="0"/>
          <w:numId w:val="60"/>
        </w:numPr>
        <w:tabs>
          <w:tab w:val="clear" w:pos="288"/>
          <w:tab w:val="left" w:pos="1008"/>
        </w:tabs>
        <w:spacing w:before="6" w:line="224" w:lineRule="exact"/>
        <w:ind w:left="720"/>
        <w:textAlignment w:val="baseline"/>
        <w:rPr>
          <w:rFonts w:eastAsia="Times New Roman"/>
          <w:color w:val="000000"/>
          <w:spacing w:val="1"/>
          <w:sz w:val="20"/>
        </w:rPr>
      </w:pPr>
      <w:r>
        <w:rPr>
          <w:rFonts w:eastAsia="Times New Roman"/>
          <w:color w:val="000000"/>
          <w:spacing w:val="1"/>
          <w:sz w:val="20"/>
        </w:rPr>
        <w:t>movable stores; and</w:t>
      </w:r>
    </w:p>
    <w:p w:rsidR="00935DD8" w:rsidRDefault="00935DD8" w:rsidP="00935DD8">
      <w:pPr>
        <w:numPr>
          <w:ilvl w:val="0"/>
          <w:numId w:val="60"/>
        </w:numPr>
        <w:tabs>
          <w:tab w:val="clear" w:pos="288"/>
          <w:tab w:val="left" w:pos="1008"/>
        </w:tabs>
        <w:spacing w:before="7" w:line="224" w:lineRule="exact"/>
        <w:ind w:left="720"/>
        <w:textAlignment w:val="baseline"/>
        <w:rPr>
          <w:rFonts w:eastAsia="Times New Roman"/>
          <w:color w:val="000000"/>
          <w:sz w:val="20"/>
        </w:rPr>
      </w:pPr>
      <w:r>
        <w:rPr>
          <w:rFonts w:eastAsia="Times New Roman"/>
          <w:color w:val="000000"/>
          <w:sz w:val="20"/>
        </w:rPr>
        <w:t>other material on the vessel</w:t>
      </w:r>
    </w:p>
    <w:p w:rsidR="00935DD8" w:rsidRDefault="00935DD8" w:rsidP="00935DD8">
      <w:pPr>
        <w:spacing w:before="236"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DC68E4" w:rsidRDefault="007172A3">
      <w:pPr>
        <w:spacing w:before="693" w:line="224" w:lineRule="exact"/>
        <w:textAlignment w:val="baseline"/>
        <w:rPr>
          <w:rFonts w:eastAsia="Times New Roman"/>
          <w:color w:val="0070C0"/>
          <w:sz w:val="20"/>
        </w:rPr>
      </w:pPr>
      <w:r w:rsidRPr="00DC68E4">
        <w:rPr>
          <w:rFonts w:eastAsia="Times New Roman"/>
          <w:color w:val="0070C0"/>
          <w:sz w:val="20"/>
        </w:rPr>
        <w:t>C-245-H009 DISPOSAL OF SCRAP (NAVSEA) (JAN 2019)</w:t>
      </w:r>
      <w:r w:rsidR="00DC68E4" w:rsidRPr="00DC68E4">
        <w:rPr>
          <w:rFonts w:eastAsia="Times New Roman"/>
          <w:color w:val="0070C0"/>
          <w:sz w:val="20"/>
        </w:rPr>
        <w:t xml:space="preserve"> [modified by Buyer]</w:t>
      </w:r>
    </w:p>
    <w:p w:rsidR="00764981" w:rsidRDefault="007172A3" w:rsidP="003506E3">
      <w:pPr>
        <w:numPr>
          <w:ilvl w:val="0"/>
          <w:numId w:val="49"/>
        </w:numPr>
        <w:spacing w:before="232" w:line="230" w:lineRule="exact"/>
        <w:ind w:right="360"/>
        <w:textAlignment w:val="baseline"/>
        <w:rPr>
          <w:rFonts w:eastAsia="Times New Roman"/>
          <w:color w:val="000000"/>
          <w:sz w:val="20"/>
        </w:rPr>
      </w:pPr>
      <w:r>
        <w:rPr>
          <w:rFonts w:eastAsia="Times New Roman"/>
          <w:color w:val="000000"/>
          <w:sz w:val="20"/>
        </w:rPr>
        <w:t xml:space="preserve">All scrap resulting from accomplishment of work under this contract is the property of </w:t>
      </w:r>
      <w:r w:rsidR="00E2784B">
        <w:rPr>
          <w:rFonts w:eastAsia="Times New Roman"/>
          <w:color w:val="000000"/>
          <w:sz w:val="20"/>
        </w:rPr>
        <w:t>Buyer</w:t>
      </w:r>
      <w:r>
        <w:rPr>
          <w:rFonts w:eastAsia="Times New Roman"/>
          <w:color w:val="000000"/>
          <w:sz w:val="20"/>
        </w:rPr>
        <w:t xml:space="preserve"> to be disposed as it sees fit</w:t>
      </w:r>
      <w:r w:rsidR="00E2784B">
        <w:rPr>
          <w:rFonts w:eastAsia="Times New Roman"/>
          <w:color w:val="000000"/>
          <w:sz w:val="20"/>
        </w:rPr>
        <w:t xml:space="preserve"> unless Buyer dispositions Seller with the scrap</w:t>
      </w:r>
      <w:r>
        <w:rPr>
          <w:rFonts w:eastAsia="Times New Roman"/>
          <w:color w:val="000000"/>
          <w:sz w:val="20"/>
        </w:rPr>
        <w:t xml:space="preserve">. Scrap is defined as property that has no reasonable prospect of being sold except for the recovery value of its basic material content. The determination as to which materials are scrap and which materials are salvage, will be made, or concurred in, by the duly appointed Property Administrator for </w:t>
      </w:r>
      <w:r w:rsidR="00DC68E4">
        <w:rPr>
          <w:rFonts w:eastAsia="Times New Roman"/>
          <w:color w:val="000000"/>
          <w:sz w:val="20"/>
        </w:rPr>
        <w:t>Buyer</w:t>
      </w:r>
      <w:r>
        <w:rPr>
          <w:rFonts w:eastAsia="Times New Roman"/>
          <w:color w:val="000000"/>
          <w:sz w:val="20"/>
        </w:rPr>
        <w:t>.</w:t>
      </w:r>
    </w:p>
    <w:p w:rsidR="00764981" w:rsidRDefault="007172A3" w:rsidP="003506E3">
      <w:pPr>
        <w:numPr>
          <w:ilvl w:val="0"/>
          <w:numId w:val="49"/>
        </w:numPr>
        <w:spacing w:before="226" w:line="230" w:lineRule="exact"/>
        <w:ind w:right="360"/>
        <w:textAlignment w:val="baseline"/>
        <w:rPr>
          <w:rFonts w:eastAsia="Times New Roman"/>
          <w:color w:val="000000"/>
          <w:sz w:val="20"/>
        </w:rPr>
      </w:pPr>
      <w:r>
        <w:rPr>
          <w:rFonts w:eastAsia="Times New Roman"/>
          <w:color w:val="000000"/>
          <w:sz w:val="20"/>
        </w:rPr>
        <w:t xml:space="preserve">As consideration for </w:t>
      </w:r>
      <w:r w:rsidR="00DC68E4">
        <w:rPr>
          <w:rFonts w:eastAsia="Times New Roman"/>
          <w:color w:val="000000"/>
          <w:sz w:val="20"/>
        </w:rPr>
        <w:t>dispositioning</w:t>
      </w:r>
      <w:r>
        <w:rPr>
          <w:rFonts w:eastAsia="Times New Roman"/>
          <w:color w:val="000000"/>
          <w:sz w:val="20"/>
        </w:rPr>
        <w:t xml:space="preserve"> scrap</w:t>
      </w:r>
      <w:r w:rsidR="00DC68E4">
        <w:rPr>
          <w:rFonts w:eastAsia="Times New Roman"/>
          <w:color w:val="000000"/>
          <w:sz w:val="20"/>
        </w:rPr>
        <w:t xml:space="preserve"> to Seller</w:t>
      </w:r>
      <w:r>
        <w:rPr>
          <w:rFonts w:eastAsia="Times New Roman"/>
          <w:color w:val="000000"/>
          <w:sz w:val="20"/>
        </w:rPr>
        <w:t xml:space="preserve">, </w:t>
      </w:r>
      <w:r w:rsidR="00DC68E4">
        <w:rPr>
          <w:rFonts w:eastAsia="Times New Roman"/>
          <w:color w:val="000000"/>
          <w:sz w:val="20"/>
        </w:rPr>
        <w:t>Selle</w:t>
      </w:r>
      <w:r>
        <w:rPr>
          <w:rFonts w:eastAsia="Times New Roman"/>
          <w:color w:val="000000"/>
          <w:sz w:val="20"/>
        </w:rPr>
        <w:t>r's price for the performance of the work required herein shall be a net price reflecting the value of the scrap.</w:t>
      </w:r>
    </w:p>
    <w:p w:rsidR="00764981" w:rsidRDefault="007172A3" w:rsidP="003506E3">
      <w:pPr>
        <w:numPr>
          <w:ilvl w:val="0"/>
          <w:numId w:val="49"/>
        </w:numPr>
        <w:spacing w:before="228" w:line="233" w:lineRule="exact"/>
        <w:ind w:right="360"/>
        <w:textAlignment w:val="baseline"/>
        <w:rPr>
          <w:rFonts w:eastAsia="Times New Roman"/>
          <w:color w:val="000000"/>
          <w:sz w:val="20"/>
        </w:rPr>
      </w:pPr>
      <w:r>
        <w:rPr>
          <w:rFonts w:eastAsia="Times New Roman"/>
          <w:color w:val="000000"/>
          <w:sz w:val="20"/>
        </w:rPr>
        <w:t xml:space="preserve">This requirement is not intended to conflict in any way with the clause of this contract entitled "Performance" (DFARS 252.217-7010) or any Government Property clause, nor does it relieve </w:t>
      </w:r>
      <w:r w:rsidR="00DC68E4">
        <w:rPr>
          <w:rFonts w:eastAsia="Times New Roman"/>
          <w:color w:val="000000"/>
          <w:sz w:val="20"/>
        </w:rPr>
        <w:t>Seller</w:t>
      </w:r>
      <w:r>
        <w:rPr>
          <w:rFonts w:eastAsia="Times New Roman"/>
          <w:color w:val="000000"/>
          <w:sz w:val="20"/>
        </w:rPr>
        <w:t xml:space="preserve"> of any other requirement under such clauses.</w:t>
      </w:r>
    </w:p>
    <w:p w:rsidR="00764981" w:rsidRDefault="007172A3">
      <w:pPr>
        <w:spacing w:before="232"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BFE" w:rsidRDefault="00764BFE">
      <w:pPr>
        <w:spacing w:before="697" w:line="224" w:lineRule="exact"/>
        <w:textAlignment w:val="baseline"/>
        <w:rPr>
          <w:rFonts w:eastAsia="Times New Roman"/>
          <w:color w:val="0070C0"/>
          <w:sz w:val="20"/>
        </w:rPr>
      </w:pPr>
    </w:p>
    <w:p w:rsidR="00764BFE" w:rsidRDefault="00764BFE">
      <w:pPr>
        <w:spacing w:before="697" w:line="224" w:lineRule="exact"/>
        <w:textAlignment w:val="baseline"/>
        <w:rPr>
          <w:rFonts w:eastAsia="Times New Roman"/>
          <w:color w:val="0070C0"/>
          <w:sz w:val="20"/>
        </w:rPr>
      </w:pPr>
    </w:p>
    <w:p w:rsidR="00764981" w:rsidRPr="00DC68E4" w:rsidRDefault="007172A3">
      <w:pPr>
        <w:spacing w:before="697" w:line="224" w:lineRule="exact"/>
        <w:textAlignment w:val="baseline"/>
        <w:rPr>
          <w:rFonts w:eastAsia="Times New Roman"/>
          <w:color w:val="0070C0"/>
          <w:sz w:val="20"/>
        </w:rPr>
      </w:pPr>
      <w:r w:rsidRPr="00DC68E4">
        <w:rPr>
          <w:rFonts w:eastAsia="Times New Roman"/>
          <w:color w:val="0070C0"/>
          <w:sz w:val="20"/>
        </w:rPr>
        <w:t>C-245-H010 GOVERNMENT SURPLUS PROPERTY (NAVSEA) (JAN 2019)</w:t>
      </w:r>
      <w:r w:rsidR="00DC68E4" w:rsidRPr="00DC68E4">
        <w:rPr>
          <w:rFonts w:eastAsia="Times New Roman"/>
          <w:color w:val="0070C0"/>
          <w:sz w:val="20"/>
        </w:rPr>
        <w:t xml:space="preserve"> [modified by Buyer]</w:t>
      </w:r>
    </w:p>
    <w:p w:rsidR="00764981" w:rsidRDefault="007172A3">
      <w:pPr>
        <w:spacing w:before="232" w:line="230" w:lineRule="exact"/>
        <w:ind w:right="72"/>
        <w:textAlignment w:val="baseline"/>
        <w:rPr>
          <w:rFonts w:eastAsia="Times New Roman"/>
          <w:color w:val="000000"/>
          <w:sz w:val="20"/>
        </w:rPr>
      </w:pPr>
      <w:r>
        <w:rPr>
          <w:rFonts w:eastAsia="Times New Roman"/>
          <w:color w:val="000000"/>
          <w:sz w:val="20"/>
        </w:rPr>
        <w:t xml:space="preserve">No former Government </w:t>
      </w:r>
      <w:r w:rsidR="00DC68E4">
        <w:rPr>
          <w:rFonts w:eastAsia="Times New Roman"/>
          <w:color w:val="000000"/>
          <w:sz w:val="20"/>
        </w:rPr>
        <w:t xml:space="preserve">or Buyer </w:t>
      </w:r>
      <w:r>
        <w:rPr>
          <w:rFonts w:eastAsia="Times New Roman"/>
          <w:color w:val="000000"/>
          <w:sz w:val="20"/>
        </w:rPr>
        <w:t xml:space="preserve">surplus property or residual inventory resulting from terminated Government contracts shall be furnished under this contract unless </w:t>
      </w:r>
      <w:r w:rsidRPr="0017339F">
        <w:rPr>
          <w:rFonts w:eastAsia="Times New Roman"/>
          <w:color w:val="000000"/>
          <w:sz w:val="20"/>
        </w:rPr>
        <w:t xml:space="preserve">such property is approved in writing by </w:t>
      </w:r>
      <w:r w:rsidR="00DC68E4" w:rsidRPr="0017339F">
        <w:rPr>
          <w:rFonts w:eastAsia="Times New Roman"/>
          <w:color w:val="000000"/>
          <w:sz w:val="20"/>
        </w:rPr>
        <w:t>Buyer</w:t>
      </w:r>
      <w:r w:rsidRPr="0017339F">
        <w:rPr>
          <w:rFonts w:eastAsia="Times New Roman"/>
          <w:color w:val="000000"/>
          <w:sz w:val="20"/>
        </w:rPr>
        <w:t xml:space="preserve">. </w:t>
      </w:r>
      <w:r w:rsidR="00DC68E4" w:rsidRPr="0017339F">
        <w:rPr>
          <w:rFonts w:eastAsia="Times New Roman"/>
          <w:color w:val="000000"/>
          <w:sz w:val="20"/>
        </w:rPr>
        <w:t>Seller</w:t>
      </w:r>
      <w:r w:rsidRPr="0017339F">
        <w:rPr>
          <w:rFonts w:eastAsia="Times New Roman"/>
          <w:color w:val="000000"/>
          <w:sz w:val="20"/>
        </w:rPr>
        <w:t xml:space="preserve"> agrees that all such property shall comply in all respects with the specifications contained herein.</w:t>
      </w:r>
    </w:p>
    <w:p w:rsidR="00DC68E4" w:rsidRPr="00DC68E4" w:rsidRDefault="00DC68E4" w:rsidP="00DC68E4">
      <w:pPr>
        <w:spacing w:before="237" w:line="224" w:lineRule="exact"/>
        <w:jc w:val="center"/>
        <w:textAlignment w:val="baseline"/>
        <w:rPr>
          <w:rFonts w:eastAsia="Times New Roman"/>
          <w:color w:val="000000"/>
          <w:spacing w:val="-1"/>
          <w:sz w:val="20"/>
        </w:rPr>
      </w:pPr>
      <w:r>
        <w:rPr>
          <w:rFonts w:eastAsia="Times New Roman"/>
          <w:color w:val="000000"/>
          <w:spacing w:val="-1"/>
          <w:sz w:val="20"/>
        </w:rPr>
        <w:t xml:space="preserve"> </w:t>
      </w:r>
      <w:r w:rsidR="007172A3">
        <w:rPr>
          <w:rFonts w:eastAsia="Times New Roman"/>
          <w:color w:val="000000"/>
          <w:spacing w:val="-1"/>
          <w:sz w:val="20"/>
        </w:rPr>
        <w:t>(End of text)</w:t>
      </w:r>
    </w:p>
    <w:p w:rsidR="00764981" w:rsidRPr="00DC68E4" w:rsidRDefault="007172A3">
      <w:pPr>
        <w:spacing w:before="693" w:line="224" w:lineRule="exact"/>
        <w:textAlignment w:val="baseline"/>
        <w:rPr>
          <w:rFonts w:eastAsia="Times New Roman"/>
          <w:color w:val="0070C0"/>
          <w:sz w:val="20"/>
        </w:rPr>
      </w:pPr>
      <w:r w:rsidRPr="00DC68E4">
        <w:rPr>
          <w:rFonts w:eastAsia="Times New Roman"/>
          <w:color w:val="0070C0"/>
          <w:sz w:val="20"/>
        </w:rPr>
        <w:lastRenderedPageBreak/>
        <w:t>C-246-H001 EXTENSION OF COMMERCIAL WARRANTY (NAVSEA) (OCT 2018)</w:t>
      </w:r>
      <w:r w:rsidR="00DC68E4" w:rsidRPr="00DC68E4">
        <w:rPr>
          <w:rFonts w:eastAsia="Times New Roman"/>
          <w:color w:val="0070C0"/>
          <w:sz w:val="20"/>
        </w:rPr>
        <w:t xml:space="preserve"> [modified by Buyer]</w:t>
      </w:r>
    </w:p>
    <w:p w:rsidR="00764981" w:rsidRDefault="00DC68E4">
      <w:pPr>
        <w:spacing w:before="233" w:line="230" w:lineRule="exact"/>
        <w:textAlignment w:val="baseline"/>
        <w:rPr>
          <w:rFonts w:eastAsia="Times New Roman"/>
          <w:color w:val="000000"/>
          <w:spacing w:val="2"/>
          <w:sz w:val="20"/>
        </w:rPr>
      </w:pPr>
      <w:r>
        <w:rPr>
          <w:rFonts w:eastAsia="Times New Roman"/>
          <w:color w:val="000000"/>
          <w:spacing w:val="2"/>
          <w:sz w:val="20"/>
        </w:rPr>
        <w:t>Seller</w:t>
      </w:r>
      <w:r w:rsidR="007172A3">
        <w:rPr>
          <w:rFonts w:eastAsia="Times New Roman"/>
          <w:color w:val="000000"/>
          <w:spacing w:val="2"/>
          <w:sz w:val="20"/>
        </w:rPr>
        <w:t xml:space="preserve"> shall extend to </w:t>
      </w:r>
      <w:r>
        <w:rPr>
          <w:rFonts w:eastAsia="Times New Roman"/>
          <w:color w:val="000000"/>
          <w:spacing w:val="2"/>
          <w:sz w:val="20"/>
        </w:rPr>
        <w:t xml:space="preserve">Buyer so that Buyer can extend to </w:t>
      </w:r>
      <w:r w:rsidR="007172A3">
        <w:rPr>
          <w:rFonts w:eastAsia="Times New Roman"/>
          <w:color w:val="000000"/>
          <w:spacing w:val="2"/>
          <w:sz w:val="20"/>
        </w:rPr>
        <w:t xml:space="preserve">the Government the full coverage of any standard commercial warranty normally offered in a similar commercial sale, provided that such warranty is available at no additional cost. </w:t>
      </w:r>
      <w:r>
        <w:rPr>
          <w:rFonts w:eastAsia="Times New Roman"/>
          <w:color w:val="000000"/>
          <w:spacing w:val="2"/>
          <w:sz w:val="20"/>
        </w:rPr>
        <w:t>Seller</w:t>
      </w:r>
      <w:r w:rsidR="007172A3">
        <w:rPr>
          <w:rFonts w:eastAsia="Times New Roman"/>
          <w:color w:val="000000"/>
          <w:spacing w:val="2"/>
          <w:sz w:val="20"/>
        </w:rPr>
        <w:t xml:space="preserve"> shall provide a copy of the standard commercial warranty with the item. The standard commercial warranty period shall begin upon the final acceptance of the applicable material or software. Acceptance of the standard commercial warranty does not waive </w:t>
      </w:r>
      <w:r>
        <w:rPr>
          <w:rFonts w:eastAsia="Times New Roman"/>
          <w:color w:val="000000"/>
          <w:spacing w:val="2"/>
          <w:sz w:val="20"/>
        </w:rPr>
        <w:t xml:space="preserve">Buyer’s or </w:t>
      </w:r>
      <w:r w:rsidR="007172A3">
        <w:rPr>
          <w:rFonts w:eastAsia="Times New Roman"/>
          <w:color w:val="000000"/>
          <w:spacing w:val="2"/>
          <w:sz w:val="20"/>
        </w:rPr>
        <w:t xml:space="preserve">the Government's rights under the "Inspection" clause, nor does it limit </w:t>
      </w:r>
      <w:r>
        <w:rPr>
          <w:rFonts w:eastAsia="Times New Roman"/>
          <w:color w:val="000000"/>
          <w:spacing w:val="2"/>
          <w:sz w:val="20"/>
        </w:rPr>
        <w:t xml:space="preserve">Buyer’s or </w:t>
      </w:r>
      <w:r w:rsidR="007172A3">
        <w:rPr>
          <w:rFonts w:eastAsia="Times New Roman"/>
          <w:color w:val="000000"/>
          <w:spacing w:val="2"/>
          <w:sz w:val="20"/>
        </w:rPr>
        <w:t>the Government's rights with regard to other terms and conditions of the contract. In the event of a conflict, the terms and conditions of the contract shall take precedence over the standard commercial warranty.</w:t>
      </w:r>
    </w:p>
    <w:p w:rsidR="00764981" w:rsidRDefault="007172A3">
      <w:pPr>
        <w:spacing w:before="237"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DC68E4" w:rsidRDefault="007172A3">
      <w:pPr>
        <w:spacing w:before="697" w:line="224" w:lineRule="exact"/>
        <w:textAlignment w:val="baseline"/>
        <w:rPr>
          <w:rFonts w:eastAsia="Times New Roman"/>
          <w:color w:val="0070C0"/>
          <w:sz w:val="20"/>
        </w:rPr>
      </w:pPr>
      <w:r w:rsidRPr="00DC68E4">
        <w:rPr>
          <w:rFonts w:eastAsia="Times New Roman"/>
          <w:color w:val="0070C0"/>
          <w:sz w:val="20"/>
        </w:rPr>
        <w:t>C-246-H004 COMMAND INSPECTION OF BERTHING FACILITIES (NAVSEA) (JAN 2019)</w:t>
      </w:r>
      <w:r w:rsidR="00DC68E4" w:rsidRPr="00DC68E4">
        <w:rPr>
          <w:rFonts w:eastAsia="Times New Roman"/>
          <w:color w:val="0070C0"/>
          <w:sz w:val="20"/>
        </w:rPr>
        <w:t xml:space="preserve"> [modified by Buyer]</w:t>
      </w:r>
    </w:p>
    <w:p w:rsidR="00764981" w:rsidRDefault="007172A3" w:rsidP="003506E3">
      <w:pPr>
        <w:numPr>
          <w:ilvl w:val="0"/>
          <w:numId w:val="51"/>
        </w:numPr>
        <w:spacing w:before="236" w:line="229" w:lineRule="exact"/>
        <w:ind w:right="72"/>
        <w:textAlignment w:val="baseline"/>
        <w:rPr>
          <w:rFonts w:eastAsia="Times New Roman"/>
          <w:color w:val="000000"/>
          <w:sz w:val="20"/>
        </w:rPr>
      </w:pPr>
      <w:r>
        <w:rPr>
          <w:rFonts w:eastAsia="Times New Roman"/>
          <w:color w:val="000000"/>
          <w:sz w:val="20"/>
        </w:rPr>
        <w:t xml:space="preserve">Once the ship's force takes occupancy of a berthing facility, it is recognized that the premises will be under the control of the Department of the Navy and subject to inspections by the Commanding Officer or his duly authorized representative(s). In recognition of (1) the Navy's need to ensure security, military fitness, and good order and discipline and (2) the Navy's policy to conduct regularly scheduled periodic inspections, </w:t>
      </w:r>
      <w:r w:rsidR="00DC68E4">
        <w:rPr>
          <w:rFonts w:eastAsia="Times New Roman"/>
          <w:color w:val="000000"/>
          <w:sz w:val="20"/>
        </w:rPr>
        <w:t>Seller</w:t>
      </w:r>
      <w:r>
        <w:rPr>
          <w:rFonts w:eastAsia="Times New Roman"/>
          <w:color w:val="000000"/>
          <w:sz w:val="20"/>
        </w:rPr>
        <w:t xml:space="preserve"> hereby agrees that </w:t>
      </w:r>
      <w:r w:rsidR="00DC68E4">
        <w:rPr>
          <w:rFonts w:eastAsia="Times New Roman"/>
          <w:color w:val="000000"/>
          <w:sz w:val="20"/>
        </w:rPr>
        <w:t>w</w:t>
      </w:r>
      <w:r>
        <w:rPr>
          <w:rFonts w:eastAsia="Times New Roman"/>
          <w:color w:val="000000"/>
          <w:sz w:val="20"/>
        </w:rPr>
        <w:t>hile its berthing facilities are occupied by ship's force, the Commanding Officer or his duly authorized representative(s) has (have) the right to conduct command inspections of the berthing facilities occupied by ship's force.</w:t>
      </w:r>
    </w:p>
    <w:p w:rsidR="00764981" w:rsidRDefault="007172A3" w:rsidP="003506E3">
      <w:pPr>
        <w:numPr>
          <w:ilvl w:val="0"/>
          <w:numId w:val="51"/>
        </w:numPr>
        <w:spacing w:before="231" w:line="230" w:lineRule="exact"/>
        <w:textAlignment w:val="baseline"/>
        <w:rPr>
          <w:rFonts w:eastAsia="Times New Roman"/>
          <w:color w:val="000000"/>
          <w:sz w:val="20"/>
        </w:rPr>
      </w:pPr>
      <w:r>
        <w:rPr>
          <w:rFonts w:eastAsia="Times New Roman"/>
          <w:color w:val="000000"/>
          <w:sz w:val="20"/>
        </w:rPr>
        <w:t xml:space="preserve">In instances where </w:t>
      </w:r>
      <w:r w:rsidR="00DC68E4">
        <w:rPr>
          <w:rFonts w:eastAsia="Times New Roman"/>
          <w:color w:val="000000"/>
          <w:sz w:val="20"/>
        </w:rPr>
        <w:t>Seller</w:t>
      </w:r>
      <w:r>
        <w:rPr>
          <w:rFonts w:eastAsia="Times New Roman"/>
          <w:color w:val="000000"/>
          <w:sz w:val="20"/>
        </w:rPr>
        <w:t xml:space="preserve"> is using commercial facilities to satisfy the berthing requirement, </w:t>
      </w:r>
      <w:r w:rsidR="00DC68E4">
        <w:rPr>
          <w:rFonts w:eastAsia="Times New Roman"/>
          <w:color w:val="000000"/>
          <w:sz w:val="20"/>
        </w:rPr>
        <w:t>Seller</w:t>
      </w:r>
      <w:r>
        <w:rPr>
          <w:rFonts w:eastAsia="Times New Roman"/>
          <w:color w:val="000000"/>
          <w:sz w:val="20"/>
        </w:rPr>
        <w:t xml:space="preserve"> hereby agrees to insert the following requirement in any Subcontract for berthing facilities to be provided under this Contract:</w:t>
      </w:r>
    </w:p>
    <w:p w:rsidR="00764981" w:rsidRDefault="007172A3" w:rsidP="003506E3">
      <w:pPr>
        <w:numPr>
          <w:ilvl w:val="0"/>
          <w:numId w:val="51"/>
        </w:numPr>
        <w:spacing w:before="228" w:line="230" w:lineRule="exact"/>
        <w:textAlignment w:val="baseline"/>
        <w:rPr>
          <w:rFonts w:eastAsia="Times New Roman"/>
          <w:color w:val="000000"/>
          <w:sz w:val="20"/>
        </w:rPr>
      </w:pPr>
      <w:r>
        <w:rPr>
          <w:rFonts w:eastAsia="Times New Roman"/>
          <w:color w:val="000000"/>
          <w:sz w:val="20"/>
        </w:rPr>
        <w:t>In recognition of (1) the Navy's need to ensure security, military fitness, and good order and discipline, and (2) the Navy's policy to conduct regularly scheduled periodic inspections, (</w:t>
      </w:r>
      <w:r>
        <w:rPr>
          <w:rFonts w:eastAsia="Times New Roman"/>
          <w:i/>
          <w:color w:val="000000"/>
          <w:sz w:val="20"/>
        </w:rPr>
        <w:t>insert names of Subcontractor providing berthing facilities</w:t>
      </w:r>
      <w:r>
        <w:rPr>
          <w:rFonts w:eastAsia="Times New Roman"/>
          <w:color w:val="000000"/>
          <w:sz w:val="20"/>
        </w:rPr>
        <w:t>) hereby agrees that while its facilities are occupied by ship's force, the Commanding Officer or his duly authorized representative(s) has (have) the right to conduct Command inspections of the facilities occupied by ship's force.</w:t>
      </w:r>
    </w:p>
    <w:p w:rsidR="00DC68E4" w:rsidRPr="00DC68E4" w:rsidRDefault="00DC68E4" w:rsidP="00503819">
      <w:pPr>
        <w:pStyle w:val="ListParagraph"/>
        <w:spacing w:before="232" w:line="224" w:lineRule="exact"/>
        <w:ind w:left="0"/>
        <w:jc w:val="center"/>
        <w:textAlignment w:val="baseline"/>
        <w:rPr>
          <w:rFonts w:eastAsia="Times New Roman"/>
          <w:color w:val="000000"/>
          <w:spacing w:val="-1"/>
          <w:sz w:val="20"/>
        </w:rPr>
      </w:pPr>
      <w:r w:rsidRPr="00DC68E4">
        <w:rPr>
          <w:rFonts w:eastAsia="Times New Roman"/>
          <w:color w:val="000000"/>
          <w:spacing w:val="-1"/>
          <w:sz w:val="20"/>
        </w:rPr>
        <w:t>(End of text)</w:t>
      </w:r>
    </w:p>
    <w:p w:rsidR="00DC68E4" w:rsidRDefault="00DC68E4" w:rsidP="00DC68E4">
      <w:pPr>
        <w:spacing w:before="240" w:line="224" w:lineRule="exact"/>
        <w:textAlignment w:val="baseline"/>
        <w:rPr>
          <w:rFonts w:eastAsia="Times New Roman"/>
          <w:color w:val="000000"/>
          <w:spacing w:val="-3"/>
          <w:sz w:val="20"/>
        </w:rPr>
      </w:pPr>
    </w:p>
    <w:p w:rsidR="00764981" w:rsidRPr="00503819" w:rsidRDefault="007172A3">
      <w:pPr>
        <w:spacing w:before="462" w:line="224" w:lineRule="exact"/>
        <w:textAlignment w:val="baseline"/>
        <w:rPr>
          <w:rFonts w:eastAsia="Times New Roman"/>
          <w:color w:val="0070C0"/>
          <w:sz w:val="20"/>
        </w:rPr>
      </w:pPr>
      <w:r w:rsidRPr="00503819">
        <w:rPr>
          <w:rFonts w:eastAsia="Times New Roman"/>
          <w:color w:val="0070C0"/>
          <w:sz w:val="20"/>
        </w:rPr>
        <w:t>D-211-H001 PACKAGING OF DATA (NAVSEA) (OCT 2018)</w:t>
      </w:r>
    </w:p>
    <w:p w:rsidR="00764981" w:rsidRDefault="007172A3">
      <w:pPr>
        <w:spacing w:before="231" w:line="230" w:lineRule="exact"/>
        <w:ind w:right="576"/>
        <w:textAlignment w:val="baseline"/>
        <w:rPr>
          <w:rFonts w:eastAsia="Times New Roman"/>
          <w:color w:val="000000"/>
          <w:sz w:val="20"/>
        </w:rPr>
      </w:pPr>
      <w:r>
        <w:rPr>
          <w:rFonts w:eastAsia="Times New Roman"/>
          <w:color w:val="000000"/>
          <w:sz w:val="20"/>
        </w:rPr>
        <w:t>Data to be delivered by Integrated Digital Environment (IDE) or other electronic media shall be as specified in the contract.</w:t>
      </w:r>
    </w:p>
    <w:p w:rsidR="00764981" w:rsidRDefault="007172A3">
      <w:pPr>
        <w:spacing w:before="237" w:line="224" w:lineRule="exact"/>
        <w:textAlignment w:val="baseline"/>
        <w:rPr>
          <w:rFonts w:eastAsia="Times New Roman"/>
          <w:color w:val="000000"/>
          <w:spacing w:val="-2"/>
          <w:sz w:val="20"/>
        </w:rPr>
      </w:pPr>
      <w:r>
        <w:rPr>
          <w:rFonts w:eastAsia="Times New Roman"/>
          <w:color w:val="000000"/>
          <w:spacing w:val="-2"/>
          <w:sz w:val="20"/>
        </w:rPr>
        <w:t>All unclassified data to be shipped shall be prepared for shipment in accordance with best commercial practice.</w:t>
      </w:r>
    </w:p>
    <w:p w:rsidR="00764981" w:rsidRDefault="007172A3">
      <w:pPr>
        <w:spacing w:before="232" w:line="230" w:lineRule="exact"/>
        <w:ind w:right="432"/>
        <w:textAlignment w:val="baseline"/>
        <w:rPr>
          <w:rFonts w:eastAsia="Times New Roman"/>
          <w:color w:val="000000"/>
          <w:spacing w:val="-4"/>
          <w:sz w:val="20"/>
        </w:rPr>
      </w:pPr>
      <w:r>
        <w:rPr>
          <w:rFonts w:eastAsia="Times New Roman"/>
          <w:color w:val="000000"/>
          <w:spacing w:val="-4"/>
          <w:sz w:val="20"/>
        </w:rPr>
        <w:t>Classified reports, data, and documentation shall be prepared for shipment in accordance with National Industrial Security Program Operating Manual (NISPOM), DOD 5220.22-M dated 28 February 2006 incorporating Change 2 dated 18 May 2016.</w:t>
      </w:r>
    </w:p>
    <w:p w:rsidR="00764981" w:rsidRDefault="007172A3">
      <w:pPr>
        <w:spacing w:before="232" w:line="224" w:lineRule="exact"/>
        <w:jc w:val="center"/>
        <w:textAlignment w:val="baseline"/>
        <w:rPr>
          <w:rFonts w:eastAsia="Times New Roman"/>
          <w:color w:val="000000"/>
          <w:sz w:val="20"/>
        </w:rPr>
      </w:pPr>
      <w:r>
        <w:rPr>
          <w:rFonts w:eastAsia="Times New Roman"/>
          <w:color w:val="000000"/>
          <w:sz w:val="20"/>
        </w:rPr>
        <w:t>(End of text)</w:t>
      </w:r>
    </w:p>
    <w:p w:rsidR="00764981" w:rsidRPr="00503819" w:rsidRDefault="007172A3">
      <w:pPr>
        <w:spacing w:before="697" w:line="224" w:lineRule="exact"/>
        <w:textAlignment w:val="baseline"/>
        <w:rPr>
          <w:rFonts w:eastAsia="Times New Roman"/>
          <w:color w:val="0070C0"/>
          <w:sz w:val="20"/>
        </w:rPr>
      </w:pPr>
      <w:r w:rsidRPr="00503819">
        <w:rPr>
          <w:rFonts w:eastAsia="Times New Roman"/>
          <w:color w:val="0070C0"/>
          <w:sz w:val="20"/>
        </w:rPr>
        <w:t>D-211-H002 MARKING OF REPORTS (NAVSEA) (OCT 2018)</w:t>
      </w:r>
      <w:r w:rsidR="00503819">
        <w:rPr>
          <w:rFonts w:eastAsia="Times New Roman"/>
          <w:color w:val="0070C0"/>
          <w:sz w:val="20"/>
        </w:rPr>
        <w:t xml:space="preserve"> [modified by Buyer]</w:t>
      </w:r>
    </w:p>
    <w:p w:rsidR="00764981" w:rsidRDefault="007172A3">
      <w:pPr>
        <w:spacing w:before="230" w:line="231" w:lineRule="exact"/>
        <w:textAlignment w:val="baseline"/>
        <w:rPr>
          <w:rFonts w:eastAsia="Times New Roman"/>
          <w:color w:val="000000"/>
          <w:sz w:val="20"/>
        </w:rPr>
      </w:pPr>
      <w:r>
        <w:rPr>
          <w:rFonts w:eastAsia="Times New Roman"/>
          <w:color w:val="000000"/>
          <w:sz w:val="20"/>
        </w:rPr>
        <w:lastRenderedPageBreak/>
        <w:t xml:space="preserve">All reports delivered by </w:t>
      </w:r>
      <w:r w:rsidR="00503819">
        <w:rPr>
          <w:rFonts w:eastAsia="Times New Roman"/>
          <w:color w:val="000000"/>
          <w:sz w:val="20"/>
        </w:rPr>
        <w:t>Seller to Buyer for delivery</w:t>
      </w:r>
      <w:r>
        <w:rPr>
          <w:rFonts w:eastAsia="Times New Roman"/>
          <w:color w:val="000000"/>
          <w:sz w:val="20"/>
        </w:rPr>
        <w:t xml:space="preserve"> to the Government under this contract shall prominently show on the cover of the report:</w:t>
      </w:r>
    </w:p>
    <w:p w:rsidR="00764981" w:rsidRDefault="007172A3" w:rsidP="003506E3">
      <w:pPr>
        <w:numPr>
          <w:ilvl w:val="0"/>
          <w:numId w:val="20"/>
        </w:numPr>
        <w:tabs>
          <w:tab w:val="clear" w:pos="216"/>
          <w:tab w:val="left" w:pos="1008"/>
        </w:tabs>
        <w:spacing w:before="236" w:line="224" w:lineRule="exact"/>
        <w:ind w:left="792"/>
        <w:textAlignment w:val="baseline"/>
        <w:rPr>
          <w:rFonts w:eastAsia="Times New Roman"/>
          <w:color w:val="000000"/>
          <w:spacing w:val="-2"/>
          <w:sz w:val="20"/>
        </w:rPr>
      </w:pPr>
      <w:r>
        <w:rPr>
          <w:rFonts w:eastAsia="Times New Roman"/>
          <w:color w:val="000000"/>
          <w:spacing w:val="-2"/>
          <w:sz w:val="20"/>
        </w:rPr>
        <w:t>name and business address of the Contractor</w:t>
      </w:r>
    </w:p>
    <w:p w:rsidR="00764981" w:rsidRDefault="007172A3" w:rsidP="003506E3">
      <w:pPr>
        <w:numPr>
          <w:ilvl w:val="0"/>
          <w:numId w:val="20"/>
        </w:numPr>
        <w:tabs>
          <w:tab w:val="clear" w:pos="216"/>
          <w:tab w:val="left" w:pos="1008"/>
        </w:tabs>
        <w:spacing w:before="7" w:line="224" w:lineRule="exact"/>
        <w:ind w:left="792"/>
        <w:textAlignment w:val="baseline"/>
        <w:rPr>
          <w:rFonts w:eastAsia="Times New Roman"/>
          <w:color w:val="000000"/>
          <w:sz w:val="20"/>
        </w:rPr>
      </w:pPr>
      <w:r>
        <w:rPr>
          <w:rFonts w:eastAsia="Times New Roman"/>
          <w:color w:val="000000"/>
          <w:sz w:val="20"/>
        </w:rPr>
        <w:t>contract number</w:t>
      </w:r>
    </w:p>
    <w:p w:rsidR="00764981" w:rsidRDefault="007172A3" w:rsidP="003506E3">
      <w:pPr>
        <w:numPr>
          <w:ilvl w:val="0"/>
          <w:numId w:val="20"/>
        </w:numPr>
        <w:tabs>
          <w:tab w:val="clear" w:pos="216"/>
          <w:tab w:val="left" w:pos="1008"/>
          <w:tab w:val="left" w:pos="1440"/>
          <w:tab w:val="left" w:pos="2160"/>
        </w:tabs>
        <w:spacing w:before="1" w:line="222" w:lineRule="exact"/>
        <w:ind w:left="792"/>
        <w:textAlignment w:val="baseline"/>
        <w:rPr>
          <w:rFonts w:eastAsia="Times New Roman"/>
          <w:color w:val="000000"/>
          <w:spacing w:val="-1"/>
          <w:sz w:val="20"/>
        </w:rPr>
      </w:pPr>
      <w:r>
        <w:rPr>
          <w:rFonts w:eastAsia="Times New Roman"/>
          <w:color w:val="000000"/>
          <w:spacing w:val="-1"/>
          <w:sz w:val="20"/>
        </w:rPr>
        <w:t>sponsor:</w:t>
      </w:r>
      <w:r>
        <w:rPr>
          <w:rFonts w:eastAsia="Times New Roman"/>
          <w:color w:val="000000"/>
          <w:spacing w:val="-1"/>
          <w:sz w:val="20"/>
        </w:rPr>
        <w:tab/>
      </w:r>
      <w:r w:rsidR="00503819">
        <w:rPr>
          <w:rFonts w:eastAsia="Times New Roman"/>
          <w:color w:val="000000"/>
          <w:spacing w:val="-1"/>
          <w:sz w:val="20"/>
        </w:rPr>
        <w:t xml:space="preserve">     </w:t>
      </w:r>
      <w:r>
        <w:rPr>
          <w:rFonts w:eastAsia="Times New Roman"/>
          <w:color w:val="000000"/>
          <w:spacing w:val="-1"/>
          <w:sz w:val="20"/>
        </w:rPr>
        <w:t xml:space="preserve">CAPT </w:t>
      </w:r>
      <w:r w:rsidR="00935DD8">
        <w:rPr>
          <w:rFonts w:eastAsia="Times New Roman"/>
          <w:color w:val="000000"/>
          <w:spacing w:val="-1"/>
          <w:sz w:val="20"/>
        </w:rPr>
        <w:t>Matthew Tardy</w:t>
      </w:r>
      <w:r>
        <w:rPr>
          <w:rFonts w:eastAsia="Times New Roman"/>
          <w:color w:val="000000"/>
          <w:spacing w:val="-1"/>
          <w:sz w:val="20"/>
        </w:rPr>
        <w:t>, Program Manager</w:t>
      </w:r>
    </w:p>
    <w:p w:rsidR="00764981" w:rsidRDefault="007172A3">
      <w:pPr>
        <w:spacing w:before="16" w:line="224" w:lineRule="exact"/>
        <w:ind w:left="2376"/>
        <w:textAlignment w:val="baseline"/>
        <w:rPr>
          <w:rFonts w:eastAsia="Times New Roman"/>
          <w:color w:val="000000"/>
          <w:spacing w:val="-2"/>
          <w:sz w:val="20"/>
        </w:rPr>
      </w:pPr>
      <w:r>
        <w:rPr>
          <w:rFonts w:eastAsia="Times New Roman"/>
          <w:color w:val="000000"/>
          <w:spacing w:val="-2"/>
          <w:sz w:val="20"/>
        </w:rPr>
        <w:t>(Name of Individual Sponsor)</w:t>
      </w:r>
    </w:p>
    <w:p w:rsidR="00764981" w:rsidRDefault="007172A3">
      <w:pPr>
        <w:spacing w:before="7" w:line="221" w:lineRule="exact"/>
        <w:ind w:left="2376"/>
        <w:textAlignment w:val="baseline"/>
        <w:rPr>
          <w:rFonts w:eastAsia="Times New Roman"/>
          <w:color w:val="000000"/>
          <w:spacing w:val="-3"/>
          <w:sz w:val="20"/>
        </w:rPr>
      </w:pPr>
      <w:r>
        <w:rPr>
          <w:rFonts w:eastAsia="Times New Roman"/>
          <w:color w:val="000000"/>
          <w:spacing w:val="-3"/>
          <w:sz w:val="20"/>
        </w:rPr>
        <w:t>Deputy Commander for the Surface Warfare, SEA 21</w:t>
      </w:r>
    </w:p>
    <w:p w:rsidR="00764981" w:rsidRDefault="007172A3">
      <w:pPr>
        <w:spacing w:before="9" w:line="229" w:lineRule="exact"/>
        <w:ind w:left="2376"/>
        <w:textAlignment w:val="baseline"/>
        <w:rPr>
          <w:rFonts w:eastAsia="Times New Roman"/>
          <w:color w:val="000000"/>
          <w:sz w:val="20"/>
        </w:rPr>
      </w:pPr>
      <w:r>
        <w:rPr>
          <w:rFonts w:eastAsia="Times New Roman"/>
          <w:color w:val="000000"/>
          <w:sz w:val="20"/>
        </w:rPr>
        <w:t xml:space="preserve">(Name of Requiring Activity) </w:t>
      </w:r>
      <w:r>
        <w:rPr>
          <w:rFonts w:eastAsia="Times New Roman"/>
          <w:color w:val="000000"/>
          <w:sz w:val="20"/>
        </w:rPr>
        <w:br/>
        <w:t>Washington Navy Yard, DC</w:t>
      </w:r>
    </w:p>
    <w:p w:rsidR="00764981" w:rsidRDefault="004867E5">
      <w:pPr>
        <w:spacing w:before="17" w:line="224" w:lineRule="exact"/>
        <w:ind w:left="2376"/>
        <w:textAlignment w:val="baseline"/>
        <w:rPr>
          <w:rFonts w:eastAsia="Times New Roman"/>
          <w:color w:val="000000"/>
          <w:spacing w:val="-3"/>
          <w:sz w:val="20"/>
        </w:rPr>
      </w:pPr>
      <w:r>
        <w:rPr>
          <w:noProof/>
        </w:rPr>
        <mc:AlternateContent>
          <mc:Choice Requires="wps">
            <w:drawing>
              <wp:anchor distT="0" distB="0" distL="114300" distR="114300" simplePos="0" relativeHeight="251724288" behindDoc="0" locked="0" layoutInCell="1" allowOverlap="1">
                <wp:simplePos x="0" y="0"/>
                <wp:positionH relativeFrom="page">
                  <wp:posOffset>2353310</wp:posOffset>
                </wp:positionH>
                <wp:positionV relativeFrom="page">
                  <wp:posOffset>5742305</wp:posOffset>
                </wp:positionV>
                <wp:extent cx="3935095" cy="0"/>
                <wp:effectExtent l="0" t="0" r="0" b="0"/>
                <wp:wrapNone/>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13627" id="Line 47"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3pt,452.15pt" to="495.15pt,4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ii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MpRoq0&#10;sKOtUBzlT2E2nXEFhKzUzobu6Fm9mq2m3x1SetUQdeCR49vFQF4WMpJ3KeHiDFTYd180gxhy9DoO&#10;6lzbNkDCCNA57uNy3wc/e0Th43g+nqTzCUb05ktIcUs01vnPXLcoGCWWQDoCk9PW+UCEFLeQUEfp&#10;jZAyrlsq1JV4NpunMcFpKVhwhjBnD/uVtOhEgmDiL3YFnsewgFwR1/Rx0dVLyeqjYrFKwwlbX21P&#10;hOxtYCVVKAQ9As+r1Uvlxzydr2frWT7IR9P1IE+ravBps8oH0032NKnG1WpVZT8D5ywvGsEYV4H2&#10;TbZZ/neyuD6gXnB34d7nk7xHj4MEsrf/SDouOey1V8hes8vO3pYPSo3B11cVnsLjHezHt7/8BQAA&#10;//8DAFBLAwQUAAYACAAAACEAlqwyLt8AAAALAQAADwAAAGRycy9kb3ducmV2LnhtbEyPTU+EMBCG&#10;7yb+h2ZMvBi31TUoSNngqhcOJsLGc6EjoHRK2u4u/ntrYqK3+XjyzjP5ZjETO6DzoyUJVysBDKmz&#10;eqRewq55vrwD5oMirSZLKOELPWyK05NcZdoe6RUPdehZDCGfKQlDCHPGue8GNMqv7IwUd+/WGRVi&#10;63qunTrGcDPxayESbtRI8cKgZtwO2H3WeyOhfSqTbVPZ3Uvz1lbuovoo64dHKc/PlvIeWMAl/MHw&#10;ox/VoYhOrd2T9mySsL4VSUQlpOJmDSwSaSpi0f5OeJHz/z8U3wAAAP//AwBQSwECLQAUAAYACAAA&#10;ACEAtoM4kv4AAADhAQAAEwAAAAAAAAAAAAAAAAAAAAAAW0NvbnRlbnRfVHlwZXNdLnhtbFBLAQIt&#10;ABQABgAIAAAAIQA4/SH/1gAAAJQBAAALAAAAAAAAAAAAAAAAAC8BAABfcmVscy8ucmVsc1BLAQIt&#10;ABQABgAIAAAAIQBADdiiHgIAAEMEAAAOAAAAAAAAAAAAAAAAAC4CAABkcnMvZTJvRG9jLnhtbFBL&#10;AQItABQABgAIAAAAIQCWrDIu3wAAAAsBAAAPAAAAAAAAAAAAAAAAAHgEAABkcnMvZG93bnJldi54&#10;bWxQSwUGAAAAAAQABADzAAAAhAUAAAAA&#10;" strokeweight=".7pt">
                <w10:wrap anchorx="page" anchory="page"/>
              </v:line>
            </w:pict>
          </mc:Fallback>
        </mc:AlternateContent>
      </w:r>
      <w:r w:rsidR="007172A3">
        <w:rPr>
          <w:rFonts w:eastAsia="Times New Roman"/>
          <w:color w:val="000000"/>
          <w:spacing w:val="-3"/>
          <w:sz w:val="20"/>
        </w:rPr>
        <w:t>(City and State)</w:t>
      </w:r>
    </w:p>
    <w:p w:rsidR="00764981" w:rsidRDefault="007172A3">
      <w:pPr>
        <w:spacing w:before="236"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503819" w:rsidRDefault="007172A3">
      <w:pPr>
        <w:spacing w:before="698" w:line="224" w:lineRule="exact"/>
        <w:textAlignment w:val="baseline"/>
        <w:rPr>
          <w:rFonts w:eastAsia="Times New Roman"/>
          <w:color w:val="0070C0"/>
          <w:sz w:val="20"/>
        </w:rPr>
      </w:pPr>
      <w:r w:rsidRPr="00503819">
        <w:rPr>
          <w:rFonts w:eastAsia="Times New Roman"/>
          <w:color w:val="0070C0"/>
          <w:sz w:val="20"/>
        </w:rPr>
        <w:t>D-247-H005 MARKING AND PACKING LIST(S) – ALTERNATE I (NAVSEA) (OCT 2018)</w:t>
      </w:r>
      <w:r w:rsidR="00503819" w:rsidRPr="00503819">
        <w:rPr>
          <w:rFonts w:eastAsia="Times New Roman"/>
          <w:color w:val="0070C0"/>
          <w:sz w:val="20"/>
        </w:rPr>
        <w:t xml:space="preserve"> [modified by Buyer]</w:t>
      </w:r>
    </w:p>
    <w:p w:rsidR="00764981" w:rsidRDefault="007172A3" w:rsidP="003506E3">
      <w:pPr>
        <w:numPr>
          <w:ilvl w:val="0"/>
          <w:numId w:val="52"/>
        </w:numPr>
        <w:spacing w:before="236" w:line="225" w:lineRule="exact"/>
        <w:ind w:right="288"/>
        <w:textAlignment w:val="baseline"/>
        <w:rPr>
          <w:rFonts w:eastAsia="Times New Roman"/>
          <w:color w:val="000000"/>
          <w:sz w:val="20"/>
          <w:u w:val="single"/>
        </w:rPr>
      </w:pPr>
      <w:r>
        <w:rPr>
          <w:rFonts w:eastAsia="Times New Roman"/>
          <w:color w:val="000000"/>
          <w:sz w:val="20"/>
          <w:u w:val="single"/>
        </w:rPr>
        <w:t>Marking.</w:t>
      </w:r>
      <w:r>
        <w:rPr>
          <w:rFonts w:eastAsia="Times New Roman"/>
          <w:color w:val="000000"/>
          <w:sz w:val="20"/>
        </w:rPr>
        <w:t xml:space="preserve"> Shipments, shipping containers and palletized unit loads shall be marked in accordance with MIL-STD-129R with Change 1 dated 24 May 2018.</w:t>
      </w:r>
    </w:p>
    <w:p w:rsidR="00764981" w:rsidRPr="00503819" w:rsidRDefault="007172A3" w:rsidP="003506E3">
      <w:pPr>
        <w:numPr>
          <w:ilvl w:val="0"/>
          <w:numId w:val="52"/>
        </w:numPr>
        <w:spacing w:before="233" w:line="230" w:lineRule="exact"/>
        <w:ind w:right="288"/>
        <w:textAlignment w:val="baseline"/>
        <w:rPr>
          <w:rFonts w:eastAsia="Times New Roman"/>
          <w:color w:val="000000"/>
          <w:sz w:val="20"/>
        </w:rPr>
      </w:pPr>
      <w:r w:rsidRPr="00503819">
        <w:rPr>
          <w:rFonts w:eastAsia="Times New Roman"/>
          <w:color w:val="000000"/>
          <w:sz w:val="20"/>
          <w:u w:val="single"/>
        </w:rPr>
        <w:t>Packing List(s).</w:t>
      </w:r>
      <w:r w:rsidRPr="00503819">
        <w:rPr>
          <w:rFonts w:eastAsia="Times New Roman"/>
          <w:color w:val="000000"/>
          <w:sz w:val="20"/>
        </w:rPr>
        <w:t xml:space="preserve"> A packing list (DD Form 250 Material Inspection and Receiving Report may be used) identifying the contents of each shipment, shipping container or palletized unit load shall be provided by </w:t>
      </w:r>
      <w:r w:rsidR="00503819" w:rsidRPr="00503819">
        <w:rPr>
          <w:rFonts w:eastAsia="Times New Roman"/>
          <w:color w:val="000000"/>
          <w:sz w:val="20"/>
        </w:rPr>
        <w:t>Seller</w:t>
      </w:r>
      <w:r w:rsidRPr="00503819">
        <w:rPr>
          <w:rFonts w:eastAsia="Times New Roman"/>
          <w:color w:val="000000"/>
          <w:sz w:val="20"/>
        </w:rPr>
        <w:t xml:space="preserve">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r w:rsidR="00503819">
        <w:rPr>
          <w:rFonts w:eastAsia="Times New Roman"/>
          <w:color w:val="000000"/>
          <w:sz w:val="20"/>
        </w:rPr>
        <w:t xml:space="preserve"> </w:t>
      </w:r>
      <w:r w:rsidRPr="00503819">
        <w:rPr>
          <w:rFonts w:eastAsia="Times New Roman"/>
          <w:color w:val="000000"/>
          <w:sz w:val="20"/>
        </w:rPr>
        <w:t>Where DD Form 1348-1 or DD Form 1348-1A is applicable and an assortment of related items is included in the shipping container, a packing list identifying the contents shall be furnished.</w:t>
      </w:r>
    </w:p>
    <w:p w:rsidR="00503819" w:rsidRPr="00503819" w:rsidRDefault="007172A3" w:rsidP="003506E3">
      <w:pPr>
        <w:numPr>
          <w:ilvl w:val="0"/>
          <w:numId w:val="52"/>
        </w:numPr>
        <w:spacing w:before="225" w:line="232" w:lineRule="exact"/>
        <w:ind w:right="216"/>
        <w:textAlignment w:val="baseline"/>
        <w:rPr>
          <w:rFonts w:eastAsia="Times New Roman"/>
          <w:color w:val="000000"/>
          <w:sz w:val="20"/>
          <w:u w:val="single"/>
        </w:rPr>
      </w:pPr>
      <w:r>
        <w:rPr>
          <w:rFonts w:eastAsia="Times New Roman"/>
          <w:color w:val="000000"/>
          <w:sz w:val="20"/>
          <w:u w:val="single"/>
        </w:rPr>
        <w:t>Master Packing List.</w:t>
      </w:r>
      <w:r>
        <w:rPr>
          <w:rFonts w:eastAsia="Times New Roman"/>
          <w:color w:val="000000"/>
          <w:sz w:val="20"/>
        </w:rPr>
        <w:t xml:space="preserve">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r w:rsidR="00503819">
        <w:rPr>
          <w:rFonts w:eastAsia="Times New Roman"/>
          <w:color w:val="000000"/>
          <w:sz w:val="20"/>
        </w:rPr>
        <w:t xml:space="preserve">. </w:t>
      </w:r>
    </w:p>
    <w:p w:rsidR="00764981" w:rsidRPr="00503819" w:rsidRDefault="00503819" w:rsidP="003506E3">
      <w:pPr>
        <w:numPr>
          <w:ilvl w:val="0"/>
          <w:numId w:val="52"/>
        </w:numPr>
        <w:spacing w:before="225" w:line="232" w:lineRule="exact"/>
        <w:ind w:right="216"/>
        <w:textAlignment w:val="baseline"/>
        <w:rPr>
          <w:rFonts w:eastAsia="Times New Roman"/>
          <w:color w:val="000000"/>
          <w:sz w:val="20"/>
          <w:u w:val="single"/>
        </w:rPr>
      </w:pPr>
      <w:r>
        <w:rPr>
          <w:rFonts w:eastAsia="Times New Roman"/>
          <w:color w:val="000000"/>
          <w:sz w:val="20"/>
        </w:rPr>
        <w:t xml:space="preserve">(d) </w:t>
      </w:r>
      <w:r>
        <w:rPr>
          <w:rFonts w:eastAsia="Times New Roman"/>
          <w:color w:val="000000"/>
          <w:sz w:val="20"/>
          <w:u w:val="single"/>
        </w:rPr>
        <w:t>Part Identification.</w:t>
      </w:r>
      <w:r>
        <w:rPr>
          <w:rFonts w:eastAsia="Times New Roman"/>
          <w:color w:val="000000"/>
          <w:sz w:val="20"/>
        </w:rPr>
        <w:t xml:space="preserve">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r w:rsidR="007172A3">
        <w:rPr>
          <w:rFonts w:eastAsia="Times New Roman"/>
          <w:color w:val="000000"/>
          <w:sz w:val="20"/>
        </w:rPr>
        <w:t>.</w:t>
      </w:r>
    </w:p>
    <w:p w:rsidR="00503819" w:rsidRDefault="002807C3" w:rsidP="00503819">
      <w:pPr>
        <w:spacing w:before="225" w:line="232" w:lineRule="exact"/>
        <w:ind w:right="216"/>
        <w:jc w:val="center"/>
        <w:textAlignment w:val="baseline"/>
        <w:rPr>
          <w:rFonts w:eastAsia="Times New Roman"/>
          <w:color w:val="000000"/>
          <w:sz w:val="20"/>
        </w:rPr>
      </w:pPr>
      <w:r>
        <w:rPr>
          <w:rFonts w:eastAsia="Times New Roman"/>
          <w:color w:val="000000"/>
          <w:sz w:val="20"/>
        </w:rPr>
        <w:t>(E</w:t>
      </w:r>
      <w:r w:rsidR="00503819">
        <w:rPr>
          <w:rFonts w:eastAsia="Times New Roman"/>
          <w:color w:val="000000"/>
          <w:sz w:val="20"/>
        </w:rPr>
        <w:t>nd of text)</w:t>
      </w:r>
    </w:p>
    <w:p w:rsidR="002807C3" w:rsidRDefault="002807C3" w:rsidP="00503819">
      <w:pPr>
        <w:spacing w:before="225" w:line="232" w:lineRule="exact"/>
        <w:ind w:right="216"/>
        <w:jc w:val="center"/>
        <w:textAlignment w:val="baseline"/>
        <w:rPr>
          <w:rFonts w:eastAsia="Times New Roman"/>
          <w:color w:val="000000"/>
          <w:sz w:val="20"/>
        </w:rPr>
      </w:pPr>
    </w:p>
    <w:p w:rsidR="002807C3" w:rsidRPr="002807C3" w:rsidRDefault="002807C3" w:rsidP="000C7FA8">
      <w:pPr>
        <w:spacing w:before="480" w:line="224" w:lineRule="exact"/>
        <w:ind w:left="432"/>
        <w:textAlignment w:val="baseline"/>
        <w:rPr>
          <w:rFonts w:eastAsia="Times New Roman"/>
          <w:color w:val="0070C0"/>
          <w:spacing w:val="-3"/>
          <w:sz w:val="20"/>
        </w:rPr>
      </w:pPr>
      <w:r w:rsidRPr="002807C3">
        <w:rPr>
          <w:rFonts w:eastAsia="Times New Roman"/>
          <w:color w:val="0070C0"/>
          <w:spacing w:val="-3"/>
          <w:sz w:val="20"/>
        </w:rPr>
        <w:t>E-246-H010 TESTS AND TRIALS--BASIC (NAVSEA) (OCT 2018)</w:t>
      </w:r>
      <w:r w:rsidR="000C7FA8">
        <w:rPr>
          <w:rFonts w:eastAsia="Times New Roman"/>
          <w:color w:val="0070C0"/>
          <w:spacing w:val="-3"/>
          <w:sz w:val="20"/>
        </w:rPr>
        <w:t xml:space="preserve"> </w:t>
      </w:r>
      <w:r w:rsidR="000C7FA8" w:rsidRPr="00A873F3">
        <w:rPr>
          <w:rFonts w:eastAsia="Times New Roman"/>
          <w:color w:val="0070C0"/>
          <w:sz w:val="20"/>
        </w:rPr>
        <w:t>[modified by Buyer]</w:t>
      </w:r>
    </w:p>
    <w:p w:rsidR="002807C3" w:rsidRDefault="002807C3" w:rsidP="002807C3">
      <w:pPr>
        <w:spacing w:before="234" w:line="229" w:lineRule="exact"/>
        <w:ind w:right="288"/>
        <w:textAlignment w:val="baseline"/>
        <w:rPr>
          <w:rFonts w:eastAsia="Times New Roman"/>
          <w:color w:val="000000"/>
          <w:spacing w:val="-3"/>
          <w:sz w:val="20"/>
        </w:rPr>
      </w:pPr>
      <w:r>
        <w:rPr>
          <w:rFonts w:eastAsia="Times New Roman"/>
          <w:color w:val="000000"/>
          <w:spacing w:val="-3"/>
          <w:sz w:val="20"/>
        </w:rPr>
        <w:t xml:space="preserve">During the conduct of required tests and trials, the vessel shall be under the control of the vessel's Commander and crew with representatives of </w:t>
      </w:r>
      <w:r w:rsidR="000C7FA8">
        <w:rPr>
          <w:rFonts w:eastAsia="Times New Roman"/>
          <w:color w:val="000000"/>
          <w:spacing w:val="-3"/>
          <w:sz w:val="20"/>
        </w:rPr>
        <w:t>Buyer, Seller</w:t>
      </w:r>
      <w:r>
        <w:rPr>
          <w:rFonts w:eastAsia="Times New Roman"/>
          <w:color w:val="000000"/>
          <w:spacing w:val="-3"/>
          <w:sz w:val="20"/>
        </w:rPr>
        <w:t xml:space="preserve"> and the Government on board to determine whether or not the work done by </w:t>
      </w:r>
      <w:r w:rsidR="000C7FA8">
        <w:rPr>
          <w:rFonts w:eastAsia="Times New Roman"/>
          <w:color w:val="000000"/>
          <w:spacing w:val="-3"/>
          <w:sz w:val="20"/>
        </w:rPr>
        <w:t>Seller</w:t>
      </w:r>
      <w:r>
        <w:rPr>
          <w:rFonts w:eastAsia="Times New Roman"/>
          <w:color w:val="000000"/>
          <w:spacing w:val="-3"/>
          <w:sz w:val="20"/>
        </w:rPr>
        <w:t xml:space="preserve"> has been satisfactorily performed. </w:t>
      </w:r>
      <w:r w:rsidR="000C7FA8">
        <w:rPr>
          <w:rFonts w:eastAsia="Times New Roman"/>
          <w:color w:val="000000"/>
          <w:spacing w:val="-3"/>
          <w:sz w:val="20"/>
        </w:rPr>
        <w:t>Seller</w:t>
      </w:r>
      <w:r>
        <w:rPr>
          <w:rFonts w:eastAsia="Times New Roman"/>
          <w:color w:val="000000"/>
          <w:spacing w:val="-3"/>
          <w:sz w:val="20"/>
        </w:rPr>
        <w:t xml:space="preserve"> shall provide and install all fittings and appliances which may be necessary for dock and sea trials to enable the representatives of the Government to determine whether the requirements of the contract have been met, and </w:t>
      </w:r>
      <w:r w:rsidR="000C7FA8">
        <w:rPr>
          <w:rFonts w:eastAsia="Times New Roman"/>
          <w:color w:val="000000"/>
          <w:spacing w:val="-3"/>
          <w:sz w:val="20"/>
        </w:rPr>
        <w:t>Seller</w:t>
      </w:r>
      <w:r>
        <w:rPr>
          <w:rFonts w:eastAsia="Times New Roman"/>
          <w:color w:val="000000"/>
          <w:spacing w:val="-3"/>
          <w:sz w:val="20"/>
        </w:rPr>
        <w:t xml:space="preserve"> shall install and remove instruments and apparatus furnished by the Government for such trials, as required by the specifications.</w:t>
      </w:r>
    </w:p>
    <w:p w:rsidR="002807C3" w:rsidRDefault="002807C3" w:rsidP="002807C3">
      <w:pPr>
        <w:spacing w:before="236" w:line="224" w:lineRule="exact"/>
        <w:jc w:val="center"/>
        <w:textAlignment w:val="baseline"/>
        <w:rPr>
          <w:rFonts w:eastAsia="Times New Roman"/>
          <w:color w:val="000000"/>
          <w:spacing w:val="-3"/>
          <w:sz w:val="20"/>
        </w:rPr>
      </w:pPr>
      <w:r>
        <w:rPr>
          <w:rFonts w:eastAsia="Times New Roman"/>
          <w:color w:val="000000"/>
          <w:spacing w:val="-3"/>
          <w:sz w:val="20"/>
        </w:rPr>
        <w:t>(End of text)</w:t>
      </w:r>
    </w:p>
    <w:p w:rsidR="002807C3" w:rsidRPr="0017339F" w:rsidRDefault="002807C3" w:rsidP="002807C3">
      <w:pPr>
        <w:spacing w:before="698" w:line="224" w:lineRule="exact"/>
        <w:textAlignment w:val="baseline"/>
        <w:rPr>
          <w:rFonts w:eastAsia="Times New Roman"/>
          <w:color w:val="0070C0"/>
          <w:sz w:val="20"/>
        </w:rPr>
      </w:pPr>
      <w:r w:rsidRPr="0017339F">
        <w:rPr>
          <w:rFonts w:eastAsia="Times New Roman"/>
          <w:color w:val="0070C0"/>
          <w:sz w:val="20"/>
        </w:rPr>
        <w:lastRenderedPageBreak/>
        <w:t>E-246-H020 QUALITY MANAGEMENT SYSTEM REQUIREMENTS (NAVSEA) (OCT 2018)</w:t>
      </w:r>
      <w:r w:rsidR="000C7FA8" w:rsidRPr="0017339F">
        <w:rPr>
          <w:rFonts w:eastAsia="Times New Roman"/>
          <w:color w:val="0070C0"/>
          <w:sz w:val="20"/>
        </w:rPr>
        <w:t xml:space="preserve"> [modified by Buyer]</w:t>
      </w:r>
    </w:p>
    <w:p w:rsidR="002807C3" w:rsidRPr="0017339F" w:rsidRDefault="000C7FA8" w:rsidP="002807C3">
      <w:pPr>
        <w:spacing w:before="239" w:line="229" w:lineRule="exact"/>
        <w:ind w:right="288"/>
        <w:textAlignment w:val="baseline"/>
        <w:rPr>
          <w:rFonts w:eastAsia="Times New Roman"/>
          <w:color w:val="000000"/>
          <w:spacing w:val="-2"/>
          <w:sz w:val="20"/>
        </w:rPr>
      </w:pPr>
      <w:r w:rsidRPr="0017339F">
        <w:rPr>
          <w:rFonts w:eastAsia="Times New Roman"/>
          <w:color w:val="000000"/>
          <w:spacing w:val="-2"/>
          <w:sz w:val="20"/>
        </w:rPr>
        <w:t>Seller</w:t>
      </w:r>
      <w:r w:rsidR="002807C3" w:rsidRPr="0017339F">
        <w:rPr>
          <w:rFonts w:eastAsia="Times New Roman"/>
          <w:color w:val="000000"/>
          <w:spacing w:val="-2"/>
          <w:sz w:val="20"/>
        </w:rPr>
        <w:t xml:space="preserve">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 shall be made available to</w:t>
      </w:r>
      <w:r w:rsidR="0017339F">
        <w:rPr>
          <w:rFonts w:eastAsia="Times New Roman"/>
          <w:color w:val="000000"/>
          <w:spacing w:val="-2"/>
          <w:sz w:val="20"/>
        </w:rPr>
        <w:t xml:space="preserve"> Buyer</w:t>
      </w:r>
      <w:r w:rsidR="002807C3" w:rsidRPr="0017339F">
        <w:rPr>
          <w:rFonts w:eastAsia="Times New Roman"/>
          <w:color w:val="000000"/>
          <w:spacing w:val="-2"/>
          <w:sz w:val="20"/>
        </w:rPr>
        <w:t xml:space="preserve"> for review. Existing quality documents that meet the requirements of this contract may continue to be used. </w:t>
      </w:r>
      <w:r w:rsidR="0017339F">
        <w:rPr>
          <w:rFonts w:eastAsia="Times New Roman"/>
          <w:color w:val="000000"/>
          <w:spacing w:val="-2"/>
          <w:sz w:val="20"/>
        </w:rPr>
        <w:t>Buyer</w:t>
      </w:r>
      <w:r w:rsidR="002807C3" w:rsidRPr="0017339F">
        <w:rPr>
          <w:rFonts w:eastAsia="Times New Roman"/>
          <w:color w:val="000000"/>
          <w:spacing w:val="-2"/>
          <w:sz w:val="20"/>
        </w:rPr>
        <w:t xml:space="preserve"> may perform any necessary inspections, verifications, and evaluations to ascertain conformance to requirements and the adequacy of the implementing procedures. </w:t>
      </w:r>
      <w:r w:rsidRPr="0017339F">
        <w:rPr>
          <w:rFonts w:eastAsia="Times New Roman"/>
          <w:color w:val="000000"/>
          <w:spacing w:val="-2"/>
          <w:sz w:val="20"/>
        </w:rPr>
        <w:t>Seller</w:t>
      </w:r>
      <w:r w:rsidR="002807C3" w:rsidRPr="0017339F">
        <w:rPr>
          <w:rFonts w:eastAsia="Times New Roman"/>
          <w:color w:val="000000"/>
          <w:spacing w:val="-2"/>
          <w:sz w:val="20"/>
        </w:rPr>
        <w:t xml:space="preserve"> shall flow down such standards, as applicable, to lower-tier subcontractors under instances covered in FAR 52.246-11(b) or at the direction of </w:t>
      </w:r>
      <w:r w:rsidRPr="0017339F">
        <w:rPr>
          <w:rFonts w:eastAsia="Times New Roman"/>
          <w:color w:val="000000"/>
          <w:spacing w:val="-2"/>
          <w:sz w:val="20"/>
        </w:rPr>
        <w:t>Buyer</w:t>
      </w:r>
      <w:r w:rsidR="002807C3" w:rsidRPr="0017339F">
        <w:rPr>
          <w:rFonts w:eastAsia="Times New Roman"/>
          <w:color w:val="000000"/>
          <w:spacing w:val="-2"/>
          <w:sz w:val="20"/>
        </w:rPr>
        <w:t xml:space="preserve">. </w:t>
      </w:r>
      <w:r w:rsidRPr="0017339F">
        <w:rPr>
          <w:rFonts w:eastAsia="Times New Roman"/>
          <w:color w:val="000000"/>
          <w:spacing w:val="-2"/>
          <w:sz w:val="20"/>
        </w:rPr>
        <w:t>Buyer</w:t>
      </w:r>
      <w:r w:rsidR="002807C3" w:rsidRPr="0017339F">
        <w:rPr>
          <w:rFonts w:eastAsia="Times New Roman"/>
          <w:color w:val="000000"/>
          <w:spacing w:val="-2"/>
          <w:sz w:val="20"/>
        </w:rPr>
        <w:t xml:space="preserve"> reserves the right to disapprove the quality management system or portions thereof when it fails to meet the contractual requirements.</w:t>
      </w:r>
    </w:p>
    <w:p w:rsidR="002807C3" w:rsidRDefault="002807C3" w:rsidP="002807C3">
      <w:pPr>
        <w:spacing w:before="237" w:line="224" w:lineRule="exact"/>
        <w:jc w:val="center"/>
        <w:textAlignment w:val="baseline"/>
        <w:rPr>
          <w:rFonts w:eastAsia="Times New Roman"/>
          <w:color w:val="000000"/>
          <w:sz w:val="20"/>
        </w:rPr>
      </w:pPr>
      <w:r w:rsidRPr="0017339F">
        <w:rPr>
          <w:rFonts w:eastAsia="Times New Roman"/>
          <w:color w:val="000000"/>
          <w:sz w:val="20"/>
        </w:rPr>
        <w:t>(End of text)</w:t>
      </w:r>
    </w:p>
    <w:p w:rsidR="003506E3" w:rsidRDefault="003506E3">
      <w:pPr>
        <w:spacing w:before="4" w:line="224" w:lineRule="exact"/>
        <w:textAlignment w:val="baseline"/>
        <w:rPr>
          <w:rFonts w:eastAsia="Times New Roman"/>
          <w:color w:val="000000"/>
          <w:spacing w:val="-1"/>
          <w:sz w:val="20"/>
        </w:rPr>
      </w:pPr>
    </w:p>
    <w:p w:rsidR="00935DD8" w:rsidRPr="00935DD8" w:rsidRDefault="00935DD8" w:rsidP="00935DD8">
      <w:pPr>
        <w:spacing w:before="462" w:line="225" w:lineRule="exact"/>
        <w:textAlignment w:val="baseline"/>
        <w:rPr>
          <w:rFonts w:eastAsia="Times New Roman"/>
          <w:color w:val="0070C0"/>
          <w:sz w:val="20"/>
        </w:rPr>
      </w:pPr>
      <w:r w:rsidRPr="00935DD8">
        <w:rPr>
          <w:rFonts w:eastAsia="Times New Roman"/>
          <w:color w:val="0070C0"/>
          <w:sz w:val="20"/>
        </w:rPr>
        <w:t>F-242-H001 SELLER NOTICE REGARDING LATE DELIVERY (NAVSEA) (OCT 2018) [modified by Buyer]</w:t>
      </w:r>
    </w:p>
    <w:p w:rsidR="00935DD8" w:rsidRDefault="00935DD8" w:rsidP="00935DD8">
      <w:pPr>
        <w:spacing w:before="240" w:line="230" w:lineRule="exact"/>
        <w:ind w:right="432"/>
        <w:textAlignment w:val="baseline"/>
        <w:rPr>
          <w:rFonts w:eastAsia="Times New Roman"/>
          <w:color w:val="000000"/>
          <w:sz w:val="20"/>
        </w:rPr>
      </w:pPr>
      <w:r>
        <w:rPr>
          <w:rFonts w:eastAsia="Times New Roman"/>
          <w:color w:val="000000"/>
          <w:sz w:val="20"/>
        </w:rPr>
        <w:t>In the event Seller anticipates or encounters difficulty in complying with the contract delivery schedule or date, the Seller shall immediately notify, in writing, the Buyer’s Procurement Representative. The notice shall give the pertinent details; however, such notice shall not constitute a waiver by the Buyer of any contract delivery schedule, or of any rights or remedies provided by law or under this contract.</w:t>
      </w:r>
    </w:p>
    <w:p w:rsidR="00935DD8" w:rsidRDefault="00935DD8" w:rsidP="00935DD8">
      <w:pPr>
        <w:spacing w:before="236" w:line="225" w:lineRule="exact"/>
        <w:jc w:val="center"/>
        <w:textAlignment w:val="baseline"/>
        <w:rPr>
          <w:rFonts w:eastAsia="Times New Roman"/>
          <w:color w:val="000000"/>
          <w:sz w:val="20"/>
        </w:rPr>
      </w:pPr>
      <w:r>
        <w:rPr>
          <w:rFonts w:eastAsia="Times New Roman"/>
          <w:color w:val="000000"/>
          <w:sz w:val="20"/>
        </w:rPr>
        <w:t>(End of text)</w:t>
      </w:r>
    </w:p>
    <w:p w:rsidR="00764981" w:rsidRPr="002807C3" w:rsidRDefault="007172A3" w:rsidP="002807C3">
      <w:pPr>
        <w:spacing w:before="480" w:line="224" w:lineRule="exact"/>
        <w:textAlignment w:val="baseline"/>
        <w:rPr>
          <w:rFonts w:eastAsia="Times New Roman"/>
          <w:color w:val="0070C0"/>
          <w:spacing w:val="-1"/>
          <w:sz w:val="20"/>
        </w:rPr>
      </w:pPr>
      <w:r w:rsidRPr="000C7FA8">
        <w:rPr>
          <w:rFonts w:eastAsia="Times New Roman"/>
          <w:color w:val="0070C0"/>
          <w:spacing w:val="-1"/>
          <w:sz w:val="20"/>
        </w:rPr>
        <w:t>G-242-H002 HOURS OF OPERATION AND HOLIDAY SCHEDULE (NAVSEA) (OCT 2018)</w:t>
      </w:r>
      <w:r w:rsidR="006A7797" w:rsidRPr="000C7FA8">
        <w:rPr>
          <w:rFonts w:eastAsia="Times New Roman"/>
          <w:color w:val="0070C0"/>
          <w:spacing w:val="-1"/>
          <w:sz w:val="20"/>
        </w:rPr>
        <w:t xml:space="preserve"> [modified by</w:t>
      </w:r>
      <w:r w:rsidR="006A7797" w:rsidRPr="002807C3">
        <w:rPr>
          <w:rFonts w:eastAsia="Times New Roman"/>
          <w:color w:val="0070C0"/>
          <w:spacing w:val="-1"/>
          <w:sz w:val="20"/>
        </w:rPr>
        <w:t xml:space="preserve"> Buyer]</w:t>
      </w:r>
    </w:p>
    <w:p w:rsidR="00F104D2" w:rsidRPr="0017339F" w:rsidRDefault="00F104D2" w:rsidP="00F104D2">
      <w:pPr>
        <w:numPr>
          <w:ilvl w:val="0"/>
          <w:numId w:val="53"/>
        </w:numPr>
        <w:tabs>
          <w:tab w:val="left" w:pos="504"/>
        </w:tabs>
        <w:spacing w:before="240" w:line="229" w:lineRule="exact"/>
        <w:ind w:left="216" w:right="216"/>
        <w:textAlignment w:val="baseline"/>
        <w:rPr>
          <w:rFonts w:eastAsia="Times New Roman"/>
          <w:color w:val="000000"/>
          <w:spacing w:val="1"/>
          <w:sz w:val="20"/>
        </w:rPr>
      </w:pPr>
      <w:r w:rsidRPr="0017339F">
        <w:rPr>
          <w:rFonts w:eastAsia="Times New Roman"/>
          <w:color w:val="000000"/>
          <w:spacing w:val="1"/>
          <w:sz w:val="20"/>
        </w:rPr>
        <w:t>Delayed Opening, Early Dismissal and Closure of Government Facilities</w:t>
      </w:r>
      <w:r w:rsidR="0017339F" w:rsidRPr="0017339F">
        <w:rPr>
          <w:rFonts w:eastAsia="Times New Roman"/>
          <w:color w:val="000000"/>
          <w:spacing w:val="1"/>
          <w:sz w:val="20"/>
        </w:rPr>
        <w:t xml:space="preserve"> or Vessel</w:t>
      </w:r>
      <w:r w:rsidRPr="0017339F">
        <w:rPr>
          <w:rFonts w:eastAsia="Times New Roman"/>
          <w:color w:val="000000"/>
          <w:spacing w:val="1"/>
          <w:sz w:val="20"/>
        </w:rPr>
        <w:t>. When a Government facility</w:t>
      </w:r>
      <w:r w:rsidR="0017339F" w:rsidRPr="0017339F">
        <w:rPr>
          <w:rFonts w:eastAsia="Times New Roman"/>
          <w:color w:val="000000"/>
          <w:spacing w:val="1"/>
          <w:sz w:val="20"/>
        </w:rPr>
        <w:t xml:space="preserve"> or Vessel</w:t>
      </w:r>
      <w:r w:rsidRPr="0017339F">
        <w:rPr>
          <w:rFonts w:eastAsia="Times New Roman"/>
          <w:color w:val="000000"/>
          <w:spacing w:val="1"/>
          <w:sz w:val="20"/>
        </w:rPr>
        <w:t xml:space="preserve">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w:t>
      </w:r>
      <w:r w:rsidR="0017339F" w:rsidRPr="0017339F">
        <w:rPr>
          <w:rFonts w:eastAsia="Times New Roman"/>
          <w:color w:val="000000"/>
          <w:spacing w:val="1"/>
          <w:sz w:val="20"/>
        </w:rPr>
        <w:t>Seller</w:t>
      </w:r>
      <w:r w:rsidRPr="0017339F">
        <w:rPr>
          <w:rFonts w:eastAsia="Times New Roman"/>
          <w:color w:val="000000"/>
          <w:spacing w:val="1"/>
          <w:sz w:val="20"/>
        </w:rPr>
        <w:t xml:space="preserve"> shall not direct charge to the contract for such time off, but shall follow parent company policies regarding taking leave (administrative or other). Non-essential </w:t>
      </w:r>
      <w:r w:rsidR="0017339F" w:rsidRPr="0017339F">
        <w:rPr>
          <w:rFonts w:eastAsia="Times New Roman"/>
          <w:color w:val="000000"/>
          <w:spacing w:val="1"/>
          <w:sz w:val="20"/>
        </w:rPr>
        <w:t>Seller</w:t>
      </w:r>
      <w:r w:rsidRPr="0017339F">
        <w:rPr>
          <w:rFonts w:eastAsia="Times New Roman"/>
          <w:color w:val="000000"/>
          <w:spacing w:val="1"/>
          <w:sz w:val="20"/>
        </w:rPr>
        <w:t xml:space="preserve">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rsidR="00F104D2" w:rsidRPr="0017339F" w:rsidRDefault="00F104D2" w:rsidP="00F104D2">
      <w:pPr>
        <w:numPr>
          <w:ilvl w:val="0"/>
          <w:numId w:val="53"/>
        </w:numPr>
        <w:tabs>
          <w:tab w:val="left" w:pos="504"/>
        </w:tabs>
        <w:spacing w:before="240" w:line="229" w:lineRule="exact"/>
        <w:ind w:left="216" w:right="216"/>
        <w:textAlignment w:val="baseline"/>
        <w:rPr>
          <w:rFonts w:eastAsia="Times New Roman"/>
          <w:color w:val="000000"/>
          <w:spacing w:val="1"/>
          <w:sz w:val="20"/>
        </w:rPr>
      </w:pPr>
      <w:r w:rsidRPr="0017339F">
        <w:rPr>
          <w:rFonts w:eastAsia="Times New Roman"/>
          <w:color w:val="000000"/>
          <w:spacing w:val="-1"/>
          <w:sz w:val="20"/>
        </w:rPr>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w:t>
      </w:r>
      <w:r w:rsidR="0017339F" w:rsidRPr="0017339F">
        <w:rPr>
          <w:rFonts w:eastAsia="Times New Roman"/>
          <w:color w:val="000000"/>
          <w:spacing w:val="-1"/>
          <w:sz w:val="20"/>
        </w:rPr>
        <w:t>Seller is</w:t>
      </w:r>
      <w:r w:rsidRPr="0017339F">
        <w:rPr>
          <w:rFonts w:eastAsia="Times New Roman"/>
          <w:color w:val="000000"/>
          <w:spacing w:val="-1"/>
          <w:sz w:val="20"/>
        </w:rPr>
        <w:t xml:space="preserve"> responsible for predetermining and disclosing</w:t>
      </w:r>
      <w:r w:rsidR="0017339F" w:rsidRPr="0017339F">
        <w:rPr>
          <w:rFonts w:eastAsia="Times New Roman"/>
          <w:color w:val="000000"/>
          <w:spacing w:val="-1"/>
          <w:sz w:val="20"/>
        </w:rPr>
        <w:t xml:space="preserve"> to Buyer’s Procurement Representative the Seller’s</w:t>
      </w:r>
      <w:r w:rsidRPr="0017339F">
        <w:rPr>
          <w:rFonts w:eastAsia="Times New Roman"/>
          <w:color w:val="000000"/>
          <w:spacing w:val="-1"/>
          <w:sz w:val="20"/>
        </w:rPr>
        <w:t xml:space="preserve">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w:t>
      </w:r>
      <w:r w:rsidR="0017339F" w:rsidRPr="0017339F">
        <w:rPr>
          <w:rFonts w:eastAsia="Times New Roman"/>
          <w:color w:val="000000"/>
          <w:spacing w:val="-1"/>
          <w:sz w:val="20"/>
        </w:rPr>
        <w:t xml:space="preserve">Buyer will </w:t>
      </w:r>
      <w:r w:rsidRPr="0017339F">
        <w:rPr>
          <w:rFonts w:eastAsia="Times New Roman"/>
          <w:color w:val="000000"/>
          <w:spacing w:val="-1"/>
          <w:sz w:val="20"/>
        </w:rPr>
        <w:t xml:space="preserve">make the determination of cost allowability for time lost due to facility closure in accordance with FAR, applicable Cost Accounting Standards, and </w:t>
      </w:r>
      <w:r w:rsidR="0017339F" w:rsidRPr="0017339F">
        <w:rPr>
          <w:rFonts w:eastAsia="Times New Roman"/>
          <w:color w:val="000000"/>
          <w:spacing w:val="-1"/>
          <w:sz w:val="20"/>
        </w:rPr>
        <w:t>Selle</w:t>
      </w:r>
      <w:r w:rsidRPr="0017339F">
        <w:rPr>
          <w:rFonts w:eastAsia="Times New Roman"/>
          <w:color w:val="000000"/>
          <w:spacing w:val="-1"/>
          <w:sz w:val="20"/>
        </w:rPr>
        <w:t>r's established accounting policy and procedures.</w:t>
      </w:r>
    </w:p>
    <w:p w:rsidR="00F104D2" w:rsidRPr="0017339F" w:rsidRDefault="00175ED8" w:rsidP="00175ED8">
      <w:pPr>
        <w:tabs>
          <w:tab w:val="left" w:pos="504"/>
        </w:tabs>
        <w:spacing w:before="240" w:line="229" w:lineRule="exact"/>
        <w:ind w:right="216"/>
        <w:jc w:val="center"/>
        <w:textAlignment w:val="baseline"/>
        <w:rPr>
          <w:rFonts w:eastAsia="Times New Roman"/>
          <w:color w:val="000000"/>
          <w:sz w:val="20"/>
        </w:rPr>
      </w:pPr>
      <w:r w:rsidRPr="0017339F">
        <w:rPr>
          <w:rFonts w:eastAsia="Times New Roman"/>
          <w:color w:val="000000"/>
          <w:sz w:val="20"/>
        </w:rPr>
        <w:t>(End of text)</w:t>
      </w:r>
    </w:p>
    <w:p w:rsidR="002807C3" w:rsidRPr="002807C3" w:rsidRDefault="002807C3" w:rsidP="002807C3">
      <w:pPr>
        <w:spacing w:before="480" w:line="225" w:lineRule="exact"/>
        <w:textAlignment w:val="baseline"/>
        <w:rPr>
          <w:rFonts w:eastAsia="Times New Roman"/>
          <w:color w:val="0070C0"/>
          <w:sz w:val="20"/>
        </w:rPr>
      </w:pPr>
      <w:r w:rsidRPr="0017339F">
        <w:rPr>
          <w:rFonts w:eastAsia="Times New Roman"/>
          <w:color w:val="0070C0"/>
          <w:sz w:val="20"/>
        </w:rPr>
        <w:lastRenderedPageBreak/>
        <w:t>CLAUSES INCORPORATED BY REFERENCE (FEB 1998) (FAR 52.252-2)</w:t>
      </w:r>
      <w:r w:rsidRPr="002807C3">
        <w:rPr>
          <w:rFonts w:eastAsia="Times New Roman"/>
          <w:color w:val="0070C0"/>
          <w:sz w:val="20"/>
        </w:rPr>
        <w:t xml:space="preserve"> [modified by Buyer]</w:t>
      </w:r>
    </w:p>
    <w:p w:rsidR="002807C3"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 xml:space="preserve">This Contract incorporates one or more clauses by reference, with the same force and effect as if they were given in full text. </w:t>
      </w:r>
      <w:r>
        <w:rPr>
          <w:rFonts w:eastAsia="Times New Roman"/>
          <w:color w:val="000000"/>
          <w:sz w:val="20"/>
        </w:rPr>
        <w:t>T</w:t>
      </w:r>
      <w:r w:rsidRPr="00175ED8">
        <w:rPr>
          <w:rFonts w:eastAsia="Times New Roman"/>
          <w:color w:val="000000"/>
          <w:sz w:val="20"/>
        </w:rPr>
        <w:t>he full text of a clause may be accessed electronically at this/these address(s):</w:t>
      </w:r>
      <w:r>
        <w:rPr>
          <w:rFonts w:eastAsia="Times New Roman"/>
          <w:color w:val="000000"/>
          <w:sz w:val="20"/>
        </w:rPr>
        <w:t xml:space="preserve"> </w:t>
      </w:r>
      <w:hyperlink r:id="rId11" w:history="1">
        <w:r w:rsidRPr="007B1580">
          <w:rPr>
            <w:rStyle w:val="Hyperlink"/>
            <w:rFonts w:eastAsia="Times New Roman"/>
            <w:sz w:val="20"/>
          </w:rPr>
          <w:t>https://www.acquisition.gov/far/</w:t>
        </w:r>
      </w:hyperlink>
    </w:p>
    <w:p w:rsidR="002807C3" w:rsidRPr="00175ED8" w:rsidRDefault="002807C3" w:rsidP="002807C3">
      <w:pPr>
        <w:spacing w:before="236" w:line="225" w:lineRule="exact"/>
        <w:jc w:val="center"/>
        <w:textAlignment w:val="baseline"/>
        <w:rPr>
          <w:rFonts w:eastAsia="Times New Roman"/>
          <w:color w:val="000000"/>
          <w:sz w:val="20"/>
        </w:rPr>
      </w:pPr>
      <w:r>
        <w:rPr>
          <w:rFonts w:eastAsia="Times New Roman"/>
          <w:color w:val="000000"/>
          <w:sz w:val="20"/>
        </w:rPr>
        <w:t>(End of text)</w:t>
      </w:r>
    </w:p>
    <w:p w:rsidR="002807C3" w:rsidRPr="002807C3" w:rsidRDefault="002807C3" w:rsidP="002807C3">
      <w:pPr>
        <w:spacing w:before="698" w:line="224" w:lineRule="exact"/>
        <w:textAlignment w:val="baseline"/>
        <w:rPr>
          <w:rFonts w:eastAsia="Times New Roman"/>
          <w:color w:val="0070C0"/>
          <w:spacing w:val="3"/>
          <w:sz w:val="20"/>
        </w:rPr>
      </w:pPr>
      <w:r w:rsidRPr="002807C3">
        <w:rPr>
          <w:rFonts w:eastAsia="Times New Roman"/>
          <w:color w:val="0070C0"/>
          <w:spacing w:val="3"/>
          <w:sz w:val="20"/>
        </w:rPr>
        <w:t>52.252-6 AUTHORIZED DEVIATIONS IN CLAUSES (APR 1984)</w:t>
      </w:r>
    </w:p>
    <w:p w:rsidR="002807C3" w:rsidRDefault="002807C3" w:rsidP="002807C3">
      <w:pPr>
        <w:numPr>
          <w:ilvl w:val="0"/>
          <w:numId w:val="54"/>
        </w:numPr>
        <w:spacing w:before="234" w:line="226" w:lineRule="exact"/>
        <w:ind w:right="72"/>
        <w:textAlignment w:val="baseline"/>
        <w:rPr>
          <w:rFonts w:eastAsia="Times New Roman"/>
          <w:color w:val="000000"/>
          <w:sz w:val="20"/>
        </w:rPr>
      </w:pPr>
      <w:r>
        <w:rPr>
          <w:rFonts w:eastAsia="Times New Roman"/>
          <w:color w:val="000000"/>
          <w:sz w:val="20"/>
        </w:rPr>
        <w:t>The use in this solicitation or contract of any Federal Acquisition Regulation (48 CFR Chapter 1) clause with an authorized deviation is indicated by the addition of "(DEVIATION)" after the date of the clause.</w:t>
      </w:r>
    </w:p>
    <w:p w:rsidR="002807C3" w:rsidRDefault="002807C3" w:rsidP="002807C3">
      <w:pPr>
        <w:numPr>
          <w:ilvl w:val="0"/>
          <w:numId w:val="54"/>
        </w:numPr>
        <w:spacing w:before="232" w:line="230" w:lineRule="exact"/>
        <w:textAlignment w:val="baseline"/>
        <w:rPr>
          <w:rFonts w:eastAsia="Times New Roman"/>
          <w:color w:val="000000"/>
          <w:sz w:val="20"/>
        </w:rPr>
      </w:pPr>
      <w:r>
        <w:rPr>
          <w:rFonts w:eastAsia="Times New Roman"/>
          <w:color w:val="000000"/>
          <w:sz w:val="20"/>
        </w:rPr>
        <w:t xml:space="preserve">The use in this solicitation or contract of any </w:t>
      </w:r>
      <w:r>
        <w:rPr>
          <w:rFonts w:eastAsia="Times New Roman"/>
          <w:color w:val="000000"/>
          <w:sz w:val="20"/>
          <w:u w:val="single"/>
        </w:rPr>
        <w:t>Defense Federal Acquisition Regulation Supplement</w:t>
      </w:r>
      <w:r>
        <w:rPr>
          <w:rFonts w:eastAsia="Times New Roman"/>
          <w:color w:val="000000"/>
          <w:sz w:val="20"/>
        </w:rPr>
        <w:t xml:space="preserve"> (48 CFR </w:t>
      </w:r>
      <w:r>
        <w:rPr>
          <w:rFonts w:eastAsia="Times New Roman"/>
          <w:color w:val="000000"/>
          <w:sz w:val="20"/>
          <w:u w:val="single"/>
        </w:rPr>
        <w:t>Chapter 2)</w:t>
      </w:r>
      <w:r>
        <w:rPr>
          <w:rFonts w:eastAsia="Times New Roman"/>
          <w:color w:val="000000"/>
          <w:sz w:val="20"/>
        </w:rPr>
        <w:t xml:space="preserve"> clause with an authorized deviation is indicated by the addition of "(DEVIATION)" after the name of the regulation.</w:t>
      </w:r>
    </w:p>
    <w:p w:rsidR="002807C3" w:rsidRPr="002807C3" w:rsidRDefault="002807C3" w:rsidP="002807C3">
      <w:pPr>
        <w:spacing w:before="236" w:line="224" w:lineRule="exact"/>
        <w:jc w:val="center"/>
        <w:textAlignment w:val="baseline"/>
        <w:rPr>
          <w:rFonts w:eastAsia="Times New Roman"/>
          <w:color w:val="000000"/>
          <w:sz w:val="20"/>
        </w:rPr>
      </w:pPr>
      <w:r>
        <w:rPr>
          <w:rFonts w:eastAsia="Times New Roman"/>
          <w:color w:val="000000"/>
          <w:sz w:val="20"/>
        </w:rPr>
        <w:t>(End of clause)</w:t>
      </w:r>
    </w:p>
    <w:p w:rsidR="002807C3" w:rsidRPr="002807C3" w:rsidRDefault="002807C3" w:rsidP="002807C3">
      <w:pPr>
        <w:spacing w:before="480" w:line="229" w:lineRule="exact"/>
        <w:textAlignment w:val="baseline"/>
        <w:rPr>
          <w:rFonts w:eastAsia="Times New Roman"/>
          <w:color w:val="0070C0"/>
          <w:spacing w:val="-3"/>
          <w:sz w:val="20"/>
          <w:u w:val="single"/>
        </w:rPr>
      </w:pPr>
      <w:r w:rsidRPr="002807C3">
        <w:rPr>
          <w:rFonts w:eastAsia="Times New Roman"/>
          <w:color w:val="0070C0"/>
          <w:spacing w:val="-3"/>
          <w:sz w:val="20"/>
          <w:u w:val="single"/>
        </w:rPr>
        <w:t>CLAUSES INCORPORATED BY REFERENCE</w:t>
      </w:r>
    </w:p>
    <w:p w:rsidR="002807C3" w:rsidRPr="00F104D2" w:rsidRDefault="002807C3" w:rsidP="002807C3">
      <w:pPr>
        <w:spacing w:before="236" w:line="225" w:lineRule="exact"/>
        <w:textAlignment w:val="baseline"/>
        <w:rPr>
          <w:rFonts w:eastAsia="Times New Roman"/>
          <w:color w:val="000000"/>
          <w:sz w:val="20"/>
        </w:rPr>
      </w:pPr>
      <w:r w:rsidRPr="00F104D2">
        <w:rPr>
          <w:rFonts w:eastAsia="Times New Roman"/>
          <w:color w:val="000000"/>
          <w:sz w:val="20"/>
        </w:rPr>
        <w:t>In interpreting the requirements of these clauses, “Contracting Officer” should be considered to be Buyer’s Purchasing Representative and “Government” should be considered to be Buyer, unless the context indicates otherwise. Reasonable efforts have been used to convert the terminology used in the Government’s solicitation clauses to the terms used in Buyer’s MILGEN terms; however, there may some instances where those conversions were not made for clauses were full text was not given. Accordingly, please apply the following term conversions. “Contractor” shall mean Seller. The terms “Government” or “Contracting Officer” do not change: (i)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 clause permitting audit(s) of Seller.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2807C3" w:rsidRPr="00F104D2" w:rsidRDefault="0051267F" w:rsidP="002807C3">
      <w:pPr>
        <w:spacing w:before="236" w:line="225" w:lineRule="exact"/>
        <w:textAlignment w:val="baseline"/>
        <w:rPr>
          <w:rFonts w:eastAsia="Times New Roman"/>
          <w:color w:val="000000"/>
          <w:sz w:val="20"/>
        </w:rPr>
      </w:pPr>
      <w:hyperlink r:id="rId12" w:history="1">
        <w:r w:rsidR="002807C3" w:rsidRPr="007B1580">
          <w:rPr>
            <w:rStyle w:val="Hyperlink"/>
            <w:rFonts w:eastAsia="Times New Roman"/>
            <w:sz w:val="20"/>
          </w:rPr>
          <w:t>https://www.acquisition.gov/far/</w:t>
        </w:r>
      </w:hyperlink>
      <w:r w:rsidR="002807C3">
        <w:rPr>
          <w:rFonts w:eastAsia="Times New Roman"/>
          <w:color w:val="000000"/>
          <w:sz w:val="20"/>
        </w:rPr>
        <w:t xml:space="preserve"> </w:t>
      </w:r>
    </w:p>
    <w:p w:rsidR="002807C3" w:rsidRDefault="002807C3" w:rsidP="002807C3">
      <w:pPr>
        <w:spacing w:line="229" w:lineRule="exact"/>
        <w:textAlignment w:val="baseline"/>
        <w:rPr>
          <w:rFonts w:eastAsia="Times New Roman"/>
          <w:color w:val="000000"/>
          <w:sz w:val="20"/>
        </w:rPr>
      </w:pP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The following notes apply to the clauses incorporated by reference below.</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1 – Substitute “Buyer” for “the Government” or “the United States” throughout this clause.</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2 – Substitute “Buyer Procurement Representative” for “Contracting Officer”, “Administrative Contracting Officer”, and “ACO” throughout this clause.</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3 – Insert “and Buyer” after “Government” throughout the clause.</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4 – Insert “or Buyer” after “Government</w:t>
      </w:r>
      <w:r w:rsidR="000C7FA8">
        <w:rPr>
          <w:rFonts w:eastAsia="Times New Roman"/>
          <w:color w:val="000000"/>
          <w:sz w:val="20"/>
        </w:rPr>
        <w:t>”</w:t>
      </w:r>
      <w:r w:rsidRPr="00175ED8">
        <w:rPr>
          <w:rFonts w:eastAsia="Times New Roman"/>
          <w:color w:val="000000"/>
          <w:sz w:val="20"/>
        </w:rPr>
        <w:t xml:space="preserve"> throughout this clause.</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5 – Communication/notification required under this clause from/to the Contractor and to/from the Contracting Officer shall be through Buyer.</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6 – Insert “and Buyer” after “Contracting Officer”, throughout the clause.</w:t>
      </w:r>
    </w:p>
    <w:p w:rsidR="002807C3"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lastRenderedPageBreak/>
        <w:t>Note 7 – Insert “or Buyer Procurement Representative” after “Contracting officer”, throughout the clause.</w:t>
      </w:r>
    </w:p>
    <w:p w:rsidR="002807C3" w:rsidRDefault="002807C3" w:rsidP="002807C3">
      <w:pPr>
        <w:spacing w:line="229" w:lineRule="exact"/>
        <w:textAlignment w:val="baseline"/>
        <w:rPr>
          <w:rFonts w:eastAsia="Times New Roman"/>
          <w:color w:val="000000"/>
          <w:sz w:val="20"/>
        </w:rPr>
      </w:pPr>
    </w:p>
    <w:p w:rsidR="002807C3" w:rsidRDefault="002807C3" w:rsidP="002807C3">
      <w:pPr>
        <w:spacing w:line="229" w:lineRule="exact"/>
        <w:textAlignment w:val="baseline"/>
        <w:rPr>
          <w:rFonts w:eastAsia="Times New Roman"/>
          <w:color w:val="000000"/>
          <w:sz w:val="20"/>
        </w:rPr>
      </w:pPr>
    </w:p>
    <w:tbl>
      <w:tblPr>
        <w:tblW w:w="10075" w:type="dxa"/>
        <w:tblLayout w:type="fixed"/>
        <w:tblCellMar>
          <w:left w:w="0" w:type="dxa"/>
          <w:right w:w="0" w:type="dxa"/>
        </w:tblCellMar>
        <w:tblLook w:val="04A0" w:firstRow="1" w:lastRow="0" w:firstColumn="1" w:lastColumn="0" w:noHBand="0" w:noVBand="1"/>
      </w:tblPr>
      <w:tblGrid>
        <w:gridCol w:w="1610"/>
        <w:gridCol w:w="269"/>
        <w:gridCol w:w="3869"/>
        <w:gridCol w:w="484"/>
        <w:gridCol w:w="3843"/>
      </w:tblGrid>
      <w:tr w:rsidR="002807C3" w:rsidTr="007D4A1E">
        <w:trPr>
          <w:trHeight w:hRule="exact" w:val="557"/>
        </w:trPr>
        <w:tc>
          <w:tcPr>
            <w:tcW w:w="1879" w:type="dxa"/>
            <w:gridSpan w:val="2"/>
            <w:tcBorders>
              <w:top w:val="none" w:sz="0" w:space="0" w:color="020000"/>
              <w:left w:val="none" w:sz="0" w:space="0" w:color="020000"/>
              <w:bottom w:val="none" w:sz="0" w:space="0" w:color="020000"/>
              <w:right w:val="none" w:sz="0" w:space="0" w:color="020000"/>
            </w:tcBorders>
            <w:vAlign w:val="bottom"/>
          </w:tcPr>
          <w:p w:rsidR="002807C3" w:rsidRDefault="002807C3" w:rsidP="007D4A1E">
            <w:pPr>
              <w:spacing w:before="335" w:line="212" w:lineRule="exact"/>
              <w:ind w:left="477"/>
              <w:textAlignment w:val="baseline"/>
              <w:rPr>
                <w:rFonts w:eastAsia="Times New Roman"/>
                <w:color w:val="000000"/>
                <w:sz w:val="20"/>
              </w:rPr>
            </w:pPr>
            <w:r>
              <w:rPr>
                <w:rFonts w:eastAsia="Times New Roman"/>
                <w:color w:val="000000"/>
                <w:sz w:val="20"/>
              </w:rPr>
              <w:t>52.246-2</w:t>
            </w:r>
          </w:p>
        </w:tc>
        <w:tc>
          <w:tcPr>
            <w:tcW w:w="4353" w:type="dxa"/>
            <w:gridSpan w:val="2"/>
            <w:tcBorders>
              <w:top w:val="none" w:sz="0" w:space="0" w:color="020000"/>
              <w:left w:val="none" w:sz="0" w:space="0" w:color="020000"/>
              <w:bottom w:val="none" w:sz="0" w:space="0" w:color="020000"/>
              <w:right w:val="none" w:sz="0" w:space="0" w:color="020000"/>
            </w:tcBorders>
            <w:vAlign w:val="bottom"/>
          </w:tcPr>
          <w:p w:rsidR="002807C3" w:rsidRDefault="002807C3" w:rsidP="007D4A1E">
            <w:pPr>
              <w:spacing w:before="335" w:line="212" w:lineRule="exact"/>
              <w:ind w:left="297"/>
              <w:textAlignment w:val="baseline"/>
              <w:rPr>
                <w:rFonts w:eastAsia="Times New Roman"/>
                <w:color w:val="000000"/>
                <w:sz w:val="20"/>
              </w:rPr>
            </w:pPr>
            <w:r>
              <w:rPr>
                <w:rFonts w:eastAsia="Times New Roman"/>
                <w:color w:val="000000"/>
                <w:sz w:val="20"/>
              </w:rPr>
              <w:t>Inspection Of Supplies--Fixed Price</w:t>
            </w:r>
          </w:p>
        </w:tc>
        <w:tc>
          <w:tcPr>
            <w:tcW w:w="3843" w:type="dxa"/>
            <w:tcBorders>
              <w:top w:val="none" w:sz="0" w:space="0" w:color="020000"/>
              <w:left w:val="none" w:sz="0" w:space="0" w:color="020000"/>
              <w:bottom w:val="none" w:sz="0" w:space="0" w:color="020000"/>
              <w:right w:val="none" w:sz="0" w:space="0" w:color="020000"/>
            </w:tcBorders>
            <w:vAlign w:val="bottom"/>
          </w:tcPr>
          <w:p w:rsidR="002807C3" w:rsidRDefault="002807C3" w:rsidP="007D4A1E">
            <w:pPr>
              <w:spacing w:before="335" w:line="212" w:lineRule="exact"/>
              <w:ind w:left="946"/>
              <w:textAlignment w:val="baseline"/>
              <w:rPr>
                <w:rFonts w:eastAsia="Times New Roman"/>
                <w:color w:val="000000"/>
                <w:sz w:val="20"/>
              </w:rPr>
            </w:pPr>
            <w:r>
              <w:rPr>
                <w:rFonts w:eastAsia="Times New Roman"/>
                <w:color w:val="000000"/>
                <w:sz w:val="20"/>
              </w:rPr>
              <w:t>AUG 1996</w:t>
            </w:r>
          </w:p>
        </w:tc>
      </w:tr>
      <w:tr w:rsidR="002807C3" w:rsidTr="007D4A1E">
        <w:trPr>
          <w:trHeight w:hRule="exact" w:val="230"/>
        </w:trPr>
        <w:tc>
          <w:tcPr>
            <w:tcW w:w="1879"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line="207" w:lineRule="exact"/>
              <w:ind w:left="477"/>
              <w:textAlignment w:val="baseline"/>
              <w:rPr>
                <w:rFonts w:eastAsia="Times New Roman"/>
                <w:color w:val="000000"/>
                <w:sz w:val="20"/>
              </w:rPr>
            </w:pPr>
            <w:r>
              <w:rPr>
                <w:rFonts w:eastAsia="Times New Roman"/>
                <w:color w:val="000000"/>
                <w:sz w:val="20"/>
              </w:rPr>
              <w:t>52.246-16</w:t>
            </w:r>
          </w:p>
        </w:tc>
        <w:tc>
          <w:tcPr>
            <w:tcW w:w="4353"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line="207" w:lineRule="exact"/>
              <w:ind w:left="297"/>
              <w:textAlignment w:val="baseline"/>
              <w:rPr>
                <w:rFonts w:eastAsia="Times New Roman"/>
                <w:color w:val="000000"/>
                <w:sz w:val="20"/>
              </w:rPr>
            </w:pPr>
            <w:r>
              <w:rPr>
                <w:rFonts w:eastAsia="Times New Roman"/>
                <w:color w:val="000000"/>
                <w:sz w:val="20"/>
              </w:rPr>
              <w:t>Responsibility For Supplies</w:t>
            </w:r>
          </w:p>
        </w:tc>
        <w:tc>
          <w:tcPr>
            <w:tcW w:w="3843" w:type="dxa"/>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line="207" w:lineRule="exact"/>
              <w:ind w:left="946"/>
              <w:textAlignment w:val="baseline"/>
              <w:rPr>
                <w:rFonts w:eastAsia="Times New Roman"/>
                <w:color w:val="000000"/>
                <w:sz w:val="20"/>
              </w:rPr>
            </w:pPr>
            <w:r>
              <w:rPr>
                <w:rFonts w:eastAsia="Times New Roman"/>
                <w:color w:val="000000"/>
                <w:sz w:val="20"/>
              </w:rPr>
              <w:t>APR 1984</w:t>
            </w:r>
          </w:p>
        </w:tc>
      </w:tr>
      <w:tr w:rsidR="002807C3" w:rsidTr="007D4A1E">
        <w:trPr>
          <w:trHeight w:hRule="exact" w:val="226"/>
        </w:trPr>
        <w:tc>
          <w:tcPr>
            <w:tcW w:w="1879"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line="212" w:lineRule="exact"/>
              <w:ind w:left="477"/>
              <w:textAlignment w:val="baseline"/>
              <w:rPr>
                <w:rFonts w:eastAsia="Times New Roman"/>
                <w:color w:val="000000"/>
                <w:sz w:val="20"/>
              </w:rPr>
            </w:pPr>
            <w:r>
              <w:rPr>
                <w:rFonts w:eastAsia="Times New Roman"/>
                <w:color w:val="000000"/>
                <w:sz w:val="20"/>
              </w:rPr>
              <w:t>252.217-7005</w:t>
            </w:r>
          </w:p>
        </w:tc>
        <w:tc>
          <w:tcPr>
            <w:tcW w:w="4353"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line="212" w:lineRule="exact"/>
              <w:ind w:left="297"/>
              <w:textAlignment w:val="baseline"/>
              <w:rPr>
                <w:rFonts w:eastAsia="Times New Roman"/>
                <w:color w:val="000000"/>
                <w:sz w:val="20"/>
              </w:rPr>
            </w:pPr>
            <w:r>
              <w:rPr>
                <w:rFonts w:eastAsia="Times New Roman"/>
                <w:color w:val="000000"/>
                <w:sz w:val="20"/>
              </w:rPr>
              <w:t>Inspection and Manner of Doing Work</w:t>
            </w:r>
          </w:p>
        </w:tc>
        <w:tc>
          <w:tcPr>
            <w:tcW w:w="3843" w:type="dxa"/>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line="212" w:lineRule="exact"/>
              <w:ind w:left="946"/>
              <w:textAlignment w:val="baseline"/>
              <w:rPr>
                <w:rFonts w:eastAsia="Times New Roman"/>
                <w:color w:val="000000"/>
                <w:sz w:val="20"/>
              </w:rPr>
            </w:pPr>
            <w:r>
              <w:rPr>
                <w:rFonts w:eastAsia="Times New Roman"/>
                <w:color w:val="000000"/>
                <w:sz w:val="20"/>
              </w:rPr>
              <w:t>JUL 2009</w:t>
            </w:r>
          </w:p>
        </w:tc>
      </w:tr>
      <w:tr w:rsidR="002807C3" w:rsidTr="007D4A1E">
        <w:trPr>
          <w:trHeight w:hRule="exact" w:val="268"/>
        </w:trPr>
        <w:tc>
          <w:tcPr>
            <w:tcW w:w="1879"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after="17" w:line="224" w:lineRule="exact"/>
              <w:ind w:left="477"/>
              <w:textAlignment w:val="baseline"/>
              <w:rPr>
                <w:rFonts w:eastAsia="Times New Roman"/>
                <w:color w:val="000000"/>
                <w:sz w:val="20"/>
              </w:rPr>
            </w:pPr>
            <w:r>
              <w:rPr>
                <w:rFonts w:eastAsia="Times New Roman"/>
                <w:color w:val="000000"/>
                <w:sz w:val="20"/>
              </w:rPr>
              <w:t>252.217-7013</w:t>
            </w:r>
          </w:p>
        </w:tc>
        <w:tc>
          <w:tcPr>
            <w:tcW w:w="4353"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after="17" w:line="224" w:lineRule="exact"/>
              <w:ind w:left="297"/>
              <w:textAlignment w:val="baseline"/>
              <w:rPr>
                <w:rFonts w:eastAsia="Times New Roman"/>
                <w:color w:val="000000"/>
                <w:sz w:val="20"/>
              </w:rPr>
            </w:pPr>
            <w:r>
              <w:rPr>
                <w:rFonts w:eastAsia="Times New Roman"/>
                <w:color w:val="000000"/>
                <w:sz w:val="20"/>
              </w:rPr>
              <w:t>Guarantees</w:t>
            </w:r>
          </w:p>
        </w:tc>
        <w:tc>
          <w:tcPr>
            <w:tcW w:w="3843" w:type="dxa"/>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after="17" w:line="224" w:lineRule="exact"/>
              <w:ind w:left="946"/>
              <w:textAlignment w:val="baseline"/>
              <w:rPr>
                <w:rFonts w:eastAsia="Times New Roman"/>
                <w:color w:val="000000"/>
                <w:sz w:val="20"/>
              </w:rPr>
            </w:pPr>
            <w:r>
              <w:rPr>
                <w:rFonts w:eastAsia="Times New Roman"/>
                <w:color w:val="000000"/>
                <w:sz w:val="20"/>
              </w:rPr>
              <w:t>DEC 1991</w:t>
            </w:r>
          </w:p>
        </w:tc>
      </w:tr>
      <w:tr w:rsidR="002807C3" w:rsidTr="007D4A1E">
        <w:trPr>
          <w:trHeight w:hRule="exact" w:val="461"/>
        </w:trPr>
        <w:tc>
          <w:tcPr>
            <w:tcW w:w="1610" w:type="dxa"/>
            <w:tcBorders>
              <w:top w:val="none" w:sz="0" w:space="0" w:color="020000"/>
              <w:left w:val="none" w:sz="0" w:space="0" w:color="020000"/>
              <w:bottom w:val="none" w:sz="0" w:space="0" w:color="020000"/>
              <w:right w:val="none" w:sz="0" w:space="0" w:color="020000"/>
            </w:tcBorders>
            <w:vAlign w:val="bottom"/>
          </w:tcPr>
          <w:p w:rsidR="002807C3" w:rsidRDefault="002807C3" w:rsidP="007D4A1E">
            <w:pPr>
              <w:tabs>
                <w:tab w:val="decimal" w:pos="576"/>
              </w:tabs>
              <w:spacing w:before="239" w:line="216" w:lineRule="exact"/>
              <w:textAlignment w:val="baseline"/>
              <w:rPr>
                <w:rFonts w:eastAsia="Times New Roman"/>
                <w:color w:val="000000"/>
                <w:sz w:val="20"/>
              </w:rPr>
            </w:pPr>
            <w:r>
              <w:rPr>
                <w:rFonts w:eastAsia="Times New Roman"/>
                <w:color w:val="000000"/>
                <w:sz w:val="20"/>
              </w:rPr>
              <w:t>52.211-17</w:t>
            </w:r>
          </w:p>
        </w:tc>
        <w:tc>
          <w:tcPr>
            <w:tcW w:w="4138" w:type="dxa"/>
            <w:gridSpan w:val="2"/>
            <w:tcBorders>
              <w:top w:val="none" w:sz="0" w:space="0" w:color="020000"/>
              <w:left w:val="none" w:sz="0" w:space="0" w:color="020000"/>
              <w:bottom w:val="none" w:sz="0" w:space="0" w:color="020000"/>
              <w:right w:val="none" w:sz="0" w:space="0" w:color="020000"/>
            </w:tcBorders>
            <w:vAlign w:val="bottom"/>
          </w:tcPr>
          <w:p w:rsidR="002807C3" w:rsidRDefault="002807C3" w:rsidP="007D4A1E">
            <w:pPr>
              <w:spacing w:before="239" w:line="216" w:lineRule="exact"/>
              <w:ind w:left="446"/>
              <w:textAlignment w:val="baseline"/>
              <w:rPr>
                <w:rFonts w:eastAsia="Times New Roman"/>
                <w:color w:val="000000"/>
                <w:sz w:val="20"/>
              </w:rPr>
            </w:pPr>
            <w:r>
              <w:rPr>
                <w:rFonts w:eastAsia="Times New Roman"/>
                <w:color w:val="000000"/>
                <w:sz w:val="20"/>
              </w:rPr>
              <w:t>Delivery of Excess Quantities</w:t>
            </w:r>
          </w:p>
        </w:tc>
        <w:tc>
          <w:tcPr>
            <w:tcW w:w="4327" w:type="dxa"/>
            <w:gridSpan w:val="2"/>
            <w:tcBorders>
              <w:top w:val="none" w:sz="0" w:space="0" w:color="020000"/>
              <w:left w:val="none" w:sz="0" w:space="0" w:color="020000"/>
              <w:bottom w:val="none" w:sz="0" w:space="0" w:color="020000"/>
              <w:right w:val="none" w:sz="0" w:space="0" w:color="020000"/>
            </w:tcBorders>
            <w:vAlign w:val="bottom"/>
          </w:tcPr>
          <w:p w:rsidR="002807C3" w:rsidRDefault="002807C3" w:rsidP="007D4A1E">
            <w:pPr>
              <w:spacing w:before="239" w:line="216" w:lineRule="exact"/>
              <w:ind w:right="2144"/>
              <w:jc w:val="right"/>
              <w:textAlignment w:val="baseline"/>
              <w:rPr>
                <w:rFonts w:eastAsia="Times New Roman"/>
                <w:color w:val="000000"/>
                <w:sz w:val="20"/>
              </w:rPr>
            </w:pPr>
            <w:r>
              <w:rPr>
                <w:rFonts w:eastAsia="Times New Roman"/>
                <w:color w:val="000000"/>
                <w:sz w:val="20"/>
              </w:rPr>
              <w:t>SEP 1989</w:t>
            </w:r>
          </w:p>
        </w:tc>
      </w:tr>
      <w:tr w:rsidR="002807C3" w:rsidTr="007D4A1E">
        <w:trPr>
          <w:trHeight w:hRule="exact" w:val="230"/>
        </w:trPr>
        <w:tc>
          <w:tcPr>
            <w:tcW w:w="1610" w:type="dxa"/>
            <w:tcBorders>
              <w:top w:val="none" w:sz="0" w:space="0" w:color="020000"/>
              <w:left w:val="none" w:sz="0" w:space="0" w:color="020000"/>
              <w:bottom w:val="none" w:sz="0" w:space="0" w:color="020000"/>
              <w:right w:val="none" w:sz="0" w:space="0" w:color="020000"/>
            </w:tcBorders>
            <w:vAlign w:val="center"/>
          </w:tcPr>
          <w:p w:rsidR="002807C3" w:rsidRDefault="002807C3" w:rsidP="007D4A1E">
            <w:pPr>
              <w:tabs>
                <w:tab w:val="decimal" w:pos="576"/>
              </w:tabs>
              <w:spacing w:line="217" w:lineRule="exact"/>
              <w:textAlignment w:val="baseline"/>
              <w:rPr>
                <w:rFonts w:eastAsia="Times New Roman"/>
                <w:color w:val="000000"/>
                <w:sz w:val="20"/>
              </w:rPr>
            </w:pPr>
            <w:r>
              <w:rPr>
                <w:rFonts w:eastAsia="Times New Roman"/>
                <w:color w:val="000000"/>
                <w:sz w:val="20"/>
              </w:rPr>
              <w:t>52.242-15</w:t>
            </w:r>
          </w:p>
        </w:tc>
        <w:tc>
          <w:tcPr>
            <w:tcW w:w="4138"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line="217" w:lineRule="exact"/>
              <w:ind w:left="446"/>
              <w:textAlignment w:val="baseline"/>
              <w:rPr>
                <w:rFonts w:eastAsia="Times New Roman"/>
                <w:color w:val="000000"/>
                <w:sz w:val="20"/>
              </w:rPr>
            </w:pPr>
            <w:r>
              <w:rPr>
                <w:rFonts w:eastAsia="Times New Roman"/>
                <w:color w:val="000000"/>
                <w:sz w:val="20"/>
              </w:rPr>
              <w:t>Stop-Work Order</w:t>
            </w:r>
          </w:p>
        </w:tc>
        <w:tc>
          <w:tcPr>
            <w:tcW w:w="4327"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line="217" w:lineRule="exact"/>
              <w:ind w:right="2144"/>
              <w:jc w:val="right"/>
              <w:textAlignment w:val="baseline"/>
              <w:rPr>
                <w:rFonts w:eastAsia="Times New Roman"/>
                <w:color w:val="000000"/>
                <w:sz w:val="20"/>
              </w:rPr>
            </w:pPr>
            <w:r>
              <w:rPr>
                <w:rFonts w:eastAsia="Times New Roman"/>
                <w:color w:val="000000"/>
                <w:sz w:val="20"/>
              </w:rPr>
              <w:t>AUG 1989</w:t>
            </w:r>
          </w:p>
        </w:tc>
      </w:tr>
      <w:tr w:rsidR="002807C3" w:rsidTr="007D4A1E">
        <w:trPr>
          <w:trHeight w:hRule="exact" w:val="231"/>
        </w:trPr>
        <w:tc>
          <w:tcPr>
            <w:tcW w:w="1610" w:type="dxa"/>
            <w:tcBorders>
              <w:top w:val="none" w:sz="0" w:space="0" w:color="020000"/>
              <w:left w:val="none" w:sz="0" w:space="0" w:color="020000"/>
              <w:bottom w:val="none" w:sz="0" w:space="0" w:color="020000"/>
              <w:right w:val="none" w:sz="0" w:space="0" w:color="020000"/>
            </w:tcBorders>
            <w:vAlign w:val="center"/>
          </w:tcPr>
          <w:p w:rsidR="002807C3" w:rsidRDefault="002807C3" w:rsidP="007D4A1E">
            <w:pPr>
              <w:tabs>
                <w:tab w:val="decimal" w:pos="576"/>
              </w:tabs>
              <w:spacing w:line="217" w:lineRule="exact"/>
              <w:textAlignment w:val="baseline"/>
              <w:rPr>
                <w:rFonts w:eastAsia="Times New Roman"/>
                <w:color w:val="000000"/>
                <w:sz w:val="20"/>
              </w:rPr>
            </w:pPr>
            <w:r>
              <w:rPr>
                <w:rFonts w:eastAsia="Times New Roman"/>
                <w:color w:val="000000"/>
                <w:sz w:val="20"/>
              </w:rPr>
              <w:t>52.242-17</w:t>
            </w:r>
          </w:p>
        </w:tc>
        <w:tc>
          <w:tcPr>
            <w:tcW w:w="4138"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line="217" w:lineRule="exact"/>
              <w:ind w:left="446"/>
              <w:textAlignment w:val="baseline"/>
              <w:rPr>
                <w:rFonts w:eastAsia="Times New Roman"/>
                <w:color w:val="000000"/>
                <w:sz w:val="20"/>
              </w:rPr>
            </w:pPr>
            <w:r>
              <w:rPr>
                <w:rFonts w:eastAsia="Times New Roman"/>
                <w:color w:val="000000"/>
                <w:sz w:val="20"/>
              </w:rPr>
              <w:t>Government Delay Of Work</w:t>
            </w:r>
          </w:p>
        </w:tc>
        <w:tc>
          <w:tcPr>
            <w:tcW w:w="4327"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line="217" w:lineRule="exact"/>
              <w:ind w:right="2144"/>
              <w:jc w:val="right"/>
              <w:textAlignment w:val="baseline"/>
              <w:rPr>
                <w:rFonts w:eastAsia="Times New Roman"/>
                <w:color w:val="000000"/>
                <w:sz w:val="20"/>
              </w:rPr>
            </w:pPr>
            <w:r>
              <w:rPr>
                <w:rFonts w:eastAsia="Times New Roman"/>
                <w:color w:val="000000"/>
                <w:sz w:val="20"/>
              </w:rPr>
              <w:t>APR 1984</w:t>
            </w:r>
          </w:p>
        </w:tc>
      </w:tr>
      <w:tr w:rsidR="002807C3" w:rsidTr="007D4A1E">
        <w:trPr>
          <w:trHeight w:hRule="exact" w:val="241"/>
        </w:trPr>
        <w:tc>
          <w:tcPr>
            <w:tcW w:w="1610" w:type="dxa"/>
            <w:tcBorders>
              <w:top w:val="none" w:sz="0" w:space="0" w:color="020000"/>
              <w:left w:val="none" w:sz="0" w:space="0" w:color="020000"/>
              <w:bottom w:val="none" w:sz="0" w:space="0" w:color="020000"/>
              <w:right w:val="none" w:sz="0" w:space="0" w:color="020000"/>
            </w:tcBorders>
            <w:vAlign w:val="center"/>
          </w:tcPr>
          <w:p w:rsidR="002807C3" w:rsidRDefault="002807C3" w:rsidP="007D4A1E">
            <w:pPr>
              <w:tabs>
                <w:tab w:val="decimal" w:pos="576"/>
              </w:tabs>
              <w:spacing w:after="6" w:line="225" w:lineRule="exact"/>
              <w:textAlignment w:val="baseline"/>
              <w:rPr>
                <w:rFonts w:eastAsia="Times New Roman"/>
                <w:color w:val="000000"/>
                <w:sz w:val="20"/>
              </w:rPr>
            </w:pPr>
            <w:r>
              <w:rPr>
                <w:rFonts w:eastAsia="Times New Roman"/>
                <w:color w:val="000000"/>
                <w:sz w:val="20"/>
              </w:rPr>
              <w:t>52.247-34</w:t>
            </w:r>
          </w:p>
        </w:tc>
        <w:tc>
          <w:tcPr>
            <w:tcW w:w="4138"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after="6" w:line="225" w:lineRule="exact"/>
              <w:ind w:left="446"/>
              <w:textAlignment w:val="baseline"/>
              <w:rPr>
                <w:rFonts w:eastAsia="Times New Roman"/>
                <w:color w:val="000000"/>
                <w:sz w:val="20"/>
              </w:rPr>
            </w:pPr>
            <w:r>
              <w:rPr>
                <w:rFonts w:eastAsia="Times New Roman"/>
                <w:color w:val="000000"/>
                <w:sz w:val="20"/>
              </w:rPr>
              <w:t>F.O.B. Destination</w:t>
            </w:r>
          </w:p>
        </w:tc>
        <w:tc>
          <w:tcPr>
            <w:tcW w:w="4327"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7D4A1E">
            <w:pPr>
              <w:spacing w:after="6" w:line="225" w:lineRule="exact"/>
              <w:ind w:right="2144"/>
              <w:jc w:val="right"/>
              <w:textAlignment w:val="baseline"/>
              <w:rPr>
                <w:rFonts w:eastAsia="Times New Roman"/>
                <w:color w:val="000000"/>
                <w:sz w:val="20"/>
              </w:rPr>
            </w:pPr>
            <w:r>
              <w:rPr>
                <w:rFonts w:eastAsia="Times New Roman"/>
                <w:color w:val="000000"/>
                <w:sz w:val="20"/>
              </w:rPr>
              <w:t>NOV 1991</w:t>
            </w:r>
          </w:p>
          <w:p w:rsidR="002807C3" w:rsidRDefault="002807C3" w:rsidP="007D4A1E">
            <w:pPr>
              <w:spacing w:after="6" w:line="225" w:lineRule="exact"/>
              <w:ind w:right="2144"/>
              <w:jc w:val="right"/>
              <w:textAlignment w:val="baseline"/>
              <w:rPr>
                <w:rFonts w:eastAsia="Times New Roman"/>
                <w:color w:val="000000"/>
                <w:sz w:val="20"/>
              </w:rPr>
            </w:pPr>
          </w:p>
        </w:tc>
      </w:tr>
    </w:tbl>
    <w:p w:rsidR="002807C3" w:rsidRDefault="002807C3" w:rsidP="002807C3">
      <w:pPr>
        <w:tabs>
          <w:tab w:val="left" w:pos="1656"/>
          <w:tab w:val="right" w:pos="7560"/>
        </w:tabs>
        <w:spacing w:before="5" w:line="225" w:lineRule="exact"/>
        <w:jc w:val="both"/>
        <w:textAlignment w:val="baseline"/>
        <w:rPr>
          <w:rFonts w:eastAsia="Times New Roman"/>
          <w:color w:val="000000"/>
          <w:sz w:val="20"/>
        </w:rPr>
      </w:pPr>
    </w:p>
    <w:p w:rsidR="002807C3" w:rsidRDefault="002807C3" w:rsidP="002807C3">
      <w:pPr>
        <w:tabs>
          <w:tab w:val="left" w:pos="2070"/>
          <w:tab w:val="right" w:pos="7560"/>
        </w:tabs>
        <w:spacing w:before="5" w:line="225" w:lineRule="exact"/>
        <w:ind w:left="360"/>
        <w:jc w:val="both"/>
        <w:textAlignment w:val="baseline"/>
        <w:rPr>
          <w:rFonts w:eastAsia="Times New Roman"/>
          <w:color w:val="000000"/>
          <w:sz w:val="20"/>
        </w:rPr>
      </w:pPr>
      <w:r>
        <w:rPr>
          <w:rFonts w:eastAsia="Times New Roman"/>
          <w:color w:val="000000"/>
          <w:sz w:val="20"/>
        </w:rPr>
        <w:t>252.204-7000</w:t>
      </w:r>
      <w:r>
        <w:rPr>
          <w:rFonts w:eastAsia="Times New Roman"/>
          <w:color w:val="000000"/>
          <w:sz w:val="20"/>
        </w:rPr>
        <w:tab/>
        <w:t>Disclosure Of Information</w:t>
      </w:r>
      <w:r>
        <w:rPr>
          <w:rFonts w:eastAsia="Times New Roman"/>
          <w:color w:val="000000"/>
          <w:sz w:val="20"/>
        </w:rPr>
        <w:tab/>
        <w:t>OCT 2016</w:t>
      </w:r>
    </w:p>
    <w:p w:rsidR="002807C3" w:rsidRDefault="002807C3">
      <w:pPr>
        <w:spacing w:before="236" w:line="225" w:lineRule="exact"/>
        <w:textAlignment w:val="baseline"/>
        <w:rPr>
          <w:rFonts w:eastAsia="Times New Roman"/>
          <w:color w:val="0070C0"/>
          <w:sz w:val="20"/>
        </w:rPr>
      </w:pPr>
    </w:p>
    <w:p w:rsidR="002807C3" w:rsidRPr="00175ED8" w:rsidRDefault="002807C3">
      <w:pPr>
        <w:spacing w:before="236" w:line="225" w:lineRule="exact"/>
        <w:textAlignment w:val="baseline"/>
        <w:rPr>
          <w:rFonts w:eastAsia="Times New Roman"/>
          <w:color w:val="0070C0"/>
          <w:sz w:val="20"/>
        </w:rPr>
      </w:pPr>
    </w:p>
    <w:tbl>
      <w:tblPr>
        <w:tblW w:w="10605" w:type="dxa"/>
        <w:tblCellMar>
          <w:top w:w="15" w:type="dxa"/>
          <w:left w:w="15" w:type="dxa"/>
          <w:bottom w:w="15" w:type="dxa"/>
          <w:right w:w="15" w:type="dxa"/>
        </w:tblCellMar>
        <w:tblLook w:val="04A0" w:firstRow="1" w:lastRow="0" w:firstColumn="1" w:lastColumn="0" w:noHBand="0" w:noVBand="1"/>
      </w:tblPr>
      <w:tblGrid>
        <w:gridCol w:w="2121"/>
        <w:gridCol w:w="6682"/>
        <w:gridCol w:w="1802"/>
        <w:tblGridChange w:id="1">
          <w:tblGrid>
            <w:gridCol w:w="2121"/>
            <w:gridCol w:w="6682"/>
            <w:gridCol w:w="1802"/>
          </w:tblGrid>
        </w:tblGridChange>
      </w:tblGrid>
      <w:tr w:rsidR="006541D2" w:rsidRPr="00D733C3" w:rsidTr="002F050F">
        <w:tc>
          <w:tcPr>
            <w:tcW w:w="1000" w:type="pct"/>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b/>
                <w:bCs/>
                <w:color w:val="333333"/>
                <w:sz w:val="16"/>
                <w:szCs w:val="16"/>
              </w:rPr>
              <w:t>NUMBER</w:t>
            </w:r>
          </w:p>
        </w:tc>
        <w:tc>
          <w:tcPr>
            <w:tcW w:w="0" w:type="auto"/>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b/>
                <w:bCs/>
                <w:color w:val="333333"/>
                <w:sz w:val="16"/>
                <w:szCs w:val="16"/>
              </w:rPr>
              <w:t>TITLE NOTE</w:t>
            </w:r>
          </w:p>
        </w:tc>
        <w:tc>
          <w:tcPr>
            <w:tcW w:w="850" w:type="pct"/>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b/>
                <w:bCs/>
                <w:color w:val="333333"/>
                <w:sz w:val="16"/>
                <w:szCs w:val="16"/>
              </w:rPr>
              <w:t>DATE</w:t>
            </w:r>
          </w:p>
        </w:tc>
      </w:tr>
      <w:tr w:rsidR="006541D2" w:rsidRPr="00D733C3" w:rsidTr="002F050F">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52.202-1</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DEFINITIONS</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NOV 2013</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541D2" w:rsidRPr="00D733C3" w:rsidTr="002F050F">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52.203-3</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GRATUITIES</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3 applies in (c) and (d).</w:t>
            </w:r>
          </w:p>
        </w:tc>
      </w:tr>
      <w:tr w:rsidR="006541D2" w:rsidRPr="00D733C3" w:rsidTr="002F050F">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52.203-5</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COVENANT AGAINST CONTINGENT FEES</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3 applies in (a).</w:t>
            </w:r>
          </w:p>
        </w:tc>
      </w:tr>
      <w:tr w:rsidR="006541D2" w:rsidRPr="00D733C3" w:rsidTr="002F050F">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52.203-6</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RESTRICTIONS ON SUBCONTRACTOR SALES TO THE GOVERNMENT</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SEPT 2006</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value exceeds $150,000.</w:t>
            </w:r>
          </w:p>
        </w:tc>
      </w:tr>
      <w:tr w:rsidR="006541D2" w:rsidRPr="00D733C3" w:rsidTr="002F050F">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52.203-7</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ANTI-KICKBACK PROCEDURES</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Clause applies if the Contract value exceeds $150,000 and Note 2 applies for (b)(4) when the Government exercises its rights and remedies against Buyer as a result of any kickback given by Seller.</w:t>
            </w:r>
          </w:p>
        </w:tc>
      </w:tr>
      <w:tr w:rsidR="006541D2" w:rsidRPr="00D733C3" w:rsidTr="002F050F">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52.203-8</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CANCELLATION, RECISSION, AND RECOVERY OF FUNDS FOR ILLEGAL OR IMPROPER ACTIVITY</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4 applies for (a), (b) and (c).</w:t>
            </w:r>
          </w:p>
        </w:tc>
      </w:tr>
      <w:tr w:rsidR="006541D2" w:rsidRPr="00D733C3" w:rsidTr="002F050F">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52.203-10</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PRICE OR FEE ADJUSTMENT FOR ILLEGAL OR IMPROPER ACTIVITY</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 for (b) and Note 1 applies for (c) when the Government exercises its rights and remedies against Buyer as a result of any kickback given by Seller.</w:t>
            </w:r>
          </w:p>
        </w:tc>
      </w:tr>
      <w:tr w:rsidR="006541D2" w:rsidRPr="00D733C3" w:rsidTr="002F050F">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52.203-12</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LIMITATION ON PAYMENTS TO INFLUENCE CERTAIN FEDERAL TRANSACTIONS</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value exceeds $150,000. Note 5 applies. Seller is to make disclosure to Buyer so that Buyer can fulfill the obligations under the Prime Contract.</w:t>
            </w:r>
          </w:p>
        </w:tc>
      </w:tr>
      <w:tr w:rsidR="0051267F" w:rsidRPr="00D733C3" w:rsidTr="002F050F">
        <w:tc>
          <w:tcPr>
            <w:tcW w:w="0" w:type="auto"/>
            <w:gridSpan w:val="3"/>
            <w:tcMar>
              <w:top w:w="120" w:type="dxa"/>
              <w:left w:w="240" w:type="dxa"/>
              <w:bottom w:w="120" w:type="dxa"/>
              <w:right w:w="240" w:type="dxa"/>
            </w:tcMar>
          </w:tcPr>
          <w:tbl>
            <w:tblPr>
              <w:tblW w:w="10125" w:type="dxa"/>
              <w:tblCellMar>
                <w:top w:w="15" w:type="dxa"/>
                <w:left w:w="15" w:type="dxa"/>
                <w:bottom w:w="15" w:type="dxa"/>
                <w:right w:w="15" w:type="dxa"/>
              </w:tblCellMar>
              <w:tblLook w:val="04A0" w:firstRow="1" w:lastRow="0" w:firstColumn="1" w:lastColumn="0" w:noHBand="0" w:noVBand="1"/>
            </w:tblPr>
            <w:tblGrid>
              <w:gridCol w:w="2025"/>
              <w:gridCol w:w="5133"/>
              <w:gridCol w:w="2967"/>
            </w:tblGrid>
            <w:tr w:rsidR="0051267F" w:rsidRPr="003260B9" w:rsidTr="0051267F">
              <w:tc>
                <w:tcPr>
                  <w:tcW w:w="1000" w:type="pct"/>
                  <w:shd w:val="clear" w:color="auto" w:fill="F7F7F7"/>
                  <w:tcMar>
                    <w:top w:w="120" w:type="dxa"/>
                    <w:left w:w="240" w:type="dxa"/>
                    <w:bottom w:w="120" w:type="dxa"/>
                    <w:right w:w="240" w:type="dxa"/>
                  </w:tcMar>
                  <w:hideMark/>
                </w:tcPr>
                <w:p w:rsidR="0051267F" w:rsidRPr="003260B9" w:rsidRDefault="0051267F" w:rsidP="0051267F">
                  <w:pPr>
                    <w:ind w:left="-214"/>
                    <w:rPr>
                      <w:rFonts w:ascii="Arial" w:eastAsia="Times New Roman" w:hAnsi="Arial" w:cs="Arial"/>
                      <w:color w:val="333333"/>
                      <w:sz w:val="16"/>
                      <w:szCs w:val="16"/>
                    </w:rPr>
                  </w:pPr>
                  <w:r>
                    <w:rPr>
                      <w:rFonts w:ascii="Arial" w:eastAsia="Times New Roman" w:hAnsi="Arial" w:cs="Arial"/>
                      <w:color w:val="333333"/>
                      <w:sz w:val="16"/>
                      <w:szCs w:val="16"/>
                    </w:rPr>
                    <w:lastRenderedPageBreak/>
                    <w:t>52.203-13</w:t>
                  </w:r>
                </w:p>
              </w:tc>
              <w:tc>
                <w:tcPr>
                  <w:tcW w:w="0" w:type="auto"/>
                  <w:shd w:val="clear" w:color="auto" w:fill="F7F7F7"/>
                  <w:tcMar>
                    <w:top w:w="120" w:type="dxa"/>
                    <w:left w:w="240" w:type="dxa"/>
                    <w:bottom w:w="120" w:type="dxa"/>
                    <w:right w:w="240" w:type="dxa"/>
                  </w:tcMar>
                  <w:hideMark/>
                </w:tcPr>
                <w:p w:rsidR="0051267F" w:rsidRPr="003260B9" w:rsidRDefault="0051267F" w:rsidP="0051267F">
                  <w:pPr>
                    <w:ind w:left="-172"/>
                    <w:rPr>
                      <w:rFonts w:ascii="Arial" w:eastAsia="Times New Roman" w:hAnsi="Arial" w:cs="Arial"/>
                      <w:color w:val="333333"/>
                      <w:sz w:val="16"/>
                      <w:szCs w:val="16"/>
                    </w:rPr>
                  </w:pPr>
                  <w:r>
                    <w:rPr>
                      <w:rFonts w:ascii="Arial" w:eastAsia="Times New Roman" w:hAnsi="Arial" w:cs="Arial"/>
                      <w:color w:val="333333"/>
                      <w:sz w:val="16"/>
                      <w:szCs w:val="16"/>
                    </w:rPr>
                    <w:t>CONTRACTOR CODE OF BUSINESS ETHICS AND CONDUCT</w:t>
                  </w:r>
                </w:p>
              </w:tc>
              <w:tc>
                <w:tcPr>
                  <w:tcW w:w="0" w:type="auto"/>
                  <w:shd w:val="clear" w:color="auto" w:fill="F7F7F7"/>
                  <w:tcMar>
                    <w:top w:w="120" w:type="dxa"/>
                    <w:left w:w="240" w:type="dxa"/>
                    <w:bottom w:w="120" w:type="dxa"/>
                    <w:right w:w="240" w:type="dxa"/>
                  </w:tcMar>
                  <w:hideMark/>
                </w:tcPr>
                <w:p w:rsidR="0051267F" w:rsidRPr="003260B9" w:rsidRDefault="0051267F" w:rsidP="002F050F">
                  <w:pPr>
                    <w:ind w:left="1061"/>
                    <w:rPr>
                      <w:rFonts w:ascii="Arial" w:eastAsia="Times New Roman" w:hAnsi="Arial" w:cs="Arial"/>
                      <w:color w:val="333333"/>
                      <w:sz w:val="16"/>
                      <w:szCs w:val="16"/>
                    </w:rPr>
                  </w:pPr>
                  <w:r w:rsidRPr="003260B9">
                    <w:rPr>
                      <w:rFonts w:ascii="Arial" w:eastAsia="Times New Roman" w:hAnsi="Arial" w:cs="Arial"/>
                      <w:color w:val="333333"/>
                      <w:sz w:val="16"/>
                      <w:szCs w:val="16"/>
                    </w:rPr>
                    <w:t>OCT 201</w:t>
                  </w:r>
                  <w:r>
                    <w:rPr>
                      <w:rFonts w:ascii="Arial" w:eastAsia="Times New Roman" w:hAnsi="Arial" w:cs="Arial"/>
                      <w:color w:val="333333"/>
                      <w:sz w:val="16"/>
                      <w:szCs w:val="16"/>
                    </w:rPr>
                    <w:t>5</w:t>
                  </w:r>
                </w:p>
              </w:tc>
            </w:tr>
            <w:tr w:rsidR="0051267F" w:rsidRPr="003260B9" w:rsidTr="0051267F">
              <w:tc>
                <w:tcPr>
                  <w:tcW w:w="0" w:type="auto"/>
                  <w:gridSpan w:val="3"/>
                  <w:tcMar>
                    <w:top w:w="120" w:type="dxa"/>
                    <w:left w:w="240" w:type="dxa"/>
                    <w:bottom w:w="120" w:type="dxa"/>
                    <w:right w:w="240" w:type="dxa"/>
                  </w:tcMar>
                  <w:hideMark/>
                </w:tcPr>
                <w:p w:rsidR="0051267F" w:rsidRPr="003260B9" w:rsidRDefault="0051267F" w:rsidP="002F050F">
                  <w:pPr>
                    <w:ind w:left="-214" w:right="46"/>
                    <w:rPr>
                      <w:rFonts w:ascii="Arial" w:eastAsia="Times New Roman" w:hAnsi="Arial" w:cs="Arial"/>
                      <w:color w:val="333333"/>
                      <w:sz w:val="16"/>
                      <w:szCs w:val="16"/>
                    </w:rPr>
                  </w:pPr>
                  <w:r w:rsidRPr="003260B9">
                    <w:rPr>
                      <w:rFonts w:ascii="Arial" w:eastAsia="Times New Roman" w:hAnsi="Arial" w:cs="Arial"/>
                      <w:i/>
                      <w:iCs/>
                      <w:color w:val="333333"/>
                      <w:sz w:val="16"/>
                      <w:szCs w:val="16"/>
                      <w:u w:val="single"/>
                    </w:rPr>
                    <w:t>Applies i</w:t>
                  </w:r>
                  <w:r>
                    <w:rPr>
                      <w:rFonts w:ascii="Arial" w:eastAsia="Times New Roman" w:hAnsi="Arial" w:cs="Arial"/>
                      <w:i/>
                      <w:iCs/>
                      <w:color w:val="333333"/>
                      <w:sz w:val="16"/>
                      <w:szCs w:val="16"/>
                      <w:u w:val="single"/>
                    </w:rPr>
                    <w:t>f the Contract value exceeds $50</w:t>
                  </w:r>
                  <w:r w:rsidRPr="003260B9">
                    <w:rPr>
                      <w:rFonts w:ascii="Arial" w:eastAsia="Times New Roman" w:hAnsi="Arial" w:cs="Arial"/>
                      <w:i/>
                      <w:iCs/>
                      <w:color w:val="333333"/>
                      <w:sz w:val="16"/>
                      <w:szCs w:val="16"/>
                      <w:u w:val="single"/>
                    </w:rPr>
                    <w:t>0,000</w:t>
                  </w:r>
                  <w:r>
                    <w:rPr>
                      <w:rFonts w:ascii="Arial" w:eastAsia="Times New Roman" w:hAnsi="Arial" w:cs="Arial"/>
                      <w:i/>
                      <w:iCs/>
                      <w:color w:val="333333"/>
                      <w:sz w:val="16"/>
                      <w:szCs w:val="16"/>
                      <w:u w:val="single"/>
                    </w:rPr>
                    <w:t xml:space="preserve"> and period of performance is more than 120 days</w:t>
                  </w:r>
                  <w:r w:rsidRPr="003260B9">
                    <w:rPr>
                      <w:rFonts w:ascii="Arial" w:eastAsia="Times New Roman" w:hAnsi="Arial" w:cs="Arial"/>
                      <w:i/>
                      <w:iCs/>
                      <w:color w:val="333333"/>
                      <w:sz w:val="16"/>
                      <w:szCs w:val="16"/>
                      <w:u w:val="single"/>
                    </w:rPr>
                    <w:t xml:space="preserve">. Seller is to make disclosure to </w:t>
                  </w:r>
                  <w:r>
                    <w:rPr>
                      <w:rFonts w:ascii="Arial" w:eastAsia="Times New Roman" w:hAnsi="Arial" w:cs="Arial"/>
                      <w:i/>
                      <w:iCs/>
                      <w:color w:val="333333"/>
                      <w:sz w:val="16"/>
                      <w:szCs w:val="16"/>
                      <w:u w:val="single"/>
                    </w:rPr>
                    <w:t>the Government pursuant to the clause. Does not apply to small businesses.</w:t>
                  </w:r>
                </w:p>
              </w:tc>
            </w:tr>
          </w:tbl>
          <w:p w:rsidR="0051267F" w:rsidRPr="00D733C3" w:rsidRDefault="0051267F" w:rsidP="0051267F">
            <w:pPr>
              <w:rPr>
                <w:rFonts w:ascii="Arial" w:eastAsia="Times New Roman" w:hAnsi="Arial" w:cs="Arial"/>
                <w:i/>
                <w:iCs/>
                <w:color w:val="333333"/>
                <w:sz w:val="16"/>
                <w:szCs w:val="16"/>
                <w:u w:val="single"/>
              </w:rPr>
            </w:pPr>
          </w:p>
        </w:tc>
      </w:tr>
      <w:tr w:rsidR="006541D2" w:rsidRPr="00D733C3" w:rsidTr="002F050F">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52.203-17</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CONTRACTOR EMPLOYEE WHISTLEBLOWER RIGHTS AND REQUIREMENT TO INFORM EMPLOYEES OF WHISTLEBLOWER RIGHTS</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APR 2014</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541D2" w:rsidRPr="00D733C3" w:rsidTr="002F050F">
        <w:tc>
          <w:tcPr>
            <w:tcW w:w="1000" w:type="pct"/>
            <w:shd w:val="clear" w:color="auto" w:fill="F7F7F7"/>
            <w:tcMar>
              <w:top w:w="120" w:type="dxa"/>
              <w:left w:w="240" w:type="dxa"/>
              <w:bottom w:w="120" w:type="dxa"/>
              <w:right w:w="240" w:type="dxa"/>
            </w:tcMar>
            <w:hideMark/>
          </w:tcPr>
          <w:p w:rsidR="006541D2" w:rsidRPr="0017339F" w:rsidRDefault="006541D2" w:rsidP="006541D2">
            <w:pPr>
              <w:rPr>
                <w:rFonts w:ascii="Arial" w:eastAsia="Times New Roman" w:hAnsi="Arial" w:cs="Arial"/>
                <w:color w:val="333333"/>
                <w:sz w:val="16"/>
                <w:szCs w:val="16"/>
              </w:rPr>
            </w:pPr>
            <w:r w:rsidRPr="0017339F">
              <w:rPr>
                <w:rFonts w:ascii="Arial" w:eastAsia="Times New Roman" w:hAnsi="Arial" w:cs="Arial"/>
                <w:color w:val="333333"/>
                <w:sz w:val="16"/>
                <w:szCs w:val="16"/>
              </w:rPr>
              <w:t>52.203-19</w:t>
            </w:r>
          </w:p>
        </w:tc>
        <w:tc>
          <w:tcPr>
            <w:tcW w:w="0" w:type="auto"/>
            <w:shd w:val="clear" w:color="auto" w:fill="F7F7F7"/>
            <w:tcMar>
              <w:top w:w="120" w:type="dxa"/>
              <w:left w:w="240" w:type="dxa"/>
              <w:bottom w:w="120" w:type="dxa"/>
              <w:right w:w="240" w:type="dxa"/>
            </w:tcMar>
            <w:hideMark/>
          </w:tcPr>
          <w:p w:rsidR="006541D2" w:rsidRPr="0017339F" w:rsidRDefault="006541D2" w:rsidP="006541D2">
            <w:pPr>
              <w:rPr>
                <w:rFonts w:ascii="Arial" w:eastAsia="Times New Roman" w:hAnsi="Arial" w:cs="Arial"/>
                <w:color w:val="333333"/>
                <w:sz w:val="16"/>
                <w:szCs w:val="16"/>
              </w:rPr>
            </w:pPr>
            <w:r w:rsidRPr="0017339F">
              <w:rPr>
                <w:rFonts w:ascii="Arial" w:eastAsia="Times New Roman" w:hAnsi="Arial" w:cs="Arial"/>
                <w:color w:val="333333"/>
                <w:sz w:val="16"/>
                <w:szCs w:val="16"/>
              </w:rPr>
              <w:t>PROHIBITION ON REQUIRING CERTAIN INTERNAL CONFIDENTIALITY AGREEMENTS OR STATEMENTS</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17339F">
              <w:rPr>
                <w:rFonts w:ascii="Arial" w:eastAsia="Times New Roman" w:hAnsi="Arial" w:cs="Arial"/>
                <w:color w:val="333333"/>
                <w:sz w:val="16"/>
                <w:szCs w:val="16"/>
              </w:rPr>
              <w:t>JAN 2017</w:t>
            </w:r>
          </w:p>
        </w:tc>
      </w:tr>
      <w:tr w:rsidR="006541D2" w:rsidRPr="00D733C3" w:rsidTr="002F050F">
        <w:tc>
          <w:tcPr>
            <w:tcW w:w="0" w:type="auto"/>
            <w:gridSpan w:val="3"/>
            <w:tcMar>
              <w:top w:w="120" w:type="dxa"/>
              <w:left w:w="240" w:type="dxa"/>
              <w:bottom w:w="120" w:type="dxa"/>
              <w:right w:w="240" w:type="dxa"/>
            </w:tcMar>
            <w:hideMark/>
          </w:tcPr>
          <w:p w:rsidR="006541D2" w:rsidRPr="006C47B5" w:rsidRDefault="006541D2" w:rsidP="006541D2">
            <w:pPr>
              <w:rPr>
                <w:rFonts w:ascii="Arial" w:eastAsia="Times New Roman" w:hAnsi="Arial" w:cs="Arial"/>
                <w:i/>
                <w:color w:val="333333"/>
                <w:sz w:val="16"/>
                <w:szCs w:val="16"/>
                <w:u w:val="single"/>
              </w:rPr>
            </w:pPr>
          </w:p>
        </w:tc>
      </w:tr>
      <w:tr w:rsidR="006541D2" w:rsidRPr="00D733C3" w:rsidTr="002F050F">
        <w:tc>
          <w:tcPr>
            <w:tcW w:w="0" w:type="auto"/>
            <w:shd w:val="clear" w:color="auto" w:fill="F7F7F7"/>
            <w:tcMar>
              <w:top w:w="120" w:type="dxa"/>
              <w:left w:w="240" w:type="dxa"/>
              <w:bottom w:w="120" w:type="dxa"/>
              <w:right w:w="240" w:type="dxa"/>
            </w:tcMar>
          </w:tcPr>
          <w:p w:rsidR="006541D2" w:rsidRPr="00D733C3" w:rsidRDefault="006C47B5" w:rsidP="006541D2">
            <w:pPr>
              <w:rPr>
                <w:rFonts w:ascii="Arial" w:eastAsia="Times New Roman" w:hAnsi="Arial" w:cs="Arial"/>
                <w:color w:val="333333"/>
                <w:sz w:val="16"/>
                <w:szCs w:val="16"/>
              </w:rPr>
            </w:pPr>
            <w:r>
              <w:rPr>
                <w:rFonts w:ascii="Arial" w:eastAsia="Times New Roman" w:hAnsi="Arial" w:cs="Arial"/>
                <w:color w:val="333333"/>
                <w:sz w:val="16"/>
                <w:szCs w:val="16"/>
              </w:rPr>
              <w:t>52.204-4</w:t>
            </w:r>
          </w:p>
        </w:tc>
        <w:tc>
          <w:tcPr>
            <w:tcW w:w="0" w:type="auto"/>
            <w:shd w:val="clear" w:color="auto" w:fill="F7F7F7"/>
            <w:tcMar>
              <w:top w:w="120" w:type="dxa"/>
              <w:left w:w="240" w:type="dxa"/>
              <w:bottom w:w="120" w:type="dxa"/>
              <w:right w:w="240" w:type="dxa"/>
            </w:tcMar>
          </w:tcPr>
          <w:p w:rsidR="006541D2" w:rsidRPr="00D733C3" w:rsidRDefault="006C47B5" w:rsidP="006541D2">
            <w:pPr>
              <w:rPr>
                <w:rFonts w:ascii="Arial" w:eastAsia="Times New Roman" w:hAnsi="Arial" w:cs="Arial"/>
                <w:color w:val="333333"/>
                <w:sz w:val="16"/>
                <w:szCs w:val="16"/>
              </w:rPr>
            </w:pPr>
            <w:r>
              <w:rPr>
                <w:rFonts w:ascii="Arial" w:eastAsia="Times New Roman" w:hAnsi="Arial" w:cs="Arial"/>
                <w:color w:val="333333"/>
                <w:sz w:val="16"/>
                <w:szCs w:val="16"/>
              </w:rPr>
              <w:t>PRINTED OR COPIED DOUBLE-SIDED ON RECYCLED PAPER</w:t>
            </w:r>
          </w:p>
        </w:tc>
        <w:tc>
          <w:tcPr>
            <w:tcW w:w="0" w:type="auto"/>
            <w:shd w:val="clear" w:color="auto" w:fill="F7F7F7"/>
            <w:tcMar>
              <w:top w:w="120" w:type="dxa"/>
              <w:left w:w="240" w:type="dxa"/>
              <w:bottom w:w="120" w:type="dxa"/>
              <w:right w:w="240" w:type="dxa"/>
            </w:tcMar>
          </w:tcPr>
          <w:p w:rsidR="006541D2" w:rsidRPr="00D733C3" w:rsidRDefault="006C47B5" w:rsidP="006541D2">
            <w:pPr>
              <w:rPr>
                <w:rFonts w:ascii="Arial" w:eastAsia="Times New Roman" w:hAnsi="Arial" w:cs="Arial"/>
                <w:color w:val="333333"/>
                <w:sz w:val="16"/>
                <w:szCs w:val="16"/>
              </w:rPr>
            </w:pPr>
            <w:r>
              <w:rPr>
                <w:rFonts w:ascii="Arial" w:eastAsia="Times New Roman" w:hAnsi="Arial" w:cs="Arial"/>
                <w:color w:val="333333"/>
                <w:sz w:val="16"/>
                <w:szCs w:val="16"/>
              </w:rPr>
              <w:t>MAY 2011</w:t>
            </w:r>
          </w:p>
        </w:tc>
      </w:tr>
      <w:tr w:rsidR="006541D2" w:rsidRPr="00D733C3" w:rsidTr="002F050F">
        <w:tc>
          <w:tcPr>
            <w:tcW w:w="0" w:type="auto"/>
            <w:shd w:val="clear" w:color="auto" w:fill="auto"/>
            <w:tcMar>
              <w:top w:w="120" w:type="dxa"/>
              <w:left w:w="240" w:type="dxa"/>
              <w:bottom w:w="120" w:type="dxa"/>
              <w:right w:w="240" w:type="dxa"/>
            </w:tcMar>
          </w:tcPr>
          <w:p w:rsidR="006541D2" w:rsidRPr="00D733C3" w:rsidRDefault="006C47B5"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 </w:t>
            </w:r>
            <w:r w:rsidRPr="006C47B5">
              <w:rPr>
                <w:rFonts w:ascii="Arial" w:eastAsia="Times New Roman" w:hAnsi="Arial" w:cs="Arial"/>
                <w:i/>
                <w:color w:val="333333"/>
                <w:sz w:val="16"/>
                <w:szCs w:val="16"/>
                <w:u w:val="single"/>
              </w:rPr>
              <w:t>Note 3 applies to (b).</w:t>
            </w:r>
          </w:p>
        </w:tc>
        <w:tc>
          <w:tcPr>
            <w:tcW w:w="0" w:type="auto"/>
            <w:shd w:val="clear" w:color="auto" w:fill="auto"/>
            <w:tcMar>
              <w:top w:w="120" w:type="dxa"/>
              <w:left w:w="240" w:type="dxa"/>
              <w:bottom w:w="120" w:type="dxa"/>
              <w:right w:w="240" w:type="dxa"/>
            </w:tcMar>
          </w:tcPr>
          <w:p w:rsidR="006541D2" w:rsidRPr="00D733C3" w:rsidRDefault="006541D2" w:rsidP="006541D2">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6541D2" w:rsidRPr="00D733C3" w:rsidRDefault="006541D2" w:rsidP="006541D2">
            <w:pPr>
              <w:rPr>
                <w:rFonts w:ascii="Arial" w:eastAsia="Times New Roman" w:hAnsi="Arial" w:cs="Arial"/>
                <w:color w:val="333333"/>
                <w:sz w:val="16"/>
                <w:szCs w:val="16"/>
              </w:rPr>
            </w:pPr>
          </w:p>
        </w:tc>
      </w:tr>
      <w:tr w:rsidR="006541D2" w:rsidRPr="00D733C3" w:rsidTr="002F050F">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52.204-9</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PERSONAL IDENTITY VERIFICATION OF CONTRACTOR PERSONNEL</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JAN 2011</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where Seller will have physical access to a federally-controlled facility or access to a federal information system. Note 3 applies for (c). In paragraph (d) prime Contractor shall refer to Buyer. Seller is responsible for getting the information to Buyer so that Buyer can comply with the reporting requirements of paragraph (d).</w:t>
            </w:r>
          </w:p>
        </w:tc>
      </w:tr>
      <w:tr w:rsidR="006541D2" w:rsidRPr="00D733C3" w:rsidTr="002F050F">
        <w:tc>
          <w:tcPr>
            <w:tcW w:w="1000" w:type="pct"/>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52.204-10</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REPORTING EXECUTIVE COMPENSATION AND FIRST-TIER SUBCONTRACTOR AWARDS</w:t>
            </w:r>
          </w:p>
        </w:tc>
        <w:tc>
          <w:tcPr>
            <w:tcW w:w="0" w:type="auto"/>
            <w:shd w:val="clear" w:color="auto" w:fill="F7F7F7"/>
            <w:tcMar>
              <w:top w:w="120" w:type="dxa"/>
              <w:left w:w="240" w:type="dxa"/>
              <w:bottom w:w="120" w:type="dxa"/>
              <w:right w:w="240" w:type="dxa"/>
            </w:tcMar>
            <w:hideMark/>
          </w:tcPr>
          <w:p w:rsidR="006541D2" w:rsidRPr="00D733C3" w:rsidRDefault="0069560E" w:rsidP="006541D2">
            <w:pPr>
              <w:rPr>
                <w:rFonts w:ascii="Arial" w:eastAsia="Times New Roman" w:hAnsi="Arial" w:cs="Arial"/>
                <w:color w:val="333333"/>
                <w:sz w:val="16"/>
                <w:szCs w:val="16"/>
              </w:rPr>
            </w:pPr>
            <w:r>
              <w:rPr>
                <w:rFonts w:ascii="Arial" w:eastAsia="Times New Roman" w:hAnsi="Arial" w:cs="Arial"/>
                <w:color w:val="333333"/>
                <w:sz w:val="16"/>
                <w:szCs w:val="16"/>
              </w:rPr>
              <w:t>OCT 2018</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Seller meets the first tier subcontract thresholds specified in the clause. Seller is to send information to Buyer so that Buyer can comply with the reporting requirements of (d).</w:t>
            </w:r>
          </w:p>
        </w:tc>
      </w:tr>
      <w:tr w:rsidR="006541D2" w:rsidRPr="00D733C3" w:rsidTr="002F050F">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52.204-12</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UNIQUE ENTITY IDENTIFIER MAINTENANCE</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OCT 2016</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541D2" w:rsidRPr="00D733C3" w:rsidTr="002F050F">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52.204-13</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SYSTEM FOR AWARD MANAGEMENT MAINTENANCE</w:t>
            </w:r>
          </w:p>
        </w:tc>
        <w:tc>
          <w:tcPr>
            <w:tcW w:w="0" w:type="auto"/>
            <w:shd w:val="clear" w:color="auto" w:fill="F7F7F7"/>
            <w:tcMar>
              <w:top w:w="120" w:type="dxa"/>
              <w:left w:w="240" w:type="dxa"/>
              <w:bottom w:w="120" w:type="dxa"/>
              <w:right w:w="240" w:type="dxa"/>
            </w:tcMar>
            <w:hideMark/>
          </w:tcPr>
          <w:p w:rsidR="006541D2" w:rsidRPr="00D733C3" w:rsidRDefault="0069560E" w:rsidP="006541D2">
            <w:pPr>
              <w:rPr>
                <w:rFonts w:ascii="Arial" w:eastAsia="Times New Roman" w:hAnsi="Arial" w:cs="Arial"/>
                <w:color w:val="333333"/>
                <w:sz w:val="16"/>
                <w:szCs w:val="16"/>
              </w:rPr>
            </w:pPr>
            <w:r>
              <w:rPr>
                <w:rFonts w:ascii="Arial" w:eastAsia="Times New Roman" w:hAnsi="Arial" w:cs="Arial"/>
                <w:color w:val="333333"/>
                <w:sz w:val="16"/>
                <w:szCs w:val="16"/>
              </w:rPr>
              <w:t>OCT 2018</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541D2" w:rsidRPr="00D733C3" w:rsidTr="002F050F">
        <w:tc>
          <w:tcPr>
            <w:tcW w:w="1000" w:type="pct"/>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52.209-6</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PROTECTING THE GOVERNMENT’S INTEREST WHEN SUBCONTRACTING WITH CONTRACTORS DEBARRED, SUSPENDED, OR PROPOSED FOR DEBARMENT</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OCT 2015</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exceeds $30,000 and is not a subcontract for commercially available off the shelf items. Seller is to provide copies of notices to Buyer so that Buyer can fulfill its reporting obligation under this clause. Note 5 applies.</w:t>
            </w:r>
          </w:p>
        </w:tc>
      </w:tr>
      <w:tr w:rsidR="006541D2" w:rsidRPr="00D733C3" w:rsidTr="002F050F">
        <w:tc>
          <w:tcPr>
            <w:tcW w:w="1000" w:type="pct"/>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52.209-9</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UPDATES OF PUBLICLY AVAILABLE INFORMATION REGARDING RESPONSIBILITY MATTERS</w:t>
            </w:r>
          </w:p>
        </w:tc>
        <w:tc>
          <w:tcPr>
            <w:tcW w:w="0" w:type="auto"/>
            <w:shd w:val="clear" w:color="auto" w:fill="F7F7F7"/>
            <w:tcMar>
              <w:top w:w="120" w:type="dxa"/>
              <w:left w:w="240" w:type="dxa"/>
              <w:bottom w:w="120" w:type="dxa"/>
              <w:right w:w="240" w:type="dxa"/>
            </w:tcMar>
            <w:hideMark/>
          </w:tcPr>
          <w:p w:rsidR="006541D2" w:rsidRPr="00D733C3" w:rsidRDefault="0069560E" w:rsidP="0069560E">
            <w:pPr>
              <w:rPr>
                <w:rFonts w:ascii="Arial" w:eastAsia="Times New Roman" w:hAnsi="Arial" w:cs="Arial"/>
                <w:color w:val="333333"/>
                <w:sz w:val="16"/>
                <w:szCs w:val="16"/>
              </w:rPr>
            </w:pPr>
            <w:r>
              <w:rPr>
                <w:rFonts w:ascii="Arial" w:eastAsia="Times New Roman" w:hAnsi="Arial" w:cs="Arial"/>
                <w:color w:val="333333"/>
                <w:sz w:val="16"/>
                <w:szCs w:val="16"/>
              </w:rPr>
              <w:t>OCT 2018</w:t>
            </w:r>
          </w:p>
        </w:tc>
      </w:tr>
      <w:tr w:rsidR="006541D2" w:rsidRPr="00D733C3" w:rsidTr="002F050F">
        <w:tc>
          <w:tcPr>
            <w:tcW w:w="0" w:type="auto"/>
            <w:gridSpan w:val="3"/>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A527B9" w:rsidRPr="00D733C3" w:rsidTr="00B634B3">
        <w:tc>
          <w:tcPr>
            <w:tcW w:w="1000" w:type="pct"/>
            <w:shd w:val="clear" w:color="auto" w:fill="F7F7F7"/>
            <w:tcMar>
              <w:top w:w="120" w:type="dxa"/>
              <w:left w:w="240" w:type="dxa"/>
              <w:bottom w:w="120" w:type="dxa"/>
              <w:right w:w="240" w:type="dxa"/>
            </w:tcMar>
            <w:hideMark/>
          </w:tcPr>
          <w:p w:rsidR="00A527B9" w:rsidRPr="00D733C3" w:rsidRDefault="00A527B9" w:rsidP="002F050F">
            <w:pPr>
              <w:rPr>
                <w:rFonts w:ascii="Arial" w:eastAsia="Times New Roman" w:hAnsi="Arial" w:cs="Arial"/>
                <w:color w:val="333333"/>
                <w:sz w:val="16"/>
                <w:szCs w:val="16"/>
              </w:rPr>
            </w:pPr>
            <w:r w:rsidRPr="00D733C3">
              <w:rPr>
                <w:rFonts w:ascii="Arial" w:eastAsia="Times New Roman" w:hAnsi="Arial" w:cs="Arial"/>
                <w:color w:val="333333"/>
                <w:sz w:val="16"/>
                <w:szCs w:val="16"/>
              </w:rPr>
              <w:t>52.209-</w:t>
            </w:r>
            <w:r>
              <w:rPr>
                <w:rFonts w:ascii="Arial" w:eastAsia="Times New Roman" w:hAnsi="Arial" w:cs="Arial"/>
                <w:color w:val="333333"/>
                <w:sz w:val="16"/>
                <w:szCs w:val="16"/>
              </w:rPr>
              <w:t>10</w:t>
            </w:r>
          </w:p>
        </w:tc>
        <w:tc>
          <w:tcPr>
            <w:tcW w:w="0" w:type="auto"/>
            <w:shd w:val="clear" w:color="auto" w:fill="F7F7F7"/>
            <w:tcMar>
              <w:top w:w="120" w:type="dxa"/>
              <w:left w:w="240" w:type="dxa"/>
              <w:bottom w:w="120" w:type="dxa"/>
              <w:right w:w="240" w:type="dxa"/>
            </w:tcMar>
            <w:hideMark/>
          </w:tcPr>
          <w:p w:rsidR="00A527B9" w:rsidRPr="00D733C3" w:rsidRDefault="00A527B9" w:rsidP="00B634B3">
            <w:pPr>
              <w:rPr>
                <w:rFonts w:ascii="Arial" w:eastAsia="Times New Roman" w:hAnsi="Arial" w:cs="Arial"/>
                <w:color w:val="333333"/>
                <w:sz w:val="16"/>
                <w:szCs w:val="16"/>
              </w:rPr>
            </w:pPr>
            <w:r>
              <w:rPr>
                <w:rFonts w:ascii="Arial" w:eastAsia="Times New Roman" w:hAnsi="Arial" w:cs="Arial"/>
                <w:color w:val="333333"/>
                <w:sz w:val="16"/>
                <w:szCs w:val="16"/>
              </w:rPr>
              <w:t>PROHIBITION ON CONTRACTING WITH INVERTED DOMESTIC CORPORATIONS</w:t>
            </w:r>
          </w:p>
        </w:tc>
        <w:tc>
          <w:tcPr>
            <w:tcW w:w="0" w:type="auto"/>
            <w:shd w:val="clear" w:color="auto" w:fill="F7F7F7"/>
            <w:tcMar>
              <w:top w:w="120" w:type="dxa"/>
              <w:left w:w="240" w:type="dxa"/>
              <w:bottom w:w="120" w:type="dxa"/>
              <w:right w:w="240" w:type="dxa"/>
            </w:tcMar>
            <w:hideMark/>
          </w:tcPr>
          <w:p w:rsidR="00A527B9" w:rsidRPr="00D733C3" w:rsidRDefault="00A527B9" w:rsidP="002F050F">
            <w:pPr>
              <w:rPr>
                <w:rFonts w:ascii="Arial" w:eastAsia="Times New Roman" w:hAnsi="Arial" w:cs="Arial"/>
                <w:color w:val="333333"/>
                <w:sz w:val="16"/>
                <w:szCs w:val="16"/>
              </w:rPr>
            </w:pPr>
            <w:r>
              <w:rPr>
                <w:rFonts w:ascii="Arial" w:eastAsia="Times New Roman" w:hAnsi="Arial" w:cs="Arial"/>
                <w:color w:val="333333"/>
                <w:sz w:val="16"/>
                <w:szCs w:val="16"/>
              </w:rPr>
              <w:t>NOV</w:t>
            </w:r>
            <w:r>
              <w:rPr>
                <w:rFonts w:ascii="Arial" w:eastAsia="Times New Roman" w:hAnsi="Arial" w:cs="Arial"/>
                <w:color w:val="333333"/>
                <w:sz w:val="16"/>
                <w:szCs w:val="16"/>
              </w:rPr>
              <w:t xml:space="preserve"> 201</w:t>
            </w:r>
            <w:r>
              <w:rPr>
                <w:rFonts w:ascii="Arial" w:eastAsia="Times New Roman" w:hAnsi="Arial" w:cs="Arial"/>
                <w:color w:val="333333"/>
                <w:sz w:val="16"/>
                <w:szCs w:val="16"/>
              </w:rPr>
              <w:t>5</w:t>
            </w:r>
          </w:p>
        </w:tc>
      </w:tr>
      <w:tr w:rsidR="0051267F" w:rsidRPr="00D733C3" w:rsidTr="0051267F">
        <w:trPr>
          <w:gridAfter w:val="1"/>
          <w:wAfter w:w="850" w:type="pct"/>
        </w:trPr>
        <w:tc>
          <w:tcPr>
            <w:tcW w:w="0" w:type="auto"/>
            <w:gridSpan w:val="2"/>
            <w:tcMar>
              <w:top w:w="120" w:type="dxa"/>
              <w:left w:w="240" w:type="dxa"/>
              <w:bottom w:w="120" w:type="dxa"/>
              <w:right w:w="240" w:type="dxa"/>
            </w:tcMar>
          </w:tcPr>
          <w:p w:rsidR="0051267F" w:rsidRPr="00D733C3" w:rsidRDefault="0051267F" w:rsidP="006541D2">
            <w:pPr>
              <w:rPr>
                <w:rFonts w:ascii="Arial" w:eastAsia="Times New Roman" w:hAnsi="Arial" w:cs="Arial"/>
                <w:color w:val="333333"/>
                <w:sz w:val="16"/>
                <w:szCs w:val="16"/>
              </w:rPr>
            </w:pPr>
          </w:p>
        </w:tc>
      </w:tr>
      <w:tr w:rsidR="006C47B5" w:rsidRPr="00D733C3" w:rsidTr="002F050F">
        <w:tc>
          <w:tcPr>
            <w:tcW w:w="0" w:type="auto"/>
            <w:shd w:val="clear" w:color="auto" w:fill="F7F7F7"/>
            <w:tcMar>
              <w:top w:w="120" w:type="dxa"/>
              <w:left w:w="240" w:type="dxa"/>
              <w:bottom w:w="120" w:type="dxa"/>
              <w:right w:w="240" w:type="dxa"/>
            </w:tcMar>
          </w:tcPr>
          <w:p w:rsidR="006C47B5" w:rsidRPr="0017339F" w:rsidRDefault="006C47B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52.210-1</w:t>
            </w:r>
          </w:p>
        </w:tc>
        <w:tc>
          <w:tcPr>
            <w:tcW w:w="0" w:type="auto"/>
            <w:shd w:val="clear" w:color="auto" w:fill="F7F7F7"/>
            <w:tcMar>
              <w:top w:w="120" w:type="dxa"/>
              <w:left w:w="240" w:type="dxa"/>
              <w:bottom w:w="120" w:type="dxa"/>
              <w:right w:w="240" w:type="dxa"/>
            </w:tcMar>
          </w:tcPr>
          <w:p w:rsidR="006C47B5" w:rsidRPr="0017339F" w:rsidRDefault="006C47B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MARKET RESEARCH</w:t>
            </w:r>
          </w:p>
        </w:tc>
        <w:tc>
          <w:tcPr>
            <w:tcW w:w="0" w:type="auto"/>
            <w:shd w:val="clear" w:color="auto" w:fill="F7F7F7"/>
            <w:tcMar>
              <w:top w:w="120" w:type="dxa"/>
              <w:left w:w="240" w:type="dxa"/>
              <w:bottom w:w="120" w:type="dxa"/>
              <w:right w:w="240" w:type="dxa"/>
            </w:tcMar>
          </w:tcPr>
          <w:p w:rsidR="006C47B5" w:rsidRPr="00D733C3" w:rsidRDefault="006C47B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APR 2011</w:t>
            </w:r>
          </w:p>
        </w:tc>
      </w:tr>
      <w:tr w:rsidR="006C47B5" w:rsidRPr="00D733C3" w:rsidTr="002F050F">
        <w:tc>
          <w:tcPr>
            <w:tcW w:w="0" w:type="auto"/>
            <w:shd w:val="clear" w:color="auto" w:fill="auto"/>
            <w:tcMar>
              <w:top w:w="120" w:type="dxa"/>
              <w:left w:w="240" w:type="dxa"/>
              <w:bottom w:w="120" w:type="dxa"/>
              <w:right w:w="240" w:type="dxa"/>
            </w:tcMar>
          </w:tcPr>
          <w:p w:rsidR="006C47B5" w:rsidRPr="006541D2" w:rsidRDefault="006C47B5" w:rsidP="006C47B5">
            <w:pPr>
              <w:rPr>
                <w:rFonts w:ascii="Arial" w:eastAsia="Times New Roman" w:hAnsi="Arial" w:cs="Arial"/>
                <w:color w:val="333333"/>
                <w:sz w:val="16"/>
                <w:szCs w:val="16"/>
                <w:highlight w:val="yellow"/>
              </w:rPr>
            </w:pPr>
          </w:p>
        </w:tc>
        <w:tc>
          <w:tcPr>
            <w:tcW w:w="0" w:type="auto"/>
            <w:shd w:val="clear" w:color="auto" w:fill="auto"/>
            <w:tcMar>
              <w:top w:w="120" w:type="dxa"/>
              <w:left w:w="240" w:type="dxa"/>
              <w:bottom w:w="120" w:type="dxa"/>
              <w:right w:w="240" w:type="dxa"/>
            </w:tcMar>
          </w:tcPr>
          <w:p w:rsidR="006C47B5" w:rsidRDefault="006C47B5"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6C47B5" w:rsidRDefault="006C47B5" w:rsidP="006C47B5">
            <w:pPr>
              <w:rPr>
                <w:rFonts w:ascii="Arial" w:eastAsia="Times New Roman" w:hAnsi="Arial" w:cs="Arial"/>
                <w:color w:val="333333"/>
                <w:sz w:val="16"/>
                <w:szCs w:val="16"/>
              </w:rPr>
            </w:pP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Pr>
                <w:rFonts w:ascii="Arial" w:eastAsia="Times New Roman" w:hAnsi="Arial" w:cs="Arial"/>
                <w:color w:val="333333"/>
                <w:sz w:val="16"/>
                <w:szCs w:val="16"/>
              </w:rPr>
              <w:t>52.210-5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Pr>
                <w:rFonts w:ascii="Arial" w:eastAsia="Times New Roman" w:hAnsi="Arial" w:cs="Arial"/>
                <w:color w:val="333333"/>
                <w:sz w:val="16"/>
                <w:szCs w:val="16"/>
              </w:rPr>
              <w:t>MATERIAL REQUIREMENTS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Pr>
                <w:rFonts w:ascii="Arial" w:eastAsia="Times New Roman" w:hAnsi="Arial" w:cs="Arial"/>
                <w:color w:val="333333"/>
                <w:sz w:val="16"/>
                <w:szCs w:val="16"/>
              </w:rPr>
              <w:t>AUG 2000</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52.211-15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DEFENSE PRIORITY AND ALLOCATION REQUIREMENTS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2008</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AUDIT AND RECORDS—NEGOTIATION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value exceeds $150,000; applicable if: (1) Seller is required to furnish cost or pricing data, or (2) the Contract requires Seller to furnish cost, funding or performance reports, or (3) this is an incentive or re-determinable type contract.</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ORDER OF PRECEDENCE—UNIFORM CONTRACT FORMAT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1997</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52.215-11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PRICE REDUCTION FOR DEFECTIVE CERTIFIED COST OR PRICING DATA— MODIFICATIONS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2011</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submission of certified cost or pricing data is required for modifications. Note 4 applies. “Government” means “Buyer” in paragraph (e)(1). Rights and obligations under this clause shall survive completion of the work and final payment under this Contract.</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52.215-13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SUBCONTRACTOR CERTIFIED COST OR PRICING DATA—MODIFICATIONS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exceeds $700,000 and is not otherwise exempt under FAR 15.403.</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52.215-14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INTEGRITY OF UNIT PRICES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Except paragraph (b). Note 5 applies.</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52.215-15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PENSION ADJUSTMENTS AND ASSET REVERSIONS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meets the applicability requirements of FAR 15.408(g). Note 5 applies.</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52.215-18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REVERSION OR ADJUSTMENT OF PLANS FOR POSTRETIREMENT BENEFITS (PRB) OTHER THAN PENSIONS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JUL 2005</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meets the requirements of FAR 15.408(j). Note 5 applies.</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52.215-19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NOTIFICATIONS OF OWNERSHIP CHANGES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1997</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meets the requirements of FAR 15.408(K). Note 5 applies.</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52.215-21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REQUIREMENTS FOR CERTIFIED COST OR PRICING DATA AND DATA OTHER THAN CERTIFIED COST OR PRICING DATA—MODIFICATIONS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52.219-8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UTILIZATION OF SMALL BUSINESS CONCERNS</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OCT 2018</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Does not apply to small businesses. Note 5 applies.</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52.219-9</w:t>
            </w:r>
            <w:r w:rsidR="00A527B9">
              <w:rPr>
                <w:rFonts w:ascii="Arial" w:eastAsia="Times New Roman" w:hAnsi="Arial" w:cs="Arial"/>
                <w:color w:val="333333"/>
                <w:sz w:val="16"/>
                <w:szCs w:val="16"/>
              </w:rPr>
              <w:t>, ALT II</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SMALL BUSINESS SUBCONTRACTING PLAN</w:t>
            </w:r>
          </w:p>
        </w:tc>
        <w:tc>
          <w:tcPr>
            <w:tcW w:w="0" w:type="auto"/>
            <w:shd w:val="clear" w:color="auto" w:fill="F7F7F7"/>
            <w:tcMar>
              <w:top w:w="120" w:type="dxa"/>
              <w:left w:w="240" w:type="dxa"/>
              <w:bottom w:w="120" w:type="dxa"/>
              <w:right w:w="240" w:type="dxa"/>
            </w:tcMar>
            <w:hideMark/>
          </w:tcPr>
          <w:p w:rsidR="006C47B5" w:rsidRPr="00D733C3" w:rsidRDefault="00A527B9" w:rsidP="002F050F">
            <w:pPr>
              <w:rPr>
                <w:rFonts w:ascii="Arial" w:eastAsia="Times New Roman" w:hAnsi="Arial" w:cs="Arial"/>
                <w:color w:val="333333"/>
                <w:sz w:val="16"/>
                <w:szCs w:val="16"/>
              </w:rPr>
            </w:pPr>
            <w:r>
              <w:rPr>
                <w:rFonts w:ascii="Arial" w:eastAsia="Times New Roman" w:hAnsi="Arial" w:cs="Arial"/>
                <w:color w:val="333333"/>
                <w:sz w:val="16"/>
                <w:szCs w:val="16"/>
              </w:rPr>
              <w:t>NOV</w:t>
            </w:r>
            <w:r>
              <w:rPr>
                <w:rFonts w:ascii="Arial" w:eastAsia="Times New Roman" w:hAnsi="Arial" w:cs="Arial"/>
                <w:color w:val="333333"/>
                <w:sz w:val="16"/>
                <w:szCs w:val="16"/>
              </w:rPr>
              <w:t xml:space="preserve"> 201</w:t>
            </w:r>
            <w:r>
              <w:rPr>
                <w:rFonts w:ascii="Arial" w:eastAsia="Times New Roman" w:hAnsi="Arial" w:cs="Arial"/>
                <w:color w:val="333333"/>
                <w:sz w:val="16"/>
                <w:szCs w:val="16"/>
              </w:rPr>
              <w:t>6</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value of Contract equals or exceeds $650,000 except the clause does not apply if Seller is a small business concern. Seller is to provide its subcontracting plan to Buyer so that Buyer can incorporate it as part of Buyer’s own reporting obligations with respect to this clause. Note 5 applies.</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NOTICE TO THE GOVERNMENT OF LABOR DISPUTES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1997</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69560E">
              <w:rPr>
                <w:rFonts w:ascii="Arial" w:eastAsia="Times New Roman" w:hAnsi="Arial" w:cs="Arial"/>
                <w:color w:val="333333"/>
                <w:sz w:val="16"/>
                <w:szCs w:val="16"/>
              </w:rPr>
              <w:t>52.222-3</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CONVICT LABOR</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JUN 2003</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lastRenderedPageBreak/>
              <w:t>Note 5 applies.</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CONTRACT WORK HOURS AND SAFETY STANDARDS ACT—OVERTIME COMPENSATION</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MAY 2018</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requires or involves employment of laborers or mechanics. Note 7 applies.</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52.222-19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CHILD LABOR—COOPERATION WITH AUTHORITIES AND REMEDIES</w:t>
            </w:r>
          </w:p>
        </w:tc>
        <w:tc>
          <w:tcPr>
            <w:tcW w:w="0" w:type="auto"/>
            <w:shd w:val="clear" w:color="auto" w:fill="F7F7F7"/>
            <w:tcMar>
              <w:top w:w="120" w:type="dxa"/>
              <w:left w:w="240" w:type="dxa"/>
              <w:bottom w:w="120" w:type="dxa"/>
              <w:right w:w="240" w:type="dxa"/>
            </w:tcMar>
            <w:hideMark/>
          </w:tcPr>
          <w:p w:rsidR="006C47B5" w:rsidRPr="00D733C3" w:rsidRDefault="0069560E" w:rsidP="002F050F">
            <w:pPr>
              <w:rPr>
                <w:rFonts w:ascii="Arial" w:eastAsia="Times New Roman" w:hAnsi="Arial" w:cs="Arial"/>
                <w:color w:val="333333"/>
                <w:sz w:val="16"/>
                <w:szCs w:val="16"/>
              </w:rPr>
            </w:pPr>
            <w:r>
              <w:rPr>
                <w:rFonts w:ascii="Arial" w:eastAsia="Times New Roman" w:hAnsi="Arial" w:cs="Arial"/>
                <w:color w:val="333333"/>
                <w:sz w:val="16"/>
                <w:szCs w:val="16"/>
              </w:rPr>
              <w:t xml:space="preserve">JAN </w:t>
            </w:r>
            <w:r w:rsidR="00A527B9">
              <w:rPr>
                <w:rFonts w:ascii="Arial" w:eastAsia="Times New Roman" w:hAnsi="Arial" w:cs="Arial"/>
                <w:color w:val="333333"/>
                <w:sz w:val="16"/>
                <w:szCs w:val="16"/>
              </w:rPr>
              <w:t>20</w:t>
            </w:r>
            <w:r w:rsidR="00A527B9">
              <w:rPr>
                <w:rFonts w:ascii="Arial" w:eastAsia="Times New Roman" w:hAnsi="Arial" w:cs="Arial"/>
                <w:color w:val="333333"/>
                <w:sz w:val="16"/>
                <w:szCs w:val="16"/>
              </w:rPr>
              <w:t>20</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 for (c) and Note 2 for (d) when the Government exercises its rights and remedies against Buyer for Seller’s violations.</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52.222-20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CONTRACTS FOR MATERIALS, SUPPLIES, ARTICLES, AND EQUIPMENT EXCEEDING $15,000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when Contract exceeds or may exceed $15,000.</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52.222-21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PROHIBITION OF SEGREGATED FACILITIES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2015</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52.222-26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EQUAL OPPORTUNITY</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2016</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to Contract with value in excess of $10,000. Note 7 applies to (c)(3) and (c)(5).</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52.222-35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EQUAL OPPORTUNITY FOR VETERANS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2015</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Contract value is $100,000 or more. Note 5 applies.</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52.222-36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EQUAL OPPORTUNITY FOR WORKERS WITH DISABILITIES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JUL 2014</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Contract value equals or exceeds $15,000.</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52.222-37</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EMPLOYMENT REPORTS ON VETERANS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2016</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Contract value equals or exceeds $150,000. Seller is to provide its report to Buyer so that Buyer can incorporate it as part of Buyer’s own reporting obligations with respect to this clause. Note 5 applies.</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52.222-40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NOTIFICATION OF EMPLOYEE RIGHTS UNDER THE NATIONAL LABOR RELATIONS ACT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2010</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Contract value that exceeds $10,000.</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52.222-50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COMBATING TRAFFICKING IN PERSONS</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JAN 2019</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 except in (e) where Note 4 applies.</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52.222-54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EMPLOYMENT ELIGIBILITY VERIFICATION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2015</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exceeds $3,000.</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52.223-3</w:t>
            </w:r>
          </w:p>
        </w:tc>
        <w:tc>
          <w:tcPr>
            <w:tcW w:w="0" w:type="auto"/>
            <w:shd w:val="clear" w:color="auto" w:fill="F7F7F7"/>
            <w:tcMar>
              <w:top w:w="120" w:type="dxa"/>
              <w:left w:w="240" w:type="dxa"/>
              <w:bottom w:w="120" w:type="dxa"/>
              <w:right w:w="240" w:type="dxa"/>
            </w:tcMar>
            <w:hideMark/>
          </w:tcPr>
          <w:p w:rsidR="006C47B5" w:rsidRPr="00D733C3" w:rsidRDefault="008638EA" w:rsidP="006C47B5">
            <w:pPr>
              <w:rPr>
                <w:rFonts w:ascii="Arial" w:eastAsia="Times New Roman" w:hAnsi="Arial" w:cs="Arial"/>
                <w:color w:val="333333"/>
                <w:sz w:val="16"/>
                <w:szCs w:val="16"/>
              </w:rPr>
            </w:pPr>
            <w:r>
              <w:rPr>
                <w:rFonts w:ascii="Arial" w:eastAsia="Times New Roman" w:hAnsi="Arial" w:cs="Arial"/>
                <w:color w:val="333333"/>
                <w:sz w:val="16"/>
                <w:szCs w:val="16"/>
              </w:rPr>
              <w:t>HAZARDOUS MATERIAL IDENTIFICATION AND MATERIAL SAFETY DATA</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JAN 1997</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POLLUTION PREVENTION AND RIGHT-TO-KNOW INFORMATION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2011</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DRUG-FREE WORKPLACE</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2001</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lastRenderedPageBreak/>
              <w:t>Note 5 applies. Except Note 4 applies in (d).</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52.223-11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OZONE-DEPLETING SUBSTANCES AND HIGH GLOBAL WARMING POTENTIAL HYDROFLUOROCARBONS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2016</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52.223-12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MAINTENANCE, SERVICE, REPAIR, OR DISPOSAL OF REFRIGERATION EQUIPMENT AND AIR CONDITIONERS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2016</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52.223-15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ENERGY EFFICIENCY IN ENERGY-CONSUMING PRODUCTS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2007</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52.223-18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ENCOURAGING CONTRACTOR POLICIES TO BAN TEXT MESSAGING WHILE DRIVING</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2011</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Contract value exceeds $3,000. Note 5 applies.</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52.223-19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COMPLIANCE WITH ENVIRONMENTAL MANAGEMENT SYSTEMS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2011</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52.224-1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PRIVACY ACT NOTIFICATION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52.224-2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PRIVACY ACT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52.225-13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RESTRICTIONS ON CERTAIN FOREIGN PURCHASES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2008</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52.227-1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AUTHORIZATION AND CONSENT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2007</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52.227-2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NOTICE AND ASSISTANCE REGARDING PATENT AND COPYRIGHT INFRINGEMENT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2007</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Contract value exceeds $150,000; Note 5 applies to (a) and (b).</w:t>
            </w:r>
          </w:p>
        </w:tc>
      </w:tr>
      <w:tr w:rsidR="006C47B5" w:rsidRPr="00D733C3" w:rsidTr="002F050F">
        <w:tc>
          <w:tcPr>
            <w:tcW w:w="0" w:type="auto"/>
            <w:shd w:val="clear" w:color="auto" w:fill="F7F7F7"/>
            <w:tcMar>
              <w:top w:w="120" w:type="dxa"/>
              <w:left w:w="240" w:type="dxa"/>
              <w:bottom w:w="120" w:type="dxa"/>
              <w:right w:w="240" w:type="dxa"/>
            </w:tcMar>
          </w:tcPr>
          <w:p w:rsidR="006C47B5" w:rsidRPr="0017339F" w:rsidRDefault="006C47B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52.227-23</w:t>
            </w:r>
          </w:p>
        </w:tc>
        <w:tc>
          <w:tcPr>
            <w:tcW w:w="0" w:type="auto"/>
            <w:shd w:val="clear" w:color="auto" w:fill="F7F7F7"/>
            <w:tcMar>
              <w:top w:w="120" w:type="dxa"/>
              <w:left w:w="240" w:type="dxa"/>
              <w:bottom w:w="120" w:type="dxa"/>
              <w:right w:w="240" w:type="dxa"/>
            </w:tcMar>
          </w:tcPr>
          <w:p w:rsidR="006C47B5" w:rsidRPr="0017339F" w:rsidRDefault="006C47B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RIGHTS TO PROPOSAL DATA (TECHNICAL)</w:t>
            </w:r>
          </w:p>
        </w:tc>
        <w:tc>
          <w:tcPr>
            <w:tcW w:w="0" w:type="auto"/>
            <w:shd w:val="clear" w:color="auto" w:fill="F7F7F7"/>
            <w:tcMar>
              <w:top w:w="120" w:type="dxa"/>
              <w:left w:w="240" w:type="dxa"/>
              <w:bottom w:w="120" w:type="dxa"/>
              <w:right w:w="240" w:type="dxa"/>
            </w:tcMar>
          </w:tcPr>
          <w:p w:rsidR="006C47B5" w:rsidRPr="00D733C3" w:rsidRDefault="006C47B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JUN 1987</w:t>
            </w:r>
          </w:p>
        </w:tc>
      </w:tr>
      <w:tr w:rsidR="006C47B5" w:rsidRPr="00D733C3" w:rsidTr="002F050F">
        <w:tc>
          <w:tcPr>
            <w:tcW w:w="0" w:type="auto"/>
            <w:shd w:val="clear" w:color="auto" w:fill="auto"/>
            <w:tcMar>
              <w:top w:w="120" w:type="dxa"/>
              <w:left w:w="240" w:type="dxa"/>
              <w:bottom w:w="120" w:type="dxa"/>
              <w:right w:w="240" w:type="dxa"/>
            </w:tcMar>
          </w:tcPr>
          <w:p w:rsidR="006C47B5" w:rsidRPr="00D733C3" w:rsidRDefault="006C47B5"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6C47B5" w:rsidRPr="00D733C3" w:rsidRDefault="006C47B5"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6C47B5" w:rsidRPr="00D733C3" w:rsidRDefault="006C47B5" w:rsidP="006C47B5">
            <w:pPr>
              <w:rPr>
                <w:rFonts w:ascii="Arial" w:eastAsia="Times New Roman" w:hAnsi="Arial" w:cs="Arial"/>
                <w:color w:val="333333"/>
                <w:sz w:val="16"/>
                <w:szCs w:val="16"/>
              </w:rPr>
            </w:pP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52.228-5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INSURANCE - WORK ON A GOVERNMENT INSTALLATION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JAN 1997</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52.229-3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FEDERAL, STATE, AND LOCAL TAXES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2013</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 to (g).</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52.229-4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FEDERAL, STATE, AND LOCAL TAXES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2013</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 </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52.232-17</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INTEREST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52.232-23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ASSIGNMENT OF CLAIMS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Buyer’s Procurement Representative shall be substituted for Contracting Officer. Note 2 applies for (c).</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52.232-39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UNENFORCEABILITY OF UNAUTHORIZED OBLIGATIONS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2013</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52.232-40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PROVIDING ACCELERATED PAYMENTS TO SMALL BUSINESS SUBCONTRACTORS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2013</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This clause applies equally to Buyer and Seller with respect to accelerated payments to Seller (if Seller is a small business) and its small business subcontractors.</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52.233-3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PROTEST AFTER AWARD</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1996</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 except in (e) where Note 3 applies.</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52.237-2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PROTECTION OF GOVERNMENT BUILDINGS, EQUIMENT AND VEGETATION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52.242-1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NOTICE OF INTENT TO DISALLOW COSTS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 to (a)(2).</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52.242-2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PRODUCTION PROGRESS REPORTS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1991</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52.242-13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BANKRUPTCY</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JUL 1995</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52.243-1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CHANGES—FIXED PRICE</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1987</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w:t>
            </w:r>
          </w:p>
        </w:tc>
      </w:tr>
      <w:tr w:rsidR="006C47B5" w:rsidRPr="00D733C3" w:rsidTr="002F050F">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52.243-6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CHANGE ORDER ACCOUNTING</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C47B5" w:rsidRPr="00D733C3" w:rsidTr="002F050F">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 if the Prime Contract requires change order accounting.</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52.244-2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SUBCONTRACTS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Notes 1 and 2 apply.</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52.244-6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SUBCONTRACTS FOR COMMERCIAL ITEMS</w:t>
            </w:r>
          </w:p>
        </w:tc>
        <w:tc>
          <w:tcPr>
            <w:tcW w:w="0" w:type="auto"/>
            <w:shd w:val="clear" w:color="auto" w:fill="F7F7F7"/>
            <w:tcMar>
              <w:top w:w="120" w:type="dxa"/>
              <w:left w:w="240" w:type="dxa"/>
              <w:bottom w:w="120" w:type="dxa"/>
              <w:right w:w="240" w:type="dxa"/>
            </w:tcMar>
            <w:hideMark/>
          </w:tcPr>
          <w:p w:rsidR="006C47B5" w:rsidRPr="00D733C3" w:rsidRDefault="00A527B9" w:rsidP="006C47B5">
            <w:pPr>
              <w:rPr>
                <w:rFonts w:ascii="Arial" w:eastAsia="Times New Roman" w:hAnsi="Arial" w:cs="Arial"/>
                <w:color w:val="333333"/>
                <w:sz w:val="16"/>
                <w:szCs w:val="16"/>
              </w:rPr>
            </w:pPr>
            <w:r>
              <w:rPr>
                <w:rFonts w:ascii="Arial" w:eastAsia="Times New Roman" w:hAnsi="Arial" w:cs="Arial"/>
                <w:color w:val="333333"/>
                <w:sz w:val="16"/>
                <w:szCs w:val="16"/>
              </w:rPr>
              <w:t>AUG</w:t>
            </w:r>
            <w:r>
              <w:rPr>
                <w:rFonts w:ascii="Arial" w:eastAsia="Times New Roman" w:hAnsi="Arial" w:cs="Arial"/>
                <w:color w:val="333333"/>
                <w:sz w:val="16"/>
                <w:szCs w:val="16"/>
              </w:rPr>
              <w:t xml:space="preserve"> </w:t>
            </w:r>
            <w:r w:rsidR="008638EA">
              <w:rPr>
                <w:rFonts w:ascii="Arial" w:eastAsia="Times New Roman" w:hAnsi="Arial" w:cs="Arial"/>
                <w:color w:val="333333"/>
                <w:sz w:val="16"/>
                <w:szCs w:val="16"/>
              </w:rPr>
              <w:t>2019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52.245-1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GOVERNMENT PROPERTY ALT I</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2012</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52.245-9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USE AND CHARGES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2012</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52.247-68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REPORT OF SHIPMENT (REPSHIP)</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2006</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52.248-1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VALUE ENGINEERING</w:t>
            </w:r>
          </w:p>
        </w:tc>
        <w:tc>
          <w:tcPr>
            <w:tcW w:w="0" w:type="auto"/>
            <w:shd w:val="clear" w:color="auto" w:fill="F7F7F7"/>
            <w:tcMar>
              <w:top w:w="120" w:type="dxa"/>
              <w:left w:w="240" w:type="dxa"/>
              <w:bottom w:w="120" w:type="dxa"/>
              <w:right w:w="240" w:type="dxa"/>
            </w:tcMar>
            <w:hideMark/>
          </w:tcPr>
          <w:p w:rsidR="006C47B5" w:rsidRPr="00D733C3" w:rsidRDefault="00366F60" w:rsidP="002F050F">
            <w:pPr>
              <w:rPr>
                <w:rFonts w:ascii="Arial" w:eastAsia="Times New Roman" w:hAnsi="Arial" w:cs="Arial"/>
                <w:color w:val="333333"/>
                <w:sz w:val="16"/>
                <w:szCs w:val="16"/>
              </w:rPr>
            </w:pPr>
            <w:r>
              <w:rPr>
                <w:rFonts w:ascii="Arial" w:eastAsia="Times New Roman" w:hAnsi="Arial" w:cs="Arial"/>
                <w:color w:val="333333"/>
                <w:sz w:val="16"/>
                <w:szCs w:val="16"/>
              </w:rPr>
              <w:t>JUN</w:t>
            </w:r>
            <w:r w:rsidRPr="00D733C3">
              <w:rPr>
                <w:rFonts w:ascii="Arial" w:eastAsia="Times New Roman" w:hAnsi="Arial" w:cs="Arial"/>
                <w:color w:val="333333"/>
                <w:sz w:val="16"/>
                <w:szCs w:val="16"/>
              </w:rPr>
              <w:t xml:space="preserve"> 20</w:t>
            </w:r>
            <w:r>
              <w:rPr>
                <w:rFonts w:ascii="Arial" w:eastAsia="Times New Roman" w:hAnsi="Arial" w:cs="Arial"/>
                <w:color w:val="333333"/>
                <w:sz w:val="16"/>
                <w:szCs w:val="16"/>
              </w:rPr>
              <w:t>2</w:t>
            </w:r>
            <w:r w:rsidRPr="00D733C3">
              <w:rPr>
                <w:rFonts w:ascii="Arial" w:eastAsia="Times New Roman" w:hAnsi="Arial" w:cs="Arial"/>
                <w:color w:val="333333"/>
                <w:sz w:val="16"/>
                <w:szCs w:val="16"/>
              </w:rPr>
              <w:t>0</w:t>
            </w:r>
          </w:p>
        </w:tc>
      </w:tr>
      <w:tr w:rsidR="006C47B5" w:rsidRPr="00D733C3" w:rsidTr="002F050F">
        <w:trPr>
          <w:trHeight w:val="564"/>
        </w:trPr>
        <w:tc>
          <w:tcPr>
            <w:tcW w:w="0" w:type="auto"/>
            <w:gridSpan w:val="3"/>
            <w:tcMar>
              <w:top w:w="120" w:type="dxa"/>
              <w:left w:w="240" w:type="dxa"/>
              <w:bottom w:w="120" w:type="dxa"/>
              <w:right w:w="240" w:type="dxa"/>
            </w:tcMar>
            <w:hideMark/>
          </w:tcPr>
          <w:p w:rsidR="006C47B5" w:rsidRPr="00D733C3" w:rsidRDefault="00366F60" w:rsidP="002F050F">
            <w:pPr>
              <w:rPr>
                <w:rFonts w:ascii="Arial" w:eastAsia="Times New Roman" w:hAnsi="Arial" w:cs="Arial"/>
                <w:color w:val="333333"/>
                <w:sz w:val="16"/>
                <w:szCs w:val="16"/>
              </w:rPr>
            </w:pPr>
            <w:r>
              <w:rPr>
                <w:rFonts w:ascii="Arial" w:eastAsia="Times New Roman" w:hAnsi="Arial" w:cs="Arial"/>
                <w:i/>
                <w:iCs/>
                <w:color w:val="333333"/>
                <w:sz w:val="16"/>
                <w:szCs w:val="16"/>
                <w:u w:val="single"/>
              </w:rPr>
              <w:t>Does not apply to</w:t>
            </w:r>
            <w:r w:rsidRPr="00366F60">
              <w:rPr>
                <w:rFonts w:ascii="Arial" w:eastAsia="Times New Roman" w:hAnsi="Arial" w:cs="Arial"/>
                <w:i/>
                <w:iCs/>
                <w:color w:val="333333"/>
                <w:sz w:val="16"/>
                <w:szCs w:val="16"/>
                <w:u w:val="single"/>
              </w:rPr>
              <w:t xml:space="preserve"> commercial products that do not involve packaging specifications or other special requirements or specifications</w:t>
            </w:r>
            <w:r w:rsidR="006C47B5" w:rsidRPr="00D733C3">
              <w:rPr>
                <w:rFonts w:ascii="Arial" w:eastAsia="Times New Roman" w:hAnsi="Arial" w:cs="Arial"/>
                <w:i/>
                <w:iCs/>
                <w:color w:val="333333"/>
                <w:sz w:val="16"/>
                <w:szCs w:val="16"/>
                <w:u w:val="single"/>
              </w:rPr>
              <w:t>; 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52.249-2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TERMINATION FOR CONVENIENCE OF THE GOVERNMENT (FIXED-PRICE)</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2012</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Clause is applicable when Government terminates the Prime Contract.</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52.249-8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DEFAULT (FIXED-PRICE SUPPLY AND SERVICE)</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Clause is applicable when the Government terminates the Prime Contract.</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52.251-1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GOVERNMENT SUPPLY SOURCES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2012</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52.253-1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COMPUTER GENERATED FORMS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JAN 1991</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252.203-7000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REQUIREMENTS RELATING TO COMPENSATION OF FORMER DOD OFFICIALS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SEPT 2011</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252.203-7001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PROHIBITION ON PERSONS CONVICTED OF FRAUD OR OTHER DEFENSE CONTRACT-RELATED FELONIES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2008</w:t>
            </w:r>
          </w:p>
        </w:tc>
      </w:tr>
      <w:tr w:rsidR="006C47B5" w:rsidRPr="00D733C3" w:rsidTr="002F050F">
        <w:trPr>
          <w:trHeight w:val="528"/>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exceeds $150,000. The terms “contract,” “contractor,” and “subcontract” shall not change in the meaning for paragraphs (a) and (d). Delete paragraph (g). 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252.203-7002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REQUIREMENT TO INFORM EMPLOYEES OF WHISTLEBLOWER RIGHTS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2013</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252.203-7003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AGENCY OFFICE OF THE INSPECTOR GENERAL</w:t>
            </w:r>
          </w:p>
        </w:tc>
        <w:tc>
          <w:tcPr>
            <w:tcW w:w="0" w:type="auto"/>
            <w:shd w:val="clear" w:color="auto" w:fill="F7F7F7"/>
            <w:tcMar>
              <w:top w:w="120" w:type="dxa"/>
              <w:left w:w="240" w:type="dxa"/>
              <w:bottom w:w="120" w:type="dxa"/>
              <w:right w:w="240" w:type="dxa"/>
            </w:tcMar>
            <w:hideMark/>
          </w:tcPr>
          <w:p w:rsidR="006C47B5" w:rsidRPr="00D733C3" w:rsidRDefault="00366F60" w:rsidP="002F050F">
            <w:pPr>
              <w:rPr>
                <w:rFonts w:ascii="Arial" w:eastAsia="Times New Roman" w:hAnsi="Arial" w:cs="Arial"/>
                <w:color w:val="333333"/>
                <w:sz w:val="16"/>
                <w:szCs w:val="16"/>
              </w:rPr>
            </w:pPr>
            <w:r>
              <w:rPr>
                <w:rFonts w:ascii="Arial" w:eastAsia="Times New Roman" w:hAnsi="Arial" w:cs="Arial"/>
                <w:color w:val="333333"/>
                <w:sz w:val="16"/>
                <w:szCs w:val="16"/>
              </w:rPr>
              <w:t>AUG</w:t>
            </w:r>
            <w:r w:rsidRPr="00D733C3">
              <w:rPr>
                <w:rFonts w:ascii="Arial" w:eastAsia="Times New Roman" w:hAnsi="Arial" w:cs="Arial"/>
                <w:color w:val="333333"/>
                <w:sz w:val="16"/>
                <w:szCs w:val="16"/>
              </w:rPr>
              <w:t xml:space="preserve"> 201</w:t>
            </w:r>
            <w:r>
              <w:rPr>
                <w:rFonts w:ascii="Arial" w:eastAsia="Times New Roman" w:hAnsi="Arial" w:cs="Arial"/>
                <w:color w:val="333333"/>
                <w:sz w:val="16"/>
                <w:szCs w:val="16"/>
              </w:rPr>
              <w:t>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8638EA">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 xml:space="preserve">Applies when FAR </w:t>
            </w:r>
            <w:r w:rsidR="008638EA">
              <w:rPr>
                <w:rFonts w:ascii="Arial" w:eastAsia="Times New Roman" w:hAnsi="Arial" w:cs="Arial"/>
                <w:i/>
                <w:iCs/>
                <w:color w:val="333333"/>
                <w:sz w:val="16"/>
                <w:szCs w:val="16"/>
                <w:u w:val="single"/>
              </w:rPr>
              <w:t>52.</w:t>
            </w:r>
            <w:r w:rsidRPr="00D733C3">
              <w:rPr>
                <w:rFonts w:ascii="Arial" w:eastAsia="Times New Roman" w:hAnsi="Arial" w:cs="Arial"/>
                <w:i/>
                <w:iCs/>
                <w:color w:val="333333"/>
                <w:sz w:val="16"/>
                <w:szCs w:val="16"/>
                <w:u w:val="single"/>
              </w:rPr>
              <w:t>2</w:t>
            </w:r>
            <w:r w:rsidR="008638EA">
              <w:rPr>
                <w:rFonts w:ascii="Arial" w:eastAsia="Times New Roman" w:hAnsi="Arial" w:cs="Arial"/>
                <w:i/>
                <w:iCs/>
                <w:color w:val="333333"/>
                <w:sz w:val="16"/>
                <w:szCs w:val="16"/>
                <w:u w:val="single"/>
              </w:rPr>
              <w:t>0</w:t>
            </w:r>
            <w:r w:rsidRPr="00D733C3">
              <w:rPr>
                <w:rFonts w:ascii="Arial" w:eastAsia="Times New Roman" w:hAnsi="Arial" w:cs="Arial"/>
                <w:i/>
                <w:iCs/>
                <w:color w:val="333333"/>
                <w:sz w:val="16"/>
                <w:szCs w:val="16"/>
                <w:u w:val="single"/>
              </w:rPr>
              <w:t>3-13 applies to this Contract.</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252.203-7004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DISPLAY OF HOTLINE POSTERS</w:t>
            </w:r>
          </w:p>
        </w:tc>
        <w:tc>
          <w:tcPr>
            <w:tcW w:w="0" w:type="auto"/>
            <w:shd w:val="clear" w:color="auto" w:fill="F7F7F7"/>
            <w:tcMar>
              <w:top w:w="120" w:type="dxa"/>
              <w:left w:w="240" w:type="dxa"/>
              <w:bottom w:w="120" w:type="dxa"/>
              <w:right w:w="240" w:type="dxa"/>
            </w:tcMar>
            <w:hideMark/>
          </w:tcPr>
          <w:p w:rsidR="006C47B5" w:rsidRPr="00D733C3" w:rsidRDefault="008638EA" w:rsidP="006C47B5">
            <w:pPr>
              <w:rPr>
                <w:rFonts w:ascii="Arial" w:eastAsia="Times New Roman" w:hAnsi="Arial" w:cs="Arial"/>
                <w:color w:val="333333"/>
                <w:sz w:val="16"/>
                <w:szCs w:val="16"/>
              </w:rPr>
            </w:pPr>
            <w:r>
              <w:rPr>
                <w:rFonts w:ascii="Arial" w:eastAsia="Times New Roman" w:hAnsi="Arial" w:cs="Arial"/>
                <w:color w:val="333333"/>
                <w:sz w:val="16"/>
                <w:szCs w:val="16"/>
              </w:rPr>
              <w:t>MAY 2019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in lieu of FAR 52.203-14</w:t>
            </w:r>
            <w:r w:rsidR="008638EA">
              <w:rPr>
                <w:rFonts w:ascii="Arial" w:eastAsia="Times New Roman" w:hAnsi="Arial" w:cs="Arial"/>
                <w:i/>
                <w:iCs/>
                <w:color w:val="333333"/>
                <w:sz w:val="16"/>
                <w:szCs w:val="16"/>
                <w:u w:val="single"/>
              </w:rPr>
              <w:t>; applies to contracts for non-commercial services or items in excess of $5.5M in value.</w:t>
            </w:r>
            <w:r w:rsidRPr="00D733C3">
              <w:rPr>
                <w:rFonts w:ascii="Arial" w:eastAsia="Times New Roman" w:hAnsi="Arial" w:cs="Arial"/>
                <w:i/>
                <w:iCs/>
                <w:color w:val="333333"/>
                <w:sz w:val="16"/>
                <w:szCs w:val="16"/>
                <w:u w:val="single"/>
              </w:rPr>
              <w:t>.</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252.204-7000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DISCLOSURE OF INFORMATION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2016</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252.204-7003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CONTROL OF GOVERNMENT PERSONNEL WORK PRODUCT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1992</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9E0055" w:rsidRPr="00D733C3" w:rsidTr="002F050F">
        <w:trPr>
          <w:trHeight w:val="225"/>
        </w:trPr>
        <w:tc>
          <w:tcPr>
            <w:tcW w:w="0" w:type="auto"/>
            <w:shd w:val="clear" w:color="auto" w:fill="F7F7F7"/>
            <w:tcMar>
              <w:top w:w="120" w:type="dxa"/>
              <w:left w:w="240" w:type="dxa"/>
              <w:bottom w:w="120" w:type="dxa"/>
              <w:right w:w="240" w:type="dxa"/>
            </w:tcMar>
          </w:tcPr>
          <w:p w:rsidR="009E0055" w:rsidRPr="0017339F" w:rsidRDefault="009E005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252.204-7004</w:t>
            </w:r>
          </w:p>
        </w:tc>
        <w:tc>
          <w:tcPr>
            <w:tcW w:w="0" w:type="auto"/>
            <w:shd w:val="clear" w:color="auto" w:fill="F7F7F7"/>
            <w:tcMar>
              <w:top w:w="120" w:type="dxa"/>
              <w:left w:w="240" w:type="dxa"/>
              <w:bottom w:w="120" w:type="dxa"/>
              <w:right w:w="240" w:type="dxa"/>
            </w:tcMar>
          </w:tcPr>
          <w:p w:rsidR="009E0055" w:rsidRPr="0017339F" w:rsidRDefault="009E005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ANTITERRORISM AWARENESS TRAINING FOR CONTRACTORS</w:t>
            </w:r>
          </w:p>
        </w:tc>
        <w:tc>
          <w:tcPr>
            <w:tcW w:w="0" w:type="auto"/>
            <w:shd w:val="clear" w:color="auto" w:fill="F7F7F7"/>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FEB 2019</w:t>
            </w:r>
          </w:p>
        </w:tc>
      </w:tr>
      <w:tr w:rsidR="009E0055" w:rsidRPr="00D733C3" w:rsidTr="002F050F">
        <w:trPr>
          <w:trHeight w:val="225"/>
        </w:trPr>
        <w:tc>
          <w:tcPr>
            <w:tcW w:w="0" w:type="auto"/>
            <w:shd w:val="clear" w:color="auto" w:fill="auto"/>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9E0055" w:rsidRPr="009E0055" w:rsidRDefault="009E0055" w:rsidP="006C47B5">
            <w:pPr>
              <w:rPr>
                <w:rFonts w:ascii="Arial" w:eastAsia="Times New Roman" w:hAnsi="Arial" w:cs="Arial"/>
                <w:i/>
                <w:color w:val="333333"/>
                <w:sz w:val="16"/>
                <w:szCs w:val="16"/>
                <w:u w:val="single"/>
              </w:rPr>
            </w:pPr>
            <w:r w:rsidRPr="009E0055">
              <w:rPr>
                <w:rFonts w:ascii="Arial" w:eastAsia="Times New Roman" w:hAnsi="Arial" w:cs="Arial"/>
                <w:i/>
                <w:color w:val="333333"/>
                <w:sz w:val="16"/>
                <w:szCs w:val="16"/>
                <w:u w:val="single"/>
              </w:rPr>
              <w:t>Applies when Seller performance requires routine physical access to a Federally-controlled facility or military installation</w:t>
            </w:r>
          </w:p>
        </w:tc>
        <w:tc>
          <w:tcPr>
            <w:tcW w:w="0" w:type="auto"/>
            <w:shd w:val="clear" w:color="auto" w:fill="auto"/>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252.204-7009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LIMITATIONS ON THE USE OR DISCLOSURE OF THIRD-PARTY CONTRACTOR REPORTED CYBER INCIDENT INFORMATION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2016</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252.204-7012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SAFEGUARDING COVERED DEFENSE INFORMATION AND CYBER INCIDENT REPORTING</w:t>
            </w:r>
          </w:p>
        </w:tc>
        <w:tc>
          <w:tcPr>
            <w:tcW w:w="0" w:type="auto"/>
            <w:shd w:val="clear" w:color="auto" w:fill="F7F7F7"/>
            <w:tcMar>
              <w:top w:w="120" w:type="dxa"/>
              <w:left w:w="240" w:type="dxa"/>
              <w:bottom w:w="120" w:type="dxa"/>
              <w:right w:w="240" w:type="dxa"/>
            </w:tcMar>
            <w:hideMark/>
          </w:tcPr>
          <w:p w:rsidR="006C47B5" w:rsidRPr="00D733C3" w:rsidRDefault="00366F60" w:rsidP="002F050F">
            <w:pPr>
              <w:rPr>
                <w:rFonts w:ascii="Arial" w:eastAsia="Times New Roman" w:hAnsi="Arial" w:cs="Arial"/>
                <w:color w:val="333333"/>
                <w:sz w:val="16"/>
                <w:szCs w:val="16"/>
              </w:rPr>
            </w:pPr>
            <w:r>
              <w:rPr>
                <w:rFonts w:ascii="Arial" w:eastAsia="Times New Roman" w:hAnsi="Arial" w:cs="Arial"/>
                <w:color w:val="333333"/>
                <w:sz w:val="16"/>
                <w:szCs w:val="16"/>
              </w:rPr>
              <w:t>DEC</w:t>
            </w:r>
            <w:r w:rsidRPr="00D733C3">
              <w:rPr>
                <w:rFonts w:ascii="Arial" w:eastAsia="Times New Roman" w:hAnsi="Arial" w:cs="Arial"/>
                <w:color w:val="333333"/>
                <w:sz w:val="16"/>
                <w:szCs w:val="16"/>
              </w:rPr>
              <w:t xml:space="preserve"> </w:t>
            </w:r>
            <w:r w:rsidR="006C47B5" w:rsidRPr="00D733C3">
              <w:rPr>
                <w:rFonts w:ascii="Arial" w:eastAsia="Times New Roman" w:hAnsi="Arial" w:cs="Arial"/>
                <w:color w:val="333333"/>
                <w:sz w:val="16"/>
                <w:szCs w:val="16"/>
              </w:rPr>
              <w:t>201</w:t>
            </w:r>
            <w:r>
              <w:rPr>
                <w:rFonts w:ascii="Arial" w:eastAsia="Times New Roman" w:hAnsi="Arial" w:cs="Arial"/>
                <w:color w:val="333333"/>
                <w:sz w:val="16"/>
                <w:szCs w:val="16"/>
              </w:rPr>
              <w:t>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252.205-7000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PROVISION OF INFORMATION TO COOPERATIVE AGREEMENT HOLDERS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1991</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252.209-7004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SUBCONTRACTING WITH FIRMS THAT ARE OWNED OR CONTROLLED BY THE GOVERNMENT OF A TERRORIST COUNTRY</w:t>
            </w:r>
          </w:p>
        </w:tc>
        <w:tc>
          <w:tcPr>
            <w:tcW w:w="0" w:type="auto"/>
            <w:shd w:val="clear" w:color="auto" w:fill="F7F7F7"/>
            <w:tcMar>
              <w:top w:w="120" w:type="dxa"/>
              <w:left w:w="240" w:type="dxa"/>
              <w:bottom w:w="120" w:type="dxa"/>
              <w:right w:w="240" w:type="dxa"/>
            </w:tcMar>
            <w:hideMark/>
          </w:tcPr>
          <w:p w:rsidR="006C47B5" w:rsidRPr="00D733C3" w:rsidRDefault="00366F60" w:rsidP="002F050F">
            <w:pPr>
              <w:rPr>
                <w:rFonts w:ascii="Arial" w:eastAsia="Times New Roman" w:hAnsi="Arial" w:cs="Arial"/>
                <w:color w:val="333333"/>
                <w:sz w:val="16"/>
                <w:szCs w:val="16"/>
              </w:rPr>
            </w:pPr>
            <w:r>
              <w:rPr>
                <w:rFonts w:ascii="Arial" w:eastAsia="Times New Roman" w:hAnsi="Arial" w:cs="Arial"/>
                <w:color w:val="333333"/>
                <w:sz w:val="16"/>
                <w:szCs w:val="16"/>
              </w:rPr>
              <w:t>MAY</w:t>
            </w:r>
            <w:r w:rsidRPr="00D733C3">
              <w:rPr>
                <w:rFonts w:ascii="Arial" w:eastAsia="Times New Roman" w:hAnsi="Arial" w:cs="Arial"/>
                <w:color w:val="333333"/>
                <w:sz w:val="16"/>
                <w:szCs w:val="16"/>
              </w:rPr>
              <w:t xml:space="preserve"> </w:t>
            </w:r>
            <w:r w:rsidR="006C47B5" w:rsidRPr="00D733C3">
              <w:rPr>
                <w:rFonts w:ascii="Arial" w:eastAsia="Times New Roman" w:hAnsi="Arial" w:cs="Arial"/>
                <w:color w:val="333333"/>
                <w:sz w:val="16"/>
                <w:szCs w:val="16"/>
              </w:rPr>
              <w:t>201</w:t>
            </w:r>
            <w:r>
              <w:rPr>
                <w:rFonts w:ascii="Arial" w:eastAsia="Times New Roman" w:hAnsi="Arial" w:cs="Arial"/>
                <w:color w:val="333333"/>
                <w:sz w:val="16"/>
                <w:szCs w:val="16"/>
              </w:rPr>
              <w:t>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 for (b).</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252.211-7003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ITEM UNIQUE IDENTIFICATION AND VALUATION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MAR 2016</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252.211-7005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SUBSTITUTIONS FOR MILITARY OR FEDERAL SPECIFICATIONS AND STANDARDS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NOV 2005</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252.211-7006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PASSIVE RADIO FREQUENCY IDENTIFICATION</w:t>
            </w:r>
          </w:p>
        </w:tc>
        <w:tc>
          <w:tcPr>
            <w:tcW w:w="0" w:type="auto"/>
            <w:shd w:val="clear" w:color="auto" w:fill="F7F7F7"/>
            <w:tcMar>
              <w:top w:w="120" w:type="dxa"/>
              <w:left w:w="240" w:type="dxa"/>
              <w:bottom w:w="120" w:type="dxa"/>
              <w:right w:w="240" w:type="dxa"/>
            </w:tcMar>
            <w:hideMark/>
          </w:tcPr>
          <w:p w:rsidR="006C47B5" w:rsidRPr="00D733C3" w:rsidRDefault="00366F60" w:rsidP="002F050F">
            <w:pPr>
              <w:rPr>
                <w:rFonts w:ascii="Arial" w:eastAsia="Times New Roman" w:hAnsi="Arial" w:cs="Arial"/>
                <w:color w:val="333333"/>
                <w:sz w:val="16"/>
                <w:szCs w:val="16"/>
              </w:rPr>
            </w:pPr>
            <w:r>
              <w:rPr>
                <w:rFonts w:ascii="Arial" w:eastAsia="Times New Roman" w:hAnsi="Arial" w:cs="Arial"/>
                <w:color w:val="333333"/>
                <w:sz w:val="16"/>
                <w:szCs w:val="16"/>
              </w:rPr>
              <w:t>DEC</w:t>
            </w:r>
            <w:r>
              <w:rPr>
                <w:rFonts w:ascii="Arial" w:eastAsia="Times New Roman" w:hAnsi="Arial" w:cs="Arial"/>
                <w:color w:val="333333"/>
                <w:sz w:val="16"/>
                <w:szCs w:val="16"/>
              </w:rPr>
              <w:t xml:space="preserve"> 201</w:t>
            </w:r>
            <w:r>
              <w:rPr>
                <w:rFonts w:ascii="Arial" w:eastAsia="Times New Roman" w:hAnsi="Arial" w:cs="Arial"/>
                <w:color w:val="333333"/>
                <w:sz w:val="16"/>
                <w:szCs w:val="16"/>
              </w:rPr>
              <w:t>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252.211-7007</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REPORTING OF GOVERNMENT-FURNISHED PROPERTY</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2012</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requires Government property in Seller’s possession to contain unique item identification.</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252.211-7008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USE OF GOVERNMENT-ASSIGNED SERIAL NUMBERS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2010</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BB3042" w:rsidRPr="00D733C3" w:rsidTr="002F050F">
        <w:trPr>
          <w:trHeight w:val="225"/>
        </w:trPr>
        <w:tc>
          <w:tcPr>
            <w:tcW w:w="0" w:type="auto"/>
            <w:shd w:val="clear" w:color="auto" w:fill="F7F7F7"/>
            <w:tcMar>
              <w:top w:w="120" w:type="dxa"/>
              <w:left w:w="240" w:type="dxa"/>
              <w:bottom w:w="120" w:type="dxa"/>
              <w:right w:w="240" w:type="dxa"/>
            </w:tcMar>
          </w:tcPr>
          <w:p w:rsidR="00BB3042" w:rsidRPr="00D733C3" w:rsidRDefault="00BB3042" w:rsidP="006C47B5">
            <w:pPr>
              <w:rPr>
                <w:rFonts w:ascii="Arial" w:eastAsia="Times New Roman" w:hAnsi="Arial" w:cs="Arial"/>
                <w:color w:val="333333"/>
                <w:sz w:val="16"/>
                <w:szCs w:val="16"/>
              </w:rPr>
            </w:pPr>
            <w:r>
              <w:rPr>
                <w:rFonts w:ascii="Arial" w:eastAsia="Times New Roman" w:hAnsi="Arial" w:cs="Arial"/>
                <w:color w:val="333333"/>
                <w:sz w:val="16"/>
                <w:szCs w:val="16"/>
              </w:rPr>
              <w:t>252.217-7028</w:t>
            </w:r>
          </w:p>
        </w:tc>
        <w:tc>
          <w:tcPr>
            <w:tcW w:w="0" w:type="auto"/>
            <w:shd w:val="clear" w:color="auto" w:fill="F7F7F7"/>
            <w:tcMar>
              <w:top w:w="120" w:type="dxa"/>
              <w:left w:w="240" w:type="dxa"/>
              <w:bottom w:w="120" w:type="dxa"/>
              <w:right w:w="240" w:type="dxa"/>
            </w:tcMar>
          </w:tcPr>
          <w:p w:rsidR="00BB3042" w:rsidRPr="00D733C3" w:rsidRDefault="00BB3042" w:rsidP="006C47B5">
            <w:pPr>
              <w:rPr>
                <w:rFonts w:ascii="Arial" w:eastAsia="Times New Roman" w:hAnsi="Arial" w:cs="Arial"/>
                <w:color w:val="333333"/>
                <w:sz w:val="16"/>
                <w:szCs w:val="16"/>
              </w:rPr>
            </w:pPr>
            <w:r>
              <w:rPr>
                <w:rFonts w:ascii="Arial" w:eastAsia="Times New Roman" w:hAnsi="Arial" w:cs="Arial"/>
                <w:color w:val="333333"/>
                <w:sz w:val="16"/>
                <w:szCs w:val="16"/>
              </w:rPr>
              <w:t>OVER AND ABOVE WORK</w:t>
            </w:r>
          </w:p>
        </w:tc>
        <w:tc>
          <w:tcPr>
            <w:tcW w:w="0" w:type="auto"/>
            <w:shd w:val="clear" w:color="auto" w:fill="F7F7F7"/>
            <w:tcMar>
              <w:top w:w="120" w:type="dxa"/>
              <w:left w:w="240" w:type="dxa"/>
              <w:bottom w:w="120" w:type="dxa"/>
              <w:right w:w="240" w:type="dxa"/>
            </w:tcMar>
          </w:tcPr>
          <w:p w:rsidR="00BB3042" w:rsidRPr="00D733C3" w:rsidRDefault="00BB3042" w:rsidP="006C47B5">
            <w:pPr>
              <w:rPr>
                <w:rFonts w:ascii="Arial" w:eastAsia="Times New Roman" w:hAnsi="Arial" w:cs="Arial"/>
                <w:color w:val="333333"/>
                <w:sz w:val="16"/>
                <w:szCs w:val="16"/>
              </w:rPr>
            </w:pPr>
            <w:r>
              <w:rPr>
                <w:rFonts w:ascii="Arial" w:eastAsia="Times New Roman" w:hAnsi="Arial" w:cs="Arial"/>
                <w:color w:val="333333"/>
                <w:sz w:val="16"/>
                <w:szCs w:val="16"/>
              </w:rPr>
              <w:t>DEC 1991</w:t>
            </w:r>
          </w:p>
        </w:tc>
      </w:tr>
      <w:tr w:rsidR="00BB3042" w:rsidRPr="00D733C3" w:rsidTr="002F050F">
        <w:trPr>
          <w:trHeight w:val="225"/>
        </w:trPr>
        <w:tc>
          <w:tcPr>
            <w:tcW w:w="0" w:type="auto"/>
            <w:shd w:val="clear" w:color="auto" w:fill="auto"/>
            <w:tcMar>
              <w:top w:w="120" w:type="dxa"/>
              <w:left w:w="240" w:type="dxa"/>
              <w:bottom w:w="120" w:type="dxa"/>
              <w:right w:w="240" w:type="dxa"/>
            </w:tcMar>
          </w:tcPr>
          <w:p w:rsidR="00BB3042" w:rsidRPr="00BB3042" w:rsidRDefault="00BB3042" w:rsidP="006C47B5">
            <w:pPr>
              <w:rPr>
                <w:rFonts w:ascii="Arial" w:eastAsia="Times New Roman" w:hAnsi="Arial" w:cs="Arial"/>
                <w:i/>
                <w:color w:val="333333"/>
                <w:sz w:val="16"/>
                <w:szCs w:val="16"/>
                <w:u w:val="single"/>
              </w:rPr>
            </w:pPr>
            <w:r w:rsidRPr="00BB3042">
              <w:rPr>
                <w:rFonts w:ascii="Arial" w:eastAsia="Times New Roman" w:hAnsi="Arial" w:cs="Arial"/>
                <w:i/>
                <w:color w:val="333333"/>
                <w:sz w:val="16"/>
                <w:szCs w:val="16"/>
                <w:u w:val="single"/>
              </w:rPr>
              <w:t>No</w:t>
            </w:r>
            <w:r>
              <w:rPr>
                <w:rFonts w:ascii="Arial" w:eastAsia="Times New Roman" w:hAnsi="Arial" w:cs="Arial"/>
                <w:i/>
                <w:color w:val="333333"/>
                <w:sz w:val="16"/>
                <w:szCs w:val="16"/>
                <w:u w:val="single"/>
              </w:rPr>
              <w:t xml:space="preserve">tes 1 and </w:t>
            </w:r>
            <w:r w:rsidRPr="00BB3042">
              <w:rPr>
                <w:rFonts w:ascii="Arial" w:eastAsia="Times New Roman" w:hAnsi="Arial" w:cs="Arial"/>
                <w:i/>
                <w:color w:val="333333"/>
                <w:sz w:val="16"/>
                <w:szCs w:val="16"/>
                <w:u w:val="single"/>
              </w:rPr>
              <w:t xml:space="preserve"> 2 apply.</w:t>
            </w:r>
          </w:p>
        </w:tc>
        <w:tc>
          <w:tcPr>
            <w:tcW w:w="0" w:type="auto"/>
            <w:shd w:val="clear" w:color="auto" w:fill="auto"/>
            <w:tcMar>
              <w:top w:w="120" w:type="dxa"/>
              <w:left w:w="240" w:type="dxa"/>
              <w:bottom w:w="120" w:type="dxa"/>
              <w:right w:w="240" w:type="dxa"/>
            </w:tcMar>
          </w:tcPr>
          <w:p w:rsidR="00BB3042" w:rsidRPr="00D733C3" w:rsidRDefault="00BB3042"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BB3042" w:rsidRPr="00D733C3" w:rsidRDefault="00BB3042" w:rsidP="006C47B5">
            <w:pPr>
              <w:rPr>
                <w:rFonts w:ascii="Arial" w:eastAsia="Times New Roman" w:hAnsi="Arial" w:cs="Arial"/>
                <w:color w:val="333333"/>
                <w:sz w:val="16"/>
                <w:szCs w:val="16"/>
              </w:rPr>
            </w:pP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252.219-7003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SMALL BUSINESS SUBCONTRACTING PLAN (DOD CONTRACTS)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2012</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FAR 52.219-9 applies to this Contract. Delete paragraph (g).Note 5 applies.</w:t>
            </w:r>
          </w:p>
        </w:tc>
      </w:tr>
      <w:tr w:rsidR="009E0055" w:rsidRPr="00D733C3" w:rsidTr="002F050F">
        <w:trPr>
          <w:trHeight w:val="225"/>
        </w:trPr>
        <w:tc>
          <w:tcPr>
            <w:tcW w:w="0" w:type="auto"/>
            <w:shd w:val="clear" w:color="auto" w:fill="F7F7F7"/>
            <w:tcMar>
              <w:top w:w="120" w:type="dxa"/>
              <w:left w:w="240" w:type="dxa"/>
              <w:bottom w:w="120" w:type="dxa"/>
              <w:right w:w="240" w:type="dxa"/>
            </w:tcMar>
          </w:tcPr>
          <w:p w:rsidR="009E0055" w:rsidRPr="0017339F" w:rsidRDefault="009E005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lastRenderedPageBreak/>
              <w:t>252.222-7006</w:t>
            </w:r>
          </w:p>
        </w:tc>
        <w:tc>
          <w:tcPr>
            <w:tcW w:w="0" w:type="auto"/>
            <w:shd w:val="clear" w:color="auto" w:fill="F7F7F7"/>
            <w:tcMar>
              <w:top w:w="120" w:type="dxa"/>
              <w:left w:w="240" w:type="dxa"/>
              <w:bottom w:w="120" w:type="dxa"/>
              <w:right w:w="240" w:type="dxa"/>
            </w:tcMar>
          </w:tcPr>
          <w:p w:rsidR="009E0055" w:rsidRPr="0017339F" w:rsidRDefault="009E005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RESTRICTIONS ON THE USE OF MANDATORY ARBITRATION AGREEMENTS</w:t>
            </w:r>
          </w:p>
        </w:tc>
        <w:tc>
          <w:tcPr>
            <w:tcW w:w="0" w:type="auto"/>
            <w:shd w:val="clear" w:color="auto" w:fill="F7F7F7"/>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DEC 2010</w:t>
            </w:r>
          </w:p>
        </w:tc>
      </w:tr>
      <w:tr w:rsidR="009E0055" w:rsidRPr="00D733C3" w:rsidTr="002F050F">
        <w:trPr>
          <w:trHeight w:val="225"/>
        </w:trPr>
        <w:tc>
          <w:tcPr>
            <w:tcW w:w="0" w:type="auto"/>
            <w:shd w:val="clear" w:color="auto" w:fill="auto"/>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252.223-7001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HAZARD WARNING LABELS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1991</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252.223-7004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DRUG FREE WORK FORCE</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1988</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252.223-7006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PROHIBITION ON STORAGE, TREATMENT AND DISPOSAL OF TOXIC OR HAZARDOUS MATERIALS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2014</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252.223-7008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PROHIBITION OF HEXAVALENT CHROMIUM</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2013</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252.225-7001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BUY AMERICAN AND BALANCE OF PAYMENTS PROGRAM</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2017</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Work contains other than domestic components. Applies in lieu of FAR 52.225-1.</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252.225-7002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QUALIFYING COUNTRY SOURCES AS SUBCONTRACTORS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2017</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252.225-7004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REPORT OF INTENDED PERFORMANCE OUTSIDE THE UNITED STATES AND CANADA--SUBMISSION AFTER AWARD</w:t>
            </w:r>
          </w:p>
        </w:tc>
        <w:tc>
          <w:tcPr>
            <w:tcW w:w="0" w:type="auto"/>
            <w:shd w:val="clear" w:color="auto" w:fill="F7F7F7"/>
            <w:tcMar>
              <w:top w:w="120" w:type="dxa"/>
              <w:left w:w="240" w:type="dxa"/>
              <w:bottom w:w="120" w:type="dxa"/>
              <w:right w:w="240" w:type="dxa"/>
            </w:tcMar>
            <w:hideMark/>
          </w:tcPr>
          <w:p w:rsidR="006C47B5" w:rsidRPr="00D733C3" w:rsidRDefault="00366F60" w:rsidP="002F050F">
            <w:pPr>
              <w:rPr>
                <w:rFonts w:ascii="Arial" w:eastAsia="Times New Roman" w:hAnsi="Arial" w:cs="Arial"/>
                <w:color w:val="333333"/>
                <w:sz w:val="16"/>
                <w:szCs w:val="16"/>
              </w:rPr>
            </w:pPr>
            <w:r>
              <w:rPr>
                <w:rFonts w:ascii="Arial" w:eastAsia="Times New Roman" w:hAnsi="Arial" w:cs="Arial"/>
                <w:color w:val="333333"/>
                <w:sz w:val="16"/>
                <w:szCs w:val="16"/>
              </w:rPr>
              <w:t>MAY</w:t>
            </w:r>
            <w:r w:rsidRPr="00D733C3">
              <w:rPr>
                <w:rFonts w:ascii="Arial" w:eastAsia="Times New Roman" w:hAnsi="Arial" w:cs="Arial"/>
                <w:color w:val="333333"/>
                <w:sz w:val="16"/>
                <w:szCs w:val="16"/>
              </w:rPr>
              <w:t xml:space="preserve"> 201</w:t>
            </w:r>
            <w:r>
              <w:rPr>
                <w:rFonts w:ascii="Arial" w:eastAsia="Times New Roman" w:hAnsi="Arial" w:cs="Arial"/>
                <w:color w:val="333333"/>
                <w:sz w:val="16"/>
                <w:szCs w:val="16"/>
              </w:rPr>
              <w:t>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252.225-7009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CERTAIN ARTICLES CONTAINING SPECIALTY METALS</w:t>
            </w:r>
          </w:p>
        </w:tc>
        <w:tc>
          <w:tcPr>
            <w:tcW w:w="0" w:type="auto"/>
            <w:shd w:val="clear" w:color="auto" w:fill="F7F7F7"/>
            <w:tcMar>
              <w:top w:w="120" w:type="dxa"/>
              <w:left w:w="240" w:type="dxa"/>
              <w:bottom w:w="120" w:type="dxa"/>
              <w:right w:w="240" w:type="dxa"/>
            </w:tcMar>
            <w:hideMark/>
          </w:tcPr>
          <w:p w:rsidR="006C47B5" w:rsidRPr="00D733C3" w:rsidRDefault="00366F60" w:rsidP="002F050F">
            <w:pPr>
              <w:rPr>
                <w:rFonts w:ascii="Arial" w:eastAsia="Times New Roman" w:hAnsi="Arial" w:cs="Arial"/>
                <w:color w:val="333333"/>
                <w:sz w:val="16"/>
                <w:szCs w:val="16"/>
              </w:rPr>
            </w:pPr>
            <w:r>
              <w:rPr>
                <w:rFonts w:ascii="Arial" w:eastAsia="Times New Roman" w:hAnsi="Arial" w:cs="Arial"/>
                <w:color w:val="333333"/>
                <w:sz w:val="16"/>
                <w:szCs w:val="16"/>
              </w:rPr>
              <w:t>DEC</w:t>
            </w:r>
            <w:r w:rsidRPr="00D733C3">
              <w:rPr>
                <w:rFonts w:ascii="Arial" w:eastAsia="Times New Roman" w:hAnsi="Arial" w:cs="Arial"/>
                <w:color w:val="333333"/>
                <w:sz w:val="16"/>
                <w:szCs w:val="16"/>
              </w:rPr>
              <w:t xml:space="preserve"> 201</w:t>
            </w:r>
            <w:r>
              <w:rPr>
                <w:rFonts w:ascii="Arial" w:eastAsia="Times New Roman" w:hAnsi="Arial" w:cs="Arial"/>
                <w:color w:val="333333"/>
                <w:sz w:val="16"/>
                <w:szCs w:val="16"/>
              </w:rPr>
              <w:t>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Work to be furnished contains specialty metals. Note 5 applies to (d)(i).</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252.225-7012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PREFERENCE FOR CERTAIN DOMESTIC COMMODITIES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2017</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252.225-7013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DUTY-FREE ENTRY</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2016</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252.225-7015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HAND OR MEASURING TOOLS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2005</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252.225-7016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BALL AND ROLLER BEARINGS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2011</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252.225-7019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ANCHOR AND MOORING CHAIN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252.225-7021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TRADE AGREEMENTS—BASIC</w:t>
            </w:r>
          </w:p>
        </w:tc>
        <w:tc>
          <w:tcPr>
            <w:tcW w:w="0" w:type="auto"/>
            <w:shd w:val="clear" w:color="auto" w:fill="F7F7F7"/>
            <w:tcMar>
              <w:top w:w="120" w:type="dxa"/>
              <w:left w:w="240" w:type="dxa"/>
              <w:bottom w:w="120" w:type="dxa"/>
              <w:right w:w="240" w:type="dxa"/>
            </w:tcMar>
            <w:hideMark/>
          </w:tcPr>
          <w:p w:rsidR="006C47B5" w:rsidRPr="00D733C3" w:rsidRDefault="00366F60" w:rsidP="002F050F">
            <w:pPr>
              <w:rPr>
                <w:rFonts w:ascii="Arial" w:eastAsia="Times New Roman" w:hAnsi="Arial" w:cs="Arial"/>
                <w:color w:val="333333"/>
                <w:sz w:val="16"/>
                <w:szCs w:val="16"/>
              </w:rPr>
            </w:pPr>
            <w:r>
              <w:rPr>
                <w:rFonts w:ascii="Arial" w:eastAsia="Times New Roman" w:hAnsi="Arial" w:cs="Arial"/>
                <w:color w:val="333333"/>
                <w:sz w:val="16"/>
                <w:szCs w:val="16"/>
              </w:rPr>
              <w:t>SEP</w:t>
            </w:r>
            <w:r w:rsidRPr="00D733C3">
              <w:rPr>
                <w:rFonts w:ascii="Arial" w:eastAsia="Times New Roman" w:hAnsi="Arial" w:cs="Arial"/>
                <w:color w:val="333333"/>
                <w:sz w:val="16"/>
                <w:szCs w:val="16"/>
              </w:rPr>
              <w:t xml:space="preserve"> 201</w:t>
            </w:r>
            <w:r>
              <w:rPr>
                <w:rFonts w:ascii="Arial" w:eastAsia="Times New Roman" w:hAnsi="Arial" w:cs="Arial"/>
                <w:color w:val="333333"/>
                <w:sz w:val="16"/>
                <w:szCs w:val="16"/>
              </w:rPr>
              <w:t>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252.225-7025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FORGINGS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 for (d).</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252.224-7030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CARBON, ALLOY, AND ARMOR STEEL PLATE</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2006</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252.225-7038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AIR CIRCUIT BREAKERS</w:t>
            </w:r>
          </w:p>
        </w:tc>
        <w:tc>
          <w:tcPr>
            <w:tcW w:w="0" w:type="auto"/>
            <w:shd w:val="clear" w:color="auto" w:fill="F7F7F7"/>
            <w:tcMar>
              <w:top w:w="120" w:type="dxa"/>
              <w:left w:w="240" w:type="dxa"/>
              <w:bottom w:w="120" w:type="dxa"/>
              <w:right w:w="240" w:type="dxa"/>
            </w:tcMar>
            <w:hideMark/>
          </w:tcPr>
          <w:p w:rsidR="006C47B5" w:rsidRPr="00D733C3" w:rsidRDefault="008638EA" w:rsidP="006C47B5">
            <w:pPr>
              <w:rPr>
                <w:rFonts w:ascii="Arial" w:eastAsia="Times New Roman" w:hAnsi="Arial" w:cs="Arial"/>
                <w:color w:val="333333"/>
                <w:sz w:val="16"/>
                <w:szCs w:val="16"/>
              </w:rPr>
            </w:pPr>
            <w:r>
              <w:rPr>
                <w:rFonts w:ascii="Arial" w:eastAsia="Times New Roman" w:hAnsi="Arial" w:cs="Arial"/>
                <w:color w:val="333333"/>
                <w:sz w:val="16"/>
                <w:szCs w:val="16"/>
              </w:rPr>
              <w:t>DEC 2018</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252.225-7048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EXPORT-CONTROLLED ITEMS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2013</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252.226-7001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UTILIZATION OF INDIAN ORGANIZATIONS AND INDIAN-OWNED ECONOMIC ENTERPRISES, AND NATIVE HAWAIIAN SMALL BUSINESS CONCERNS</w:t>
            </w:r>
          </w:p>
        </w:tc>
        <w:tc>
          <w:tcPr>
            <w:tcW w:w="0" w:type="auto"/>
            <w:shd w:val="clear" w:color="auto" w:fill="F7F7F7"/>
            <w:tcMar>
              <w:top w:w="120" w:type="dxa"/>
              <w:left w:w="240" w:type="dxa"/>
              <w:bottom w:w="120" w:type="dxa"/>
              <w:right w:w="240" w:type="dxa"/>
            </w:tcMar>
            <w:hideMark/>
          </w:tcPr>
          <w:p w:rsidR="006C47B5" w:rsidRPr="00D733C3" w:rsidRDefault="00764BFE" w:rsidP="002F050F">
            <w:pPr>
              <w:rPr>
                <w:rFonts w:ascii="Arial" w:eastAsia="Times New Roman" w:hAnsi="Arial" w:cs="Arial"/>
                <w:color w:val="333333"/>
                <w:sz w:val="16"/>
                <w:szCs w:val="16"/>
              </w:rPr>
            </w:pPr>
            <w:r>
              <w:rPr>
                <w:rFonts w:ascii="Arial" w:eastAsia="Times New Roman" w:hAnsi="Arial" w:cs="Arial"/>
                <w:color w:val="333333"/>
                <w:sz w:val="16"/>
                <w:szCs w:val="16"/>
              </w:rPr>
              <w:t>APR</w:t>
            </w:r>
            <w:r w:rsidRPr="00D733C3">
              <w:rPr>
                <w:rFonts w:ascii="Arial" w:eastAsia="Times New Roman" w:hAnsi="Arial" w:cs="Arial"/>
                <w:color w:val="333333"/>
                <w:sz w:val="16"/>
                <w:szCs w:val="16"/>
              </w:rPr>
              <w:t xml:space="preserve"> 20</w:t>
            </w:r>
            <w:r>
              <w:rPr>
                <w:rFonts w:ascii="Arial" w:eastAsia="Times New Roman" w:hAnsi="Arial" w:cs="Arial"/>
                <w:color w:val="333333"/>
                <w:sz w:val="16"/>
                <w:szCs w:val="16"/>
              </w:rPr>
              <w:t>19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exceeds $500,000. 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252.227-7013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RIGHTS IN TECHNICAL DATA—NONCOMMERCIAL ITEMS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2014</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252.227-7015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TECHNICAL DATA—COMMERCIAL ITEMS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2014</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The Government desires Government Purpose Rights (“GPR”) or better for Technical Data and Computer Software to be delivered under the Contract.</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252.227-7016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RIGHTS IN BID OR PROPOSAL INFORMATION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JAN 2011</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252.227-7025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LIMITATIONS ON THE USE OR DISCLOSURE OF GOVERNMENT-FURNISHED INFORMATION</w:t>
            </w:r>
            <w:r w:rsidRPr="00D733C3">
              <w:rPr>
                <w:rFonts w:ascii="Arial" w:eastAsia="Times New Roman" w:hAnsi="Arial" w:cs="Arial"/>
                <w:color w:val="333333"/>
                <w:sz w:val="16"/>
                <w:szCs w:val="16"/>
              </w:rPr>
              <w:br/>
              <w:t>MARKED WITH RESTRICTIVE LEGENDS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2013</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The Government desires Government Purpose Rights (“GPR”) or better for Technical Data and Computer Software to be delivered under the Contract.</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252.227-7030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TECHNICAL DATA--WITHHOLDING OF PAYMENT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MAR 2000</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252.227-7037</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VALIDATION OF RESTRICTIVE MARKINGS ON TECHNICAL DATA</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2016</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252.243-7001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PRICING OF CONTRACT MODIFICATIONS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1991</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252.243-7002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REQUESTS FOR EQUITABLE ADJUSTMENT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2012</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252.244-7000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SUBCONTRACTS FOR COMMERCIAL ITEMS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2013</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252.244-7001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CONTRACTOR PURCHASING SYSTEM ADMINISTRATION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252.246-7000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MATERIAL INSPECTION AND RECEIVING REPORT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MAR 2008</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252.246-7003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NOTIFICATION OF POTENTIAL SAFETY ISSUES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2013</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252.247-7021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RETURNABLE CONTAINERS OTHER THAN CYLINDERS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1985</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252.247-7023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TRANSPORTATION OF SUPPLIES BY SEA</w:t>
            </w:r>
          </w:p>
        </w:tc>
        <w:tc>
          <w:tcPr>
            <w:tcW w:w="0" w:type="auto"/>
            <w:shd w:val="clear" w:color="auto" w:fill="F7F7F7"/>
            <w:tcMar>
              <w:top w:w="120" w:type="dxa"/>
              <w:left w:w="240" w:type="dxa"/>
              <w:bottom w:w="120" w:type="dxa"/>
              <w:right w:w="240" w:type="dxa"/>
            </w:tcMar>
            <w:hideMark/>
          </w:tcPr>
          <w:p w:rsidR="006C47B5" w:rsidRPr="00D733C3" w:rsidRDefault="00BB3042" w:rsidP="006C47B5">
            <w:pPr>
              <w:rPr>
                <w:rFonts w:ascii="Arial" w:eastAsia="Times New Roman" w:hAnsi="Arial" w:cs="Arial"/>
                <w:color w:val="333333"/>
                <w:sz w:val="16"/>
                <w:szCs w:val="16"/>
              </w:rPr>
            </w:pPr>
            <w:r>
              <w:rPr>
                <w:rFonts w:ascii="Arial" w:eastAsia="Times New Roman" w:hAnsi="Arial" w:cs="Arial"/>
                <w:color w:val="333333"/>
                <w:sz w:val="16"/>
                <w:szCs w:val="16"/>
              </w:rPr>
              <w:t>FEB 2019</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252.247-7024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NOTIFICATION OF TRANSPORTATION OF SUPPLIES BY SEA</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MAR 2000</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Notes 1 and 2 apply.</w:t>
            </w:r>
          </w:p>
        </w:tc>
      </w:tr>
      <w:tr w:rsidR="006C47B5" w:rsidRPr="00D733C3" w:rsidTr="002F050F">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252.251-7000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ORDERING FROM GOVERNMENT SUPPLY SOURCES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2012</w:t>
            </w:r>
          </w:p>
        </w:tc>
      </w:tr>
      <w:tr w:rsidR="006C47B5" w:rsidRPr="00D733C3" w:rsidTr="002F050F">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Notes 1 and 2 apply.</w:t>
            </w:r>
          </w:p>
        </w:tc>
      </w:tr>
    </w:tbl>
    <w:p w:rsidR="00764981" w:rsidRDefault="00764981" w:rsidP="00BB3042">
      <w:pPr>
        <w:spacing w:before="463" w:line="224" w:lineRule="exact"/>
        <w:textAlignment w:val="baseline"/>
        <w:rPr>
          <w:rFonts w:eastAsia="Times New Roman"/>
          <w:color w:val="000000"/>
          <w:sz w:val="20"/>
        </w:rPr>
      </w:pPr>
    </w:p>
    <w:sectPr w:rsidR="00764981" w:rsidSect="006B38FA">
      <w:headerReference w:type="default" r:id="rId13"/>
      <w:footerReference w:type="default" r:id="rId14"/>
      <w:pgSz w:w="12240" w:h="15840"/>
      <w:pgMar w:top="1350" w:right="1435" w:bottom="114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795" w:rsidRDefault="00B36795" w:rsidP="00230295">
      <w:r>
        <w:separator/>
      </w:r>
    </w:p>
  </w:endnote>
  <w:endnote w:type="continuationSeparator" w:id="0">
    <w:p w:rsidR="00B36795" w:rsidRDefault="00B36795" w:rsidP="0023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moder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67F" w:rsidRDefault="0051267F" w:rsidP="000C7FA8">
    <w:pPr>
      <w:pStyle w:val="Footer"/>
      <w:tabs>
        <w:tab w:val="clear" w:pos="4680"/>
        <w:tab w:val="clear" w:pos="9360"/>
      </w:tabs>
      <w:jc w:val="right"/>
      <w:rPr>
        <w:caps/>
        <w:color w:val="5B9BD5" w:themeColor="accent1"/>
      </w:rPr>
    </w:pPr>
  </w:p>
  <w:p w:rsidR="0051267F" w:rsidRPr="0017339F" w:rsidRDefault="0051267F" w:rsidP="006C76E5">
    <w:pPr>
      <w:pStyle w:val="Footer"/>
      <w:tabs>
        <w:tab w:val="clear" w:pos="4680"/>
        <w:tab w:val="clear" w:pos="9360"/>
      </w:tabs>
      <w:rPr>
        <w:noProof/>
        <w:color w:val="5B9BD5" w:themeColor="accent1"/>
      </w:rPr>
    </w:pPr>
    <w:r w:rsidRPr="0017339F">
      <w:rPr>
        <w:color w:val="5B9BD5" w:themeColor="accent1"/>
      </w:rPr>
      <w:t xml:space="preserve">Rev. 0 </w:t>
    </w:r>
    <w:r>
      <w:rPr>
        <w:color w:val="5B9BD5" w:themeColor="accent1"/>
      </w:rPr>
      <w:t>September 14,</w:t>
    </w:r>
    <w:r w:rsidRPr="0017339F">
      <w:rPr>
        <w:color w:val="5B9BD5" w:themeColor="accent1"/>
      </w:rPr>
      <w:t xml:space="preserve"> 2020</w:t>
    </w:r>
    <w:r w:rsidR="002F050F">
      <w:rPr>
        <w:color w:val="5B9BD5" w:themeColor="accent1"/>
      </w:rPr>
      <w:tab/>
    </w:r>
    <w:r w:rsidR="002F050F">
      <w:rPr>
        <w:color w:val="5B9BD5" w:themeColor="accent1"/>
      </w:rPr>
      <w:tab/>
    </w:r>
    <w:r w:rsidR="002F050F">
      <w:rPr>
        <w:color w:val="5B9BD5" w:themeColor="accent1"/>
      </w:rPr>
      <w:tab/>
    </w:r>
    <w:r w:rsidR="002F050F">
      <w:rPr>
        <w:color w:val="5B9BD5" w:themeColor="accent1"/>
      </w:rPr>
      <w:tab/>
    </w:r>
    <w:r w:rsidR="002F050F">
      <w:rPr>
        <w:color w:val="5B9BD5" w:themeColor="accent1"/>
      </w:rPr>
      <w:tab/>
    </w:r>
    <w:r w:rsidR="002F050F">
      <w:rPr>
        <w:color w:val="5B9BD5" w:themeColor="accent1"/>
      </w:rPr>
      <w:tab/>
    </w:r>
    <w:r w:rsidR="002F050F">
      <w:rPr>
        <w:color w:val="5B9BD5" w:themeColor="accent1"/>
      </w:rPr>
      <w:tab/>
    </w:r>
    <w:r w:rsidR="002F050F">
      <w:rPr>
        <w:color w:val="5B9BD5" w:themeColor="accent1"/>
      </w:rPr>
      <w:tab/>
    </w:r>
    <w:r w:rsidRPr="0017339F">
      <w:rPr>
        <w:color w:val="5B9BD5" w:themeColor="accent1"/>
      </w:rPr>
      <w:tab/>
    </w:r>
    <w:r w:rsidRPr="0017339F">
      <w:rPr>
        <w:color w:val="5B9BD5" w:themeColor="accent1"/>
      </w:rPr>
      <w:fldChar w:fldCharType="begin"/>
    </w:r>
    <w:r w:rsidRPr="0017339F">
      <w:rPr>
        <w:color w:val="5B9BD5" w:themeColor="accent1"/>
      </w:rPr>
      <w:instrText xml:space="preserve"> PAGE   \* MERGEFORMAT </w:instrText>
    </w:r>
    <w:r w:rsidRPr="0017339F">
      <w:rPr>
        <w:color w:val="5B9BD5" w:themeColor="accent1"/>
      </w:rPr>
      <w:fldChar w:fldCharType="separate"/>
    </w:r>
    <w:r w:rsidR="009F4E7A">
      <w:rPr>
        <w:noProof/>
        <w:color w:val="5B9BD5" w:themeColor="accent1"/>
      </w:rPr>
      <w:t>30</w:t>
    </w:r>
    <w:r w:rsidRPr="0017339F">
      <w:rPr>
        <w:noProof/>
        <w:color w:val="5B9BD5" w:themeColor="accent1"/>
      </w:rPr>
      <w:fldChar w:fldCharType="end"/>
    </w:r>
  </w:p>
  <w:p w:rsidR="0051267F" w:rsidRDefault="0051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795" w:rsidRDefault="00B36795" w:rsidP="00230295">
      <w:r>
        <w:separator/>
      </w:r>
    </w:p>
  </w:footnote>
  <w:footnote w:type="continuationSeparator" w:id="0">
    <w:p w:rsidR="00B36795" w:rsidRDefault="00B36795" w:rsidP="00230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67F" w:rsidRPr="000C7FA8" w:rsidRDefault="0051267F">
    <w:pPr>
      <w:pStyle w:val="Header"/>
      <w:rPr>
        <w:b/>
      </w:rPr>
    </w:pPr>
    <w:r w:rsidRPr="000C7FA8">
      <w:rPr>
        <w:rFonts w:eastAsia="Times New Roman"/>
        <w:b/>
        <w:color w:val="0070C0"/>
        <w:spacing w:val="-2"/>
        <w:sz w:val="20"/>
      </w:rPr>
      <w:t xml:space="preserve">PRIME CONTRACT FLOW DOWNS   </w:t>
    </w:r>
    <w:r w:rsidRPr="000C7FA8">
      <w:rPr>
        <w:b/>
        <w:color w:val="0070C0"/>
      </w:rPr>
      <w:ptab w:relativeTo="margin" w:alignment="center" w:leader="none"/>
    </w:r>
    <w:r w:rsidRPr="000C7FA8">
      <w:rPr>
        <w:b/>
        <w:color w:val="0070C0"/>
      </w:rPr>
      <w:t xml:space="preserve">USS </w:t>
    </w:r>
    <w:r>
      <w:rPr>
        <w:b/>
        <w:color w:val="0070C0"/>
      </w:rPr>
      <w:t>LAKE ERIE</w:t>
    </w:r>
    <w:r w:rsidRPr="000C7FA8">
      <w:rPr>
        <w:b/>
        <w:color w:val="0070C0"/>
      </w:rPr>
      <w:ptab w:relativeTo="margin" w:alignment="right" w:leader="none"/>
    </w:r>
    <w:r w:rsidRPr="000C7FA8">
      <w:rPr>
        <w:b/>
        <w:color w:val="0070C0"/>
      </w:rPr>
      <w:t>N0002420C44</w:t>
    </w:r>
    <w:r>
      <w:rPr>
        <w:b/>
        <w:color w:val="0070C0"/>
      </w:rPr>
      <w:t>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1889"/>
    <w:multiLevelType w:val="multilevel"/>
    <w:tmpl w:val="6DCEE114"/>
    <w:lvl w:ilvl="0">
      <w:start w:val="1"/>
      <w:numFmt w:val="decimal"/>
      <w:lvlText w:val="(%1)"/>
      <w:lvlJc w:val="left"/>
      <w:pPr>
        <w:tabs>
          <w:tab w:val="left" w:pos="360"/>
        </w:tabs>
      </w:pPr>
      <w:rPr>
        <w:rFonts w:ascii="Times New Roman" w:eastAsia="Times New Roman" w:hAnsi="Times New Roman"/>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530F4"/>
    <w:multiLevelType w:val="multilevel"/>
    <w:tmpl w:val="1F7882A2"/>
    <w:lvl w:ilvl="0">
      <w:start w:val="3"/>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693691E"/>
    <w:multiLevelType w:val="multilevel"/>
    <w:tmpl w:val="F596106A"/>
    <w:lvl w:ilvl="0">
      <w:start w:val="1"/>
      <w:numFmt w:val="decimal"/>
      <w:lvlText w:val="(%1)"/>
      <w:lvlJc w:val="left"/>
      <w:pPr>
        <w:tabs>
          <w:tab w:val="left" w:pos="216"/>
        </w:tabs>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DC56CE"/>
    <w:multiLevelType w:val="multilevel"/>
    <w:tmpl w:val="7D72E15A"/>
    <w:lvl w:ilvl="0">
      <w:start w:val="1"/>
      <w:numFmt w:val="lowerRoman"/>
      <w:lvlText w:val="(%1)"/>
      <w:lvlJc w:val="left"/>
      <w:pPr>
        <w:tabs>
          <w:tab w:val="num" w:pos="144"/>
        </w:tabs>
        <w:ind w:left="0" w:firstLine="0"/>
      </w:pPr>
      <w:rPr>
        <w:rFonts w:ascii="Times New Roman" w:eastAsia="Times New Roman" w:hAnsi="Times New Roman" w:hint="default"/>
        <w:strike w:val="0"/>
        <w:color w:val="000000"/>
        <w:spacing w:val="-2"/>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D42A11"/>
    <w:multiLevelType w:val="multilevel"/>
    <w:tmpl w:val="0688D8A0"/>
    <w:lvl w:ilvl="0">
      <w:start w:val="1"/>
      <w:numFmt w:val="decimal"/>
      <w:lvlText w:val="(%1)"/>
      <w:lvlJc w:val="left"/>
      <w:pPr>
        <w:tabs>
          <w:tab w:val="left" w:pos="432"/>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22D9C"/>
    <w:multiLevelType w:val="multilevel"/>
    <w:tmpl w:val="F170EEA0"/>
    <w:lvl w:ilvl="0">
      <w:start w:val="3"/>
      <w:numFmt w:val="lowerLetter"/>
      <w:lvlText w:val="(%1)"/>
      <w:lvlJc w:val="left"/>
      <w:pPr>
        <w:tabs>
          <w:tab w:val="num" w:pos="360"/>
        </w:tabs>
        <w:ind w:left="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C401881"/>
    <w:multiLevelType w:val="multilevel"/>
    <w:tmpl w:val="A14EC1CE"/>
    <w:lvl w:ilvl="0">
      <w:start w:val="3"/>
      <w:numFmt w:val="lowerRoman"/>
      <w:lvlText w:val="(%1)"/>
      <w:lvlJc w:val="left"/>
      <w:pPr>
        <w:tabs>
          <w:tab w:val="left" w:pos="360"/>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F94FCE"/>
    <w:multiLevelType w:val="multilevel"/>
    <w:tmpl w:val="A13629FA"/>
    <w:lvl w:ilvl="0">
      <w:start w:val="3"/>
      <w:numFmt w:val="low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E0246D"/>
    <w:multiLevelType w:val="multilevel"/>
    <w:tmpl w:val="6ABACCCA"/>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4A47DA7"/>
    <w:multiLevelType w:val="multilevel"/>
    <w:tmpl w:val="AD8E8F48"/>
    <w:lvl w:ilvl="0">
      <w:start w:val="4"/>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3363F2"/>
    <w:multiLevelType w:val="multilevel"/>
    <w:tmpl w:val="43DA677E"/>
    <w:lvl w:ilvl="0">
      <w:start w:val="1"/>
      <w:numFmt w:val="lowerRoman"/>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733284"/>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1A513C"/>
    <w:multiLevelType w:val="multilevel"/>
    <w:tmpl w:val="48AE9EEA"/>
    <w:lvl w:ilvl="0">
      <w:start w:val="1"/>
      <w:numFmt w:val="lowerLetter"/>
      <w:lvlText w:val="(%1)"/>
      <w:lvlJc w:val="left"/>
      <w:pPr>
        <w:tabs>
          <w:tab w:val="left" w:pos="360"/>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FF3193"/>
    <w:multiLevelType w:val="multilevel"/>
    <w:tmpl w:val="15E658D8"/>
    <w:lvl w:ilvl="0">
      <w:start w:val="1"/>
      <w:numFmt w:val="lowerRoman"/>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0A304D"/>
    <w:multiLevelType w:val="multilevel"/>
    <w:tmpl w:val="F22C3082"/>
    <w:lvl w:ilvl="0">
      <w:start w:val="2"/>
      <w:numFmt w:val="lowerRoman"/>
      <w:lvlText w:val="(%1)"/>
      <w:lvlJc w:val="left"/>
      <w:pPr>
        <w:tabs>
          <w:tab w:val="num" w:pos="360"/>
        </w:tabs>
        <w:ind w:left="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A2F0883"/>
    <w:multiLevelType w:val="multilevel"/>
    <w:tmpl w:val="DD76AE70"/>
    <w:lvl w:ilvl="0">
      <w:start w:val="4"/>
      <w:numFmt w:val="lowerRoman"/>
      <w:lvlText w:val="(%1)"/>
      <w:lvlJc w:val="left"/>
      <w:pPr>
        <w:tabs>
          <w:tab w:val="num" w:pos="216"/>
        </w:tabs>
        <w:ind w:left="0" w:firstLine="0"/>
      </w:pPr>
      <w:rPr>
        <w:rFonts w:ascii="Times New Roman" w:eastAsia="Times New Roman" w:hAnsi="Times New Roman" w:hint="default"/>
        <w:strike w:val="0"/>
        <w:color w:val="000000"/>
        <w:spacing w:val="-3"/>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2AC03B09"/>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BA3523E"/>
    <w:multiLevelType w:val="multilevel"/>
    <w:tmpl w:val="95E85D04"/>
    <w:lvl w:ilvl="0">
      <w:start w:val="1"/>
      <w:numFmt w:val="decimal"/>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656A20"/>
    <w:multiLevelType w:val="multilevel"/>
    <w:tmpl w:val="3CF4D6F6"/>
    <w:lvl w:ilvl="0">
      <w:start w:val="1"/>
      <w:numFmt w:val="lowerRoman"/>
      <w:lvlText w:val="(%1)"/>
      <w:lvlJc w:val="left"/>
      <w:pPr>
        <w:tabs>
          <w:tab w:val="left" w:pos="-144"/>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EE241D"/>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EF65695"/>
    <w:multiLevelType w:val="multilevel"/>
    <w:tmpl w:val="A68CBF68"/>
    <w:lvl w:ilvl="0">
      <w:start w:val="1"/>
      <w:numFmt w:val="decimal"/>
      <w:lvlText w:val="(%1)"/>
      <w:lvlJc w:val="left"/>
      <w:pPr>
        <w:tabs>
          <w:tab w:val="left" w:pos="576"/>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86348A"/>
    <w:multiLevelType w:val="multilevel"/>
    <w:tmpl w:val="9684AC96"/>
    <w:lvl w:ilvl="0">
      <w:start w:val="2"/>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025671"/>
    <w:multiLevelType w:val="multilevel"/>
    <w:tmpl w:val="7E6464D2"/>
    <w:lvl w:ilvl="0">
      <w:start w:val="5"/>
      <w:numFmt w:val="lowerRoman"/>
      <w:lvlText w:val="(%1)"/>
      <w:lvlJc w:val="left"/>
      <w:pPr>
        <w:tabs>
          <w:tab w:val="num" w:pos="360"/>
        </w:tabs>
        <w:ind w:left="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61D40EC"/>
    <w:multiLevelType w:val="multilevel"/>
    <w:tmpl w:val="C7DAAD9A"/>
    <w:lvl w:ilvl="0">
      <w:start w:val="2"/>
      <w:numFmt w:val="lowerLetter"/>
      <w:lvlText w:val="(%1)"/>
      <w:lvlJc w:val="left"/>
      <w:pPr>
        <w:tabs>
          <w:tab w:val="left" w:pos="216"/>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C67784"/>
    <w:multiLevelType w:val="multilevel"/>
    <w:tmpl w:val="6DCEE114"/>
    <w:lvl w:ilvl="0">
      <w:start w:val="1"/>
      <w:numFmt w:val="decimal"/>
      <w:lvlText w:val="(%1)"/>
      <w:lvlJc w:val="left"/>
      <w:pPr>
        <w:tabs>
          <w:tab w:val="left" w:pos="360"/>
        </w:tabs>
      </w:pPr>
      <w:rPr>
        <w:rFonts w:ascii="Times New Roman" w:eastAsia="Times New Roman" w:hAnsi="Times New Roman"/>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945769"/>
    <w:multiLevelType w:val="multilevel"/>
    <w:tmpl w:val="43DA677E"/>
    <w:lvl w:ilvl="0">
      <w:start w:val="1"/>
      <w:numFmt w:val="lowerRoman"/>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0F7441"/>
    <w:multiLevelType w:val="multilevel"/>
    <w:tmpl w:val="48AE9EEA"/>
    <w:lvl w:ilvl="0">
      <w:start w:val="1"/>
      <w:numFmt w:val="lowerLetter"/>
      <w:lvlText w:val="(%1)"/>
      <w:lvlJc w:val="left"/>
      <w:pPr>
        <w:tabs>
          <w:tab w:val="left" w:pos="360"/>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38254A"/>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2A026C3"/>
    <w:multiLevelType w:val="multilevel"/>
    <w:tmpl w:val="D74C161A"/>
    <w:lvl w:ilvl="0">
      <w:start w:val="5"/>
      <w:numFmt w:val="lowerLetter"/>
      <w:lvlText w:val="(%1)"/>
      <w:lvlJc w:val="left"/>
      <w:pPr>
        <w:tabs>
          <w:tab w:val="num" w:pos="360"/>
        </w:tabs>
        <w:ind w:left="0" w:firstLine="0"/>
      </w:pPr>
      <w:rPr>
        <w:rFonts w:ascii="Times New Roman" w:eastAsia="Times New Roman" w:hAnsi="Times New Roman" w:hint="default"/>
        <w:strike w:val="0"/>
        <w:color w:val="000000"/>
        <w:spacing w:val="-3"/>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D6D1D36"/>
    <w:multiLevelType w:val="multilevel"/>
    <w:tmpl w:val="A990A02A"/>
    <w:lvl w:ilvl="0">
      <w:start w:val="1"/>
      <w:numFmt w:val="lowerLetter"/>
      <w:lvlText w:val="(%1)"/>
      <w:lvlJc w:val="left"/>
      <w:pPr>
        <w:tabs>
          <w:tab w:val="left" w:pos="216"/>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2120BC"/>
    <w:multiLevelType w:val="multilevel"/>
    <w:tmpl w:val="95E85D04"/>
    <w:lvl w:ilvl="0">
      <w:start w:val="1"/>
      <w:numFmt w:val="decimal"/>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3A3D7E"/>
    <w:multiLevelType w:val="multilevel"/>
    <w:tmpl w:val="81C4A00A"/>
    <w:lvl w:ilvl="0">
      <w:start w:val="1"/>
      <w:numFmt w:val="lowerRoman"/>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F63A23"/>
    <w:multiLevelType w:val="multilevel"/>
    <w:tmpl w:val="2AB24CF0"/>
    <w:lvl w:ilvl="0">
      <w:start w:val="1"/>
      <w:numFmt w:val="upp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8039F0"/>
    <w:multiLevelType w:val="multilevel"/>
    <w:tmpl w:val="FCB07A76"/>
    <w:lvl w:ilvl="0">
      <w:start w:val="1"/>
      <w:numFmt w:val="decimal"/>
      <w:lvlText w:val="%1."/>
      <w:lvlJc w:val="left"/>
      <w:pPr>
        <w:tabs>
          <w:tab w:val="left" w:pos="504"/>
        </w:tabs>
      </w:pPr>
      <w:rPr>
        <w:rFonts w:ascii="Times New Roman" w:eastAsia="Times New Roman" w:hAnsi="Times New Roman"/>
        <w:b/>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B42CE6"/>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572F6760"/>
    <w:multiLevelType w:val="multilevel"/>
    <w:tmpl w:val="39C2206E"/>
    <w:lvl w:ilvl="0">
      <w:start w:val="2"/>
      <w:numFmt w:val="lowerLetter"/>
      <w:lvlText w:val="(%1)"/>
      <w:lvlJc w:val="left"/>
      <w:pPr>
        <w:tabs>
          <w:tab w:val="left" w:pos="288"/>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9A6404"/>
    <w:multiLevelType w:val="multilevel"/>
    <w:tmpl w:val="4E6AA4F8"/>
    <w:lvl w:ilvl="0">
      <w:start w:val="1"/>
      <w:numFmt w:val="lowerRoman"/>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B284E35"/>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645EA9"/>
    <w:multiLevelType w:val="multilevel"/>
    <w:tmpl w:val="A21A4B84"/>
    <w:lvl w:ilvl="0">
      <w:start w:val="1"/>
      <w:numFmt w:val="lowerRoman"/>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942BA7"/>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A115AD"/>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5EEE1D3D"/>
    <w:multiLevelType w:val="multilevel"/>
    <w:tmpl w:val="48AE9EEA"/>
    <w:lvl w:ilvl="0">
      <w:start w:val="1"/>
      <w:numFmt w:val="lowerLetter"/>
      <w:lvlText w:val="(%1)"/>
      <w:lvlJc w:val="left"/>
      <w:pPr>
        <w:tabs>
          <w:tab w:val="left" w:pos="360"/>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FB4985"/>
    <w:multiLevelType w:val="multilevel"/>
    <w:tmpl w:val="8698D93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3FD3717"/>
    <w:multiLevelType w:val="multilevel"/>
    <w:tmpl w:val="7D14C780"/>
    <w:lvl w:ilvl="0">
      <w:start w:val="4"/>
      <w:numFmt w:val="low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4A42B19"/>
    <w:multiLevelType w:val="multilevel"/>
    <w:tmpl w:val="19566B84"/>
    <w:lvl w:ilvl="0">
      <w:start w:val="1"/>
      <w:numFmt w:val="low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6A63501"/>
    <w:multiLevelType w:val="multilevel"/>
    <w:tmpl w:val="636C834E"/>
    <w:lvl w:ilvl="0">
      <w:start w:val="1"/>
      <w:numFmt w:val="bullet"/>
      <w:lvlText w:val="·"/>
      <w:lvlJc w:val="left"/>
      <w:pPr>
        <w:tabs>
          <w:tab w:val="left" w:pos="360"/>
        </w:tabs>
      </w:pPr>
      <w:rPr>
        <w:rFonts w:ascii="Symbol" w:eastAsia="Symbol" w:hAnsi="Symbo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9535A3C"/>
    <w:multiLevelType w:val="multilevel"/>
    <w:tmpl w:val="06E6E3D6"/>
    <w:lvl w:ilvl="0">
      <w:start w:val="5"/>
      <w:numFmt w:val="decimal"/>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9E55528"/>
    <w:multiLevelType w:val="multilevel"/>
    <w:tmpl w:val="625E1FEA"/>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CB2400E"/>
    <w:multiLevelType w:val="multilevel"/>
    <w:tmpl w:val="1974C4A0"/>
    <w:lvl w:ilvl="0">
      <w:start w:val="4"/>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70F95486"/>
    <w:multiLevelType w:val="multilevel"/>
    <w:tmpl w:val="A3BAA356"/>
    <w:lvl w:ilvl="0">
      <w:start w:val="2"/>
      <w:numFmt w:val="lowerLetter"/>
      <w:lvlText w:val="(%1)"/>
      <w:lvlJc w:val="left"/>
      <w:pPr>
        <w:tabs>
          <w:tab w:val="left" w:pos="360"/>
        </w:tabs>
      </w:pPr>
      <w:rPr>
        <w:rFonts w:ascii="Times New Roman" w:eastAsia="Times New Roman" w:hAnsi="Times New Roman"/>
        <w:strike w:val="0"/>
        <w:color w:val="162B4D"/>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1BA394A"/>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29B6286"/>
    <w:multiLevelType w:val="multilevel"/>
    <w:tmpl w:val="DC38EB70"/>
    <w:lvl w:ilvl="0">
      <w:start w:val="3"/>
      <w:numFmt w:val="upp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4C7A0D"/>
    <w:multiLevelType w:val="multilevel"/>
    <w:tmpl w:val="317CC82E"/>
    <w:lvl w:ilvl="0">
      <w:start w:val="2"/>
      <w:numFmt w:val="decimal"/>
      <w:lvlText w:val="(%1)"/>
      <w:lvlJc w:val="left"/>
      <w:pPr>
        <w:tabs>
          <w:tab w:val="left" w:pos="216"/>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5382446"/>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77321690"/>
    <w:multiLevelType w:val="multilevel"/>
    <w:tmpl w:val="A33CE73E"/>
    <w:lvl w:ilvl="0">
      <w:start w:val="5"/>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792F4802"/>
    <w:multiLevelType w:val="multilevel"/>
    <w:tmpl w:val="6DCEE114"/>
    <w:lvl w:ilvl="0">
      <w:start w:val="1"/>
      <w:numFmt w:val="decimal"/>
      <w:lvlText w:val="(%1)"/>
      <w:lvlJc w:val="left"/>
      <w:pPr>
        <w:tabs>
          <w:tab w:val="left" w:pos="360"/>
        </w:tabs>
      </w:pPr>
      <w:rPr>
        <w:rFonts w:ascii="Times New Roman" w:eastAsia="Times New Roman" w:hAnsi="Times New Roman"/>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A5B4EE8"/>
    <w:multiLevelType w:val="multilevel"/>
    <w:tmpl w:val="A3BAA356"/>
    <w:lvl w:ilvl="0">
      <w:start w:val="2"/>
      <w:numFmt w:val="lowerLetter"/>
      <w:lvlText w:val="(%1)"/>
      <w:lvlJc w:val="left"/>
      <w:pPr>
        <w:tabs>
          <w:tab w:val="left" w:pos="360"/>
        </w:tabs>
      </w:pPr>
      <w:rPr>
        <w:rFonts w:ascii="Times New Roman" w:eastAsia="Times New Roman" w:hAnsi="Times New Roman"/>
        <w:strike w:val="0"/>
        <w:color w:val="162B4D"/>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C24238"/>
    <w:multiLevelType w:val="multilevel"/>
    <w:tmpl w:val="6ABACCCA"/>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7BBF3211"/>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CFD4FE3"/>
    <w:multiLevelType w:val="multilevel"/>
    <w:tmpl w:val="067C14F2"/>
    <w:lvl w:ilvl="0">
      <w:start w:val="2"/>
      <w:numFmt w:val="decimal"/>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17"/>
  </w:num>
  <w:num w:numId="3">
    <w:abstractNumId w:val="44"/>
  </w:num>
  <w:num w:numId="4">
    <w:abstractNumId w:val="33"/>
  </w:num>
  <w:num w:numId="5">
    <w:abstractNumId w:val="20"/>
  </w:num>
  <w:num w:numId="6">
    <w:abstractNumId w:val="26"/>
  </w:num>
  <w:num w:numId="7">
    <w:abstractNumId w:val="55"/>
  </w:num>
  <w:num w:numId="8">
    <w:abstractNumId w:val="11"/>
  </w:num>
  <w:num w:numId="9">
    <w:abstractNumId w:val="25"/>
  </w:num>
  <w:num w:numId="10">
    <w:abstractNumId w:val="49"/>
  </w:num>
  <w:num w:numId="11">
    <w:abstractNumId w:val="38"/>
  </w:num>
  <w:num w:numId="12">
    <w:abstractNumId w:val="18"/>
  </w:num>
  <w:num w:numId="13">
    <w:abstractNumId w:val="7"/>
  </w:num>
  <w:num w:numId="14">
    <w:abstractNumId w:val="46"/>
  </w:num>
  <w:num w:numId="15">
    <w:abstractNumId w:val="4"/>
  </w:num>
  <w:num w:numId="16">
    <w:abstractNumId w:val="3"/>
  </w:num>
  <w:num w:numId="17">
    <w:abstractNumId w:val="15"/>
  </w:num>
  <w:num w:numId="18">
    <w:abstractNumId w:val="28"/>
  </w:num>
  <w:num w:numId="19">
    <w:abstractNumId w:val="43"/>
  </w:num>
  <w:num w:numId="20">
    <w:abstractNumId w:val="2"/>
  </w:num>
  <w:num w:numId="21">
    <w:abstractNumId w:val="59"/>
  </w:num>
  <w:num w:numId="22">
    <w:abstractNumId w:val="35"/>
  </w:num>
  <w:num w:numId="23">
    <w:abstractNumId w:val="23"/>
  </w:num>
  <w:num w:numId="24">
    <w:abstractNumId w:val="29"/>
  </w:num>
  <w:num w:numId="25">
    <w:abstractNumId w:val="52"/>
  </w:num>
  <w:num w:numId="26">
    <w:abstractNumId w:val="6"/>
  </w:num>
  <w:num w:numId="27">
    <w:abstractNumId w:val="32"/>
  </w:num>
  <w:num w:numId="28">
    <w:abstractNumId w:val="51"/>
  </w:num>
  <w:num w:numId="29">
    <w:abstractNumId w:val="12"/>
  </w:num>
  <w:num w:numId="30">
    <w:abstractNumId w:val="41"/>
  </w:num>
  <w:num w:numId="31">
    <w:abstractNumId w:val="48"/>
  </w:num>
  <w:num w:numId="32">
    <w:abstractNumId w:val="39"/>
  </w:num>
  <w:num w:numId="33">
    <w:abstractNumId w:val="30"/>
  </w:num>
  <w:num w:numId="34">
    <w:abstractNumId w:val="0"/>
  </w:num>
  <w:num w:numId="35">
    <w:abstractNumId w:val="56"/>
  </w:num>
  <w:num w:numId="36">
    <w:abstractNumId w:val="1"/>
  </w:num>
  <w:num w:numId="37">
    <w:abstractNumId w:val="8"/>
  </w:num>
  <w:num w:numId="38">
    <w:abstractNumId w:val="57"/>
  </w:num>
  <w:num w:numId="39">
    <w:abstractNumId w:val="58"/>
  </w:num>
  <w:num w:numId="40">
    <w:abstractNumId w:val="14"/>
  </w:num>
  <w:num w:numId="41">
    <w:abstractNumId w:val="22"/>
  </w:num>
  <w:num w:numId="42">
    <w:abstractNumId w:val="5"/>
  </w:num>
  <w:num w:numId="43">
    <w:abstractNumId w:val="9"/>
  </w:num>
  <w:num w:numId="44">
    <w:abstractNumId w:val="40"/>
  </w:num>
  <w:num w:numId="45">
    <w:abstractNumId w:val="16"/>
  </w:num>
  <w:num w:numId="46">
    <w:abstractNumId w:val="10"/>
  </w:num>
  <w:num w:numId="47">
    <w:abstractNumId w:val="34"/>
  </w:num>
  <w:num w:numId="48">
    <w:abstractNumId w:val="24"/>
  </w:num>
  <w:num w:numId="49">
    <w:abstractNumId w:val="19"/>
  </w:num>
  <w:num w:numId="50">
    <w:abstractNumId w:val="54"/>
  </w:num>
  <w:num w:numId="51">
    <w:abstractNumId w:val="27"/>
  </w:num>
  <w:num w:numId="52">
    <w:abstractNumId w:val="53"/>
  </w:num>
  <w:num w:numId="53">
    <w:abstractNumId w:val="37"/>
  </w:num>
  <w:num w:numId="54">
    <w:abstractNumId w:val="50"/>
  </w:num>
  <w:num w:numId="55">
    <w:abstractNumId w:val="21"/>
  </w:num>
  <w:num w:numId="56">
    <w:abstractNumId w:val="31"/>
  </w:num>
  <w:num w:numId="57">
    <w:abstractNumId w:val="13"/>
  </w:num>
  <w:num w:numId="58">
    <w:abstractNumId w:val="36"/>
  </w:num>
  <w:num w:numId="59">
    <w:abstractNumId w:val="47"/>
  </w:num>
  <w:num w:numId="60">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81"/>
    <w:rsid w:val="00004D41"/>
    <w:rsid w:val="0004092C"/>
    <w:rsid w:val="000C7FA8"/>
    <w:rsid w:val="000D3103"/>
    <w:rsid w:val="000F5D70"/>
    <w:rsid w:val="00115CB0"/>
    <w:rsid w:val="0017339F"/>
    <w:rsid w:val="00175ED8"/>
    <w:rsid w:val="00230295"/>
    <w:rsid w:val="00231E02"/>
    <w:rsid w:val="002340AE"/>
    <w:rsid w:val="002807C3"/>
    <w:rsid w:val="00290F50"/>
    <w:rsid w:val="002C3B4F"/>
    <w:rsid w:val="002D7318"/>
    <w:rsid w:val="002F050F"/>
    <w:rsid w:val="003506E3"/>
    <w:rsid w:val="00366F60"/>
    <w:rsid w:val="00462A8E"/>
    <w:rsid w:val="00466A7C"/>
    <w:rsid w:val="004867E5"/>
    <w:rsid w:val="00497330"/>
    <w:rsid w:val="004B61B0"/>
    <w:rsid w:val="004C6E1A"/>
    <w:rsid w:val="00503819"/>
    <w:rsid w:val="0051267F"/>
    <w:rsid w:val="00533FB7"/>
    <w:rsid w:val="006541D2"/>
    <w:rsid w:val="0069560E"/>
    <w:rsid w:val="006A6095"/>
    <w:rsid w:val="006A7797"/>
    <w:rsid w:val="006B38FA"/>
    <w:rsid w:val="006C47B5"/>
    <w:rsid w:val="006C76E5"/>
    <w:rsid w:val="007172A3"/>
    <w:rsid w:val="007418A6"/>
    <w:rsid w:val="00764981"/>
    <w:rsid w:val="00764BFE"/>
    <w:rsid w:val="007D4A1E"/>
    <w:rsid w:val="007E7441"/>
    <w:rsid w:val="008638EA"/>
    <w:rsid w:val="0087242E"/>
    <w:rsid w:val="00894BD7"/>
    <w:rsid w:val="00935DD8"/>
    <w:rsid w:val="00937B97"/>
    <w:rsid w:val="00950133"/>
    <w:rsid w:val="0098296B"/>
    <w:rsid w:val="009C6368"/>
    <w:rsid w:val="009E0055"/>
    <w:rsid w:val="009F4E7A"/>
    <w:rsid w:val="00A527B9"/>
    <w:rsid w:val="00A67A59"/>
    <w:rsid w:val="00A873F3"/>
    <w:rsid w:val="00A95CC5"/>
    <w:rsid w:val="00AC288D"/>
    <w:rsid w:val="00B36795"/>
    <w:rsid w:val="00B87BDC"/>
    <w:rsid w:val="00BB3042"/>
    <w:rsid w:val="00BB6314"/>
    <w:rsid w:val="00C86926"/>
    <w:rsid w:val="00CD2EE2"/>
    <w:rsid w:val="00D62C00"/>
    <w:rsid w:val="00DC503F"/>
    <w:rsid w:val="00DC68E4"/>
    <w:rsid w:val="00DD193A"/>
    <w:rsid w:val="00E2784B"/>
    <w:rsid w:val="00E65562"/>
    <w:rsid w:val="00EF7AF8"/>
    <w:rsid w:val="00F104D2"/>
    <w:rsid w:val="00F678C2"/>
    <w:rsid w:val="00FC33A2"/>
    <w:rsid w:val="00FD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66695"/>
  <w15:docId w15:val="{57BA6F39-A161-4546-A424-41ABF891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8E4"/>
    <w:pPr>
      <w:ind w:left="720"/>
      <w:contextualSpacing/>
    </w:pPr>
  </w:style>
  <w:style w:type="character" w:styleId="Hyperlink">
    <w:name w:val="Hyperlink"/>
    <w:basedOn w:val="DefaultParagraphFont"/>
    <w:uiPriority w:val="99"/>
    <w:unhideWhenUsed/>
    <w:rsid w:val="00F104D2"/>
    <w:rPr>
      <w:color w:val="0563C1" w:themeColor="hyperlink"/>
      <w:u w:val="single"/>
    </w:rPr>
  </w:style>
  <w:style w:type="paragraph" w:styleId="Header">
    <w:name w:val="header"/>
    <w:basedOn w:val="Normal"/>
    <w:link w:val="HeaderChar"/>
    <w:uiPriority w:val="99"/>
    <w:unhideWhenUsed/>
    <w:rsid w:val="00230295"/>
    <w:pPr>
      <w:tabs>
        <w:tab w:val="center" w:pos="4680"/>
        <w:tab w:val="right" w:pos="9360"/>
      </w:tabs>
    </w:pPr>
  </w:style>
  <w:style w:type="character" w:customStyle="1" w:styleId="HeaderChar">
    <w:name w:val="Header Char"/>
    <w:basedOn w:val="DefaultParagraphFont"/>
    <w:link w:val="Header"/>
    <w:uiPriority w:val="99"/>
    <w:rsid w:val="00230295"/>
  </w:style>
  <w:style w:type="paragraph" w:styleId="Footer">
    <w:name w:val="footer"/>
    <w:basedOn w:val="Normal"/>
    <w:link w:val="FooterChar"/>
    <w:uiPriority w:val="99"/>
    <w:unhideWhenUsed/>
    <w:rsid w:val="00230295"/>
    <w:pPr>
      <w:tabs>
        <w:tab w:val="center" w:pos="4680"/>
        <w:tab w:val="right" w:pos="9360"/>
      </w:tabs>
    </w:pPr>
  </w:style>
  <w:style w:type="character" w:customStyle="1" w:styleId="FooterChar">
    <w:name w:val="Footer Char"/>
    <w:basedOn w:val="DefaultParagraphFont"/>
    <w:link w:val="Footer"/>
    <w:uiPriority w:val="99"/>
    <w:rsid w:val="00230295"/>
  </w:style>
  <w:style w:type="paragraph" w:styleId="BalloonText">
    <w:name w:val="Balloon Text"/>
    <w:basedOn w:val="Normal"/>
    <w:link w:val="BalloonTextChar"/>
    <w:uiPriority w:val="99"/>
    <w:semiHidden/>
    <w:unhideWhenUsed/>
    <w:rsid w:val="00230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3432">
      <w:bodyDiv w:val="1"/>
      <w:marLeft w:val="0"/>
      <w:marRight w:val="0"/>
      <w:marTop w:val="0"/>
      <w:marBottom w:val="0"/>
      <w:divBdr>
        <w:top w:val="none" w:sz="0" w:space="0" w:color="auto"/>
        <w:left w:val="none" w:sz="0" w:space="0" w:color="auto"/>
        <w:bottom w:val="none" w:sz="0" w:space="0" w:color="auto"/>
        <w:right w:val="none" w:sz="0" w:space="0" w:color="auto"/>
      </w:divBdr>
    </w:div>
    <w:div w:id="34906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u.mil/team/virtualshelf/SitePages/Home.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quisition.gov/far/" TargetMode="Externa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f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ist.dla.mil/online/start/;" TargetMode="External"/><Relationship Id="rId4" Type="http://schemas.openxmlformats.org/officeDocument/2006/relationships/settings" Target="settings.xml"/><Relationship Id="rId9" Type="http://schemas.openxmlformats.org/officeDocument/2006/relationships/hyperlink" Target="http://www.gide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82853-FE1A-4266-BF82-83AE143F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11465</Words>
  <Characters>65352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GD NASSCO</Company>
  <LinksUpToDate>false</LinksUpToDate>
  <CharactersWithSpaces>76664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Correnti, Greg</dc:creator>
  <cp:lastModifiedBy>Correnti, Greg</cp:lastModifiedBy>
  <cp:revision>2</cp:revision>
  <cp:lastPrinted>2020-01-15T23:42:00Z</cp:lastPrinted>
  <dcterms:created xsi:type="dcterms:W3CDTF">2020-09-15T15:19:00Z</dcterms:created>
  <dcterms:modified xsi:type="dcterms:W3CDTF">2020-09-15T15:19:00Z</dcterms:modified>
</cp:coreProperties>
</file>