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B71AC" w14:textId="77777777" w:rsidR="0092008E" w:rsidRPr="0092008E" w:rsidRDefault="0092008E" w:rsidP="0092008E">
      <w:pPr>
        <w:pStyle w:val="Heading1"/>
        <w:ind w:left="0"/>
        <w:jc w:val="center"/>
        <w:rPr>
          <w:rFonts w:cs="Times New Roman"/>
          <w:spacing w:val="-1"/>
        </w:rPr>
      </w:pPr>
    </w:p>
    <w:p w14:paraId="7CF4B317" w14:textId="77777777" w:rsidR="0092008E" w:rsidRPr="0092008E" w:rsidRDefault="0092008E" w:rsidP="0092008E">
      <w:pPr>
        <w:pStyle w:val="Heading1"/>
        <w:ind w:left="0"/>
        <w:jc w:val="center"/>
        <w:rPr>
          <w:rFonts w:cs="Times New Roman"/>
          <w:spacing w:val="-1"/>
        </w:rPr>
      </w:pPr>
    </w:p>
    <w:p w14:paraId="528770DE" w14:textId="77777777" w:rsidR="0092008E" w:rsidRPr="0092008E" w:rsidRDefault="0092008E" w:rsidP="0092008E">
      <w:pPr>
        <w:pStyle w:val="Heading1"/>
        <w:ind w:left="0"/>
        <w:jc w:val="center"/>
        <w:rPr>
          <w:rFonts w:cs="Times New Roman"/>
          <w:spacing w:val="-1"/>
        </w:rPr>
      </w:pPr>
    </w:p>
    <w:p w14:paraId="3101C3B3" w14:textId="77777777" w:rsidR="0092008E" w:rsidRPr="0092008E" w:rsidRDefault="0092008E" w:rsidP="0092008E">
      <w:pPr>
        <w:pStyle w:val="Heading1"/>
        <w:ind w:left="0"/>
        <w:jc w:val="center"/>
        <w:rPr>
          <w:rFonts w:cs="Times New Roman"/>
          <w:spacing w:val="-1"/>
        </w:rPr>
      </w:pPr>
    </w:p>
    <w:p w14:paraId="2BBD75B5" w14:textId="77777777" w:rsidR="0092008E" w:rsidRPr="0092008E" w:rsidRDefault="0092008E" w:rsidP="0092008E">
      <w:pPr>
        <w:pStyle w:val="Heading1"/>
        <w:ind w:left="0"/>
        <w:jc w:val="center"/>
        <w:rPr>
          <w:rFonts w:cs="Times New Roman"/>
          <w:spacing w:val="-1"/>
        </w:rPr>
      </w:pPr>
    </w:p>
    <w:p w14:paraId="1E5965C4" w14:textId="77777777" w:rsidR="0092008E" w:rsidRPr="0092008E" w:rsidRDefault="0092008E" w:rsidP="0092008E">
      <w:pPr>
        <w:pStyle w:val="Heading1"/>
        <w:ind w:left="0"/>
        <w:jc w:val="center"/>
        <w:rPr>
          <w:rFonts w:cs="Times New Roman"/>
          <w:spacing w:val="30"/>
        </w:rPr>
      </w:pPr>
      <w:r w:rsidRPr="0092008E">
        <w:rPr>
          <w:rFonts w:cs="Times New Roman"/>
          <w:spacing w:val="-1"/>
        </w:rPr>
        <w:t>NATIONAL</w:t>
      </w:r>
      <w:r w:rsidRPr="0092008E">
        <w:rPr>
          <w:rFonts w:cs="Times New Roman"/>
          <w:spacing w:val="1"/>
        </w:rPr>
        <w:t xml:space="preserve"> </w:t>
      </w:r>
      <w:r w:rsidRPr="0092008E">
        <w:rPr>
          <w:rFonts w:cs="Times New Roman"/>
          <w:spacing w:val="-1"/>
        </w:rPr>
        <w:t>STEEL</w:t>
      </w:r>
      <w:r w:rsidRPr="0092008E">
        <w:rPr>
          <w:rFonts w:cs="Times New Roman"/>
          <w:spacing w:val="1"/>
        </w:rPr>
        <w:t xml:space="preserve"> </w:t>
      </w:r>
      <w:r w:rsidRPr="0092008E">
        <w:rPr>
          <w:rFonts w:cs="Times New Roman"/>
          <w:spacing w:val="-1"/>
        </w:rPr>
        <w:t>AND</w:t>
      </w:r>
      <w:r w:rsidRPr="0092008E">
        <w:rPr>
          <w:rFonts w:cs="Times New Roman"/>
        </w:rPr>
        <w:t xml:space="preserve"> </w:t>
      </w:r>
      <w:r w:rsidRPr="0092008E">
        <w:rPr>
          <w:rFonts w:cs="Times New Roman"/>
          <w:spacing w:val="-1"/>
        </w:rPr>
        <w:t>SHIPBUILDING</w:t>
      </w:r>
      <w:r w:rsidRPr="0092008E">
        <w:rPr>
          <w:rFonts w:cs="Times New Roman"/>
        </w:rPr>
        <w:t xml:space="preserve"> </w:t>
      </w:r>
      <w:r w:rsidRPr="0092008E">
        <w:rPr>
          <w:rFonts w:cs="Times New Roman"/>
          <w:spacing w:val="-1"/>
        </w:rPr>
        <w:t>COMPANY</w:t>
      </w:r>
    </w:p>
    <w:p w14:paraId="66A1CED7" w14:textId="77777777" w:rsidR="0092008E" w:rsidRPr="0092008E" w:rsidRDefault="0092008E" w:rsidP="0092008E">
      <w:pPr>
        <w:pStyle w:val="Heading1"/>
        <w:ind w:left="0"/>
        <w:jc w:val="center"/>
        <w:rPr>
          <w:rFonts w:cs="Times New Roman"/>
          <w:b w:val="0"/>
          <w:bCs w:val="0"/>
        </w:rPr>
      </w:pPr>
      <w:r w:rsidRPr="0092008E">
        <w:rPr>
          <w:rFonts w:cs="Times New Roman"/>
          <w:spacing w:val="-1"/>
        </w:rPr>
        <w:t>SPECIAL TERMS</w:t>
      </w:r>
      <w:r w:rsidRPr="0092008E">
        <w:rPr>
          <w:rFonts w:cs="Times New Roman"/>
          <w:spacing w:val="-3"/>
        </w:rPr>
        <w:t xml:space="preserve"> </w:t>
      </w:r>
      <w:r w:rsidRPr="0092008E">
        <w:rPr>
          <w:rFonts w:cs="Times New Roman"/>
          <w:spacing w:val="-1"/>
        </w:rPr>
        <w:t>AND</w:t>
      </w:r>
      <w:r w:rsidRPr="0092008E">
        <w:rPr>
          <w:rFonts w:cs="Times New Roman"/>
        </w:rPr>
        <w:t xml:space="preserve"> </w:t>
      </w:r>
      <w:r w:rsidRPr="0092008E">
        <w:rPr>
          <w:rFonts w:cs="Times New Roman"/>
          <w:spacing w:val="-1"/>
        </w:rPr>
        <w:t>CONDITIONS</w:t>
      </w:r>
    </w:p>
    <w:p w14:paraId="6889089C" w14:textId="77777777" w:rsidR="0092008E" w:rsidRPr="0092008E" w:rsidRDefault="00BC1E31" w:rsidP="0092008E">
      <w:pPr>
        <w:jc w:val="center"/>
        <w:rPr>
          <w:b/>
          <w:color w:val="006FC0"/>
          <w:spacing w:val="21"/>
          <w:sz w:val="16"/>
          <w:szCs w:val="16"/>
        </w:rPr>
      </w:pPr>
      <w:r>
        <w:rPr>
          <w:b/>
          <w:color w:val="006FC0"/>
          <w:spacing w:val="-1"/>
          <w:sz w:val="16"/>
          <w:szCs w:val="16"/>
        </w:rPr>
        <w:t>T-ARC</w:t>
      </w:r>
      <w:r w:rsidR="0092008E" w:rsidRPr="0092008E">
        <w:rPr>
          <w:b/>
          <w:color w:val="006FC0"/>
          <w:sz w:val="16"/>
          <w:szCs w:val="16"/>
        </w:rPr>
        <w:t xml:space="preserve"> </w:t>
      </w:r>
      <w:r w:rsidR="0092008E" w:rsidRPr="0092008E">
        <w:rPr>
          <w:b/>
          <w:color w:val="006FC0"/>
          <w:spacing w:val="-1"/>
          <w:sz w:val="16"/>
          <w:szCs w:val="16"/>
        </w:rPr>
        <w:t>PROGRAM</w:t>
      </w:r>
    </w:p>
    <w:p w14:paraId="6C1C4833" w14:textId="77777777" w:rsidR="0092008E" w:rsidRPr="0092008E" w:rsidRDefault="0092008E" w:rsidP="0092008E">
      <w:pPr>
        <w:jc w:val="center"/>
        <w:rPr>
          <w:b/>
          <w:spacing w:val="-1"/>
          <w:sz w:val="16"/>
          <w:szCs w:val="16"/>
        </w:rPr>
      </w:pPr>
      <w:r w:rsidRPr="0092008E">
        <w:rPr>
          <w:b/>
          <w:spacing w:val="-1"/>
          <w:sz w:val="16"/>
          <w:szCs w:val="16"/>
        </w:rPr>
        <w:t>N00024-2</w:t>
      </w:r>
      <w:r w:rsidR="00BA021C">
        <w:rPr>
          <w:b/>
          <w:spacing w:val="-1"/>
          <w:sz w:val="16"/>
          <w:szCs w:val="16"/>
        </w:rPr>
        <w:t>1</w:t>
      </w:r>
      <w:r w:rsidRPr="0092008E">
        <w:rPr>
          <w:b/>
          <w:spacing w:val="-1"/>
          <w:sz w:val="16"/>
          <w:szCs w:val="16"/>
        </w:rPr>
        <w:t>-</w:t>
      </w:r>
      <w:r w:rsidR="00BA021C">
        <w:rPr>
          <w:b/>
          <w:spacing w:val="-1"/>
          <w:sz w:val="16"/>
          <w:szCs w:val="16"/>
        </w:rPr>
        <w:t>C-2212</w:t>
      </w:r>
    </w:p>
    <w:p w14:paraId="140AAC37" w14:textId="77777777" w:rsidR="00C95031" w:rsidRPr="0092008E" w:rsidRDefault="00C95031" w:rsidP="00C95031">
      <w:pPr>
        <w:spacing w:after="0" w:line="240" w:lineRule="auto"/>
        <w:rPr>
          <w:sz w:val="16"/>
          <w:szCs w:val="16"/>
        </w:rPr>
        <w:sectPr w:rsidR="00C95031" w:rsidRPr="0092008E" w:rsidSect="00475EF8">
          <w:pgSz w:w="12240" w:h="15840"/>
          <w:pgMar w:top="720" w:right="360" w:bottom="720" w:left="360" w:header="720" w:footer="720" w:gutter="0"/>
          <w:cols w:space="720"/>
          <w:docGrid w:linePitch="360"/>
        </w:sectPr>
      </w:pPr>
    </w:p>
    <w:p w14:paraId="787D6BCE" w14:textId="77777777" w:rsidR="003D5852" w:rsidRPr="00DF2AC3" w:rsidRDefault="0092008E" w:rsidP="0092008E">
      <w:pPr>
        <w:jc w:val="both"/>
        <w:rPr>
          <w:b/>
          <w:spacing w:val="-1"/>
          <w:sz w:val="16"/>
          <w:szCs w:val="16"/>
        </w:rPr>
      </w:pPr>
      <w:bookmarkStart w:id="0" w:name="section2"/>
      <w:bookmarkStart w:id="1" w:name="start_text"/>
      <w:bookmarkEnd w:id="0"/>
      <w:r w:rsidRPr="0092008E">
        <w:rPr>
          <w:rFonts w:eastAsia="Times New Roman"/>
          <w:b/>
          <w:bCs/>
          <w:color w:val="006FC0"/>
          <w:spacing w:val="-1"/>
          <w:sz w:val="16"/>
          <w:szCs w:val="16"/>
        </w:rPr>
        <w:lastRenderedPageBreak/>
        <w:t>PRIME</w:t>
      </w:r>
      <w:r w:rsidRPr="0092008E">
        <w:rPr>
          <w:rFonts w:eastAsia="Times New Roman"/>
          <w:b/>
          <w:bCs/>
          <w:color w:val="006FC0"/>
          <w:spacing w:val="1"/>
          <w:sz w:val="16"/>
          <w:szCs w:val="16"/>
        </w:rPr>
        <w:t xml:space="preserve"> </w:t>
      </w:r>
      <w:r w:rsidRPr="0092008E">
        <w:rPr>
          <w:rFonts w:eastAsia="Times New Roman"/>
          <w:b/>
          <w:bCs/>
          <w:color w:val="006FC0"/>
          <w:spacing w:val="-1"/>
          <w:sz w:val="16"/>
          <w:szCs w:val="16"/>
        </w:rPr>
        <w:t>CONTRACT</w:t>
      </w:r>
      <w:r w:rsidRPr="0092008E">
        <w:rPr>
          <w:rFonts w:eastAsia="Times New Roman"/>
          <w:b/>
          <w:bCs/>
          <w:color w:val="006FC0"/>
          <w:spacing w:val="1"/>
          <w:sz w:val="16"/>
          <w:szCs w:val="16"/>
        </w:rPr>
        <w:t xml:space="preserve"> </w:t>
      </w:r>
      <w:r w:rsidRPr="0092008E">
        <w:rPr>
          <w:rFonts w:eastAsia="Times New Roman"/>
          <w:b/>
          <w:bCs/>
          <w:color w:val="006FC0"/>
          <w:spacing w:val="-1"/>
          <w:sz w:val="16"/>
          <w:szCs w:val="16"/>
        </w:rPr>
        <w:t>CLAUSES</w:t>
      </w:r>
      <w:r w:rsidRPr="0092008E">
        <w:rPr>
          <w:rFonts w:eastAsia="Times New Roman"/>
          <w:b/>
          <w:bCs/>
          <w:color w:val="006FC0"/>
          <w:spacing w:val="-2"/>
          <w:sz w:val="16"/>
          <w:szCs w:val="16"/>
        </w:rPr>
        <w:t xml:space="preserve"> </w:t>
      </w:r>
      <w:proofErr w:type="gramStart"/>
      <w:r w:rsidRPr="0092008E">
        <w:rPr>
          <w:rFonts w:eastAsia="Times New Roman"/>
          <w:b/>
          <w:bCs/>
          <w:color w:val="006FC0"/>
          <w:sz w:val="16"/>
          <w:szCs w:val="16"/>
        </w:rPr>
        <w:t>–</w:t>
      </w:r>
      <w:r w:rsidRPr="0092008E">
        <w:rPr>
          <w:rFonts w:eastAsia="Times New Roman"/>
          <w:b/>
          <w:bCs/>
          <w:color w:val="006FC0"/>
          <w:spacing w:val="-3"/>
          <w:sz w:val="16"/>
          <w:szCs w:val="16"/>
        </w:rPr>
        <w:t xml:space="preserve"> </w:t>
      </w:r>
      <w:r w:rsidRPr="0092008E">
        <w:rPr>
          <w:b/>
          <w:spacing w:val="-1"/>
          <w:sz w:val="16"/>
          <w:szCs w:val="16"/>
        </w:rPr>
        <w:t xml:space="preserve"> N</w:t>
      </w:r>
      <w:proofErr w:type="gramEnd"/>
      <w:r w:rsidRPr="0092008E">
        <w:rPr>
          <w:b/>
          <w:spacing w:val="-1"/>
          <w:sz w:val="16"/>
          <w:szCs w:val="16"/>
        </w:rPr>
        <w:t>00024-21-C-</w:t>
      </w:r>
      <w:r w:rsidR="00CA5EB9">
        <w:rPr>
          <w:b/>
          <w:spacing w:val="-1"/>
          <w:sz w:val="16"/>
          <w:szCs w:val="16"/>
        </w:rPr>
        <w:t>2212</w:t>
      </w:r>
    </w:p>
    <w:p w14:paraId="7E9DB604" w14:textId="311D8649" w:rsidR="0092008E" w:rsidRPr="0092008E" w:rsidRDefault="0092008E" w:rsidP="0092008E">
      <w:pPr>
        <w:pStyle w:val="BodyText"/>
        <w:ind w:right="116"/>
        <w:jc w:val="both"/>
        <w:rPr>
          <w:spacing w:val="-1"/>
          <w:sz w:val="16"/>
          <w:szCs w:val="16"/>
        </w:rPr>
      </w:pPr>
      <w:r w:rsidRPr="0092008E">
        <w:rPr>
          <w:spacing w:val="-1"/>
          <w:sz w:val="16"/>
          <w:szCs w:val="16"/>
        </w:rPr>
        <w:t>The</w:t>
      </w:r>
      <w:r w:rsidRPr="0092008E">
        <w:rPr>
          <w:spacing w:val="18"/>
          <w:sz w:val="16"/>
          <w:szCs w:val="16"/>
        </w:rPr>
        <w:t xml:space="preserve"> </w:t>
      </w:r>
      <w:r w:rsidRPr="0092008E">
        <w:rPr>
          <w:spacing w:val="-1"/>
          <w:sz w:val="16"/>
          <w:szCs w:val="16"/>
        </w:rPr>
        <w:t>following</w:t>
      </w:r>
      <w:r w:rsidRPr="0092008E">
        <w:rPr>
          <w:spacing w:val="18"/>
          <w:sz w:val="16"/>
          <w:szCs w:val="16"/>
        </w:rPr>
        <w:t xml:space="preserve"> </w:t>
      </w:r>
      <w:r w:rsidRPr="0092008E">
        <w:rPr>
          <w:spacing w:val="-1"/>
          <w:sz w:val="16"/>
          <w:szCs w:val="16"/>
        </w:rPr>
        <w:t>clauses,</w:t>
      </w:r>
      <w:r w:rsidRPr="0092008E">
        <w:rPr>
          <w:spacing w:val="20"/>
          <w:sz w:val="16"/>
          <w:szCs w:val="16"/>
        </w:rPr>
        <w:t xml:space="preserve"> </w:t>
      </w:r>
      <w:r w:rsidRPr="0092008E">
        <w:rPr>
          <w:sz w:val="16"/>
          <w:szCs w:val="16"/>
        </w:rPr>
        <w:t>as</w:t>
      </w:r>
      <w:r w:rsidRPr="0092008E">
        <w:rPr>
          <w:spacing w:val="17"/>
          <w:sz w:val="16"/>
          <w:szCs w:val="16"/>
        </w:rPr>
        <w:t xml:space="preserve"> </w:t>
      </w:r>
      <w:r w:rsidRPr="0092008E">
        <w:rPr>
          <w:spacing w:val="-1"/>
          <w:sz w:val="16"/>
          <w:szCs w:val="16"/>
        </w:rPr>
        <w:t>modified</w:t>
      </w:r>
      <w:r w:rsidRPr="0092008E">
        <w:rPr>
          <w:spacing w:val="19"/>
          <w:sz w:val="16"/>
          <w:szCs w:val="16"/>
        </w:rPr>
        <w:t xml:space="preserve"> </w:t>
      </w:r>
      <w:r w:rsidRPr="0092008E">
        <w:rPr>
          <w:sz w:val="16"/>
          <w:szCs w:val="16"/>
        </w:rPr>
        <w:t>by</w:t>
      </w:r>
      <w:r w:rsidRPr="0092008E">
        <w:rPr>
          <w:spacing w:val="16"/>
          <w:sz w:val="16"/>
          <w:szCs w:val="16"/>
        </w:rPr>
        <w:t xml:space="preserve"> </w:t>
      </w:r>
      <w:r w:rsidRPr="0092008E">
        <w:rPr>
          <w:spacing w:val="-1"/>
          <w:sz w:val="16"/>
          <w:szCs w:val="16"/>
        </w:rPr>
        <w:t>Buyer,</w:t>
      </w:r>
      <w:r w:rsidRPr="0092008E">
        <w:rPr>
          <w:spacing w:val="20"/>
          <w:sz w:val="16"/>
          <w:szCs w:val="16"/>
        </w:rPr>
        <w:t xml:space="preserve"> </w:t>
      </w:r>
      <w:r w:rsidRPr="0092008E">
        <w:rPr>
          <w:spacing w:val="-1"/>
          <w:sz w:val="16"/>
          <w:szCs w:val="16"/>
        </w:rPr>
        <w:t>are</w:t>
      </w:r>
      <w:r w:rsidRPr="0092008E">
        <w:rPr>
          <w:spacing w:val="18"/>
          <w:sz w:val="16"/>
          <w:szCs w:val="16"/>
        </w:rPr>
        <w:t xml:space="preserve"> </w:t>
      </w:r>
      <w:r w:rsidRPr="0092008E">
        <w:rPr>
          <w:spacing w:val="-1"/>
          <w:sz w:val="16"/>
          <w:szCs w:val="16"/>
        </w:rPr>
        <w:t>flowed</w:t>
      </w:r>
      <w:r w:rsidRPr="0092008E">
        <w:rPr>
          <w:spacing w:val="21"/>
          <w:sz w:val="16"/>
          <w:szCs w:val="16"/>
        </w:rPr>
        <w:t xml:space="preserve"> </w:t>
      </w:r>
      <w:r w:rsidRPr="0092008E">
        <w:rPr>
          <w:spacing w:val="-1"/>
          <w:sz w:val="16"/>
          <w:szCs w:val="16"/>
        </w:rPr>
        <w:t>down</w:t>
      </w:r>
      <w:r w:rsidRPr="0092008E">
        <w:rPr>
          <w:spacing w:val="21"/>
          <w:sz w:val="16"/>
          <w:szCs w:val="16"/>
        </w:rPr>
        <w:t xml:space="preserve"> </w:t>
      </w:r>
      <w:r w:rsidRPr="0092008E">
        <w:rPr>
          <w:spacing w:val="-1"/>
          <w:sz w:val="16"/>
          <w:szCs w:val="16"/>
        </w:rPr>
        <w:t>from</w:t>
      </w:r>
      <w:r w:rsidRPr="0092008E">
        <w:rPr>
          <w:spacing w:val="20"/>
          <w:sz w:val="16"/>
          <w:szCs w:val="16"/>
        </w:rPr>
        <w:t xml:space="preserve"> </w:t>
      </w:r>
      <w:r w:rsidRPr="0092008E">
        <w:rPr>
          <w:spacing w:val="-1"/>
          <w:sz w:val="16"/>
          <w:szCs w:val="16"/>
        </w:rPr>
        <w:t>Buyer</w:t>
      </w:r>
      <w:r w:rsidRPr="0092008E">
        <w:rPr>
          <w:spacing w:val="19"/>
          <w:sz w:val="16"/>
          <w:szCs w:val="16"/>
        </w:rPr>
        <w:t xml:space="preserve"> </w:t>
      </w:r>
      <w:r w:rsidRPr="0092008E">
        <w:rPr>
          <w:sz w:val="16"/>
          <w:szCs w:val="16"/>
        </w:rPr>
        <w:t>to</w:t>
      </w:r>
      <w:r w:rsidRPr="0092008E">
        <w:rPr>
          <w:spacing w:val="19"/>
          <w:sz w:val="16"/>
          <w:szCs w:val="16"/>
        </w:rPr>
        <w:t xml:space="preserve"> </w:t>
      </w:r>
      <w:r w:rsidRPr="0092008E">
        <w:rPr>
          <w:spacing w:val="-1"/>
          <w:sz w:val="16"/>
          <w:szCs w:val="16"/>
        </w:rPr>
        <w:t>Seller</w:t>
      </w:r>
      <w:r w:rsidRPr="0092008E">
        <w:rPr>
          <w:spacing w:val="19"/>
          <w:sz w:val="16"/>
          <w:szCs w:val="16"/>
        </w:rPr>
        <w:t xml:space="preserve"> </w:t>
      </w:r>
      <w:r w:rsidRPr="0092008E">
        <w:rPr>
          <w:sz w:val="16"/>
          <w:szCs w:val="16"/>
        </w:rPr>
        <w:t>and</w:t>
      </w:r>
      <w:r w:rsidRPr="0092008E">
        <w:rPr>
          <w:spacing w:val="21"/>
          <w:sz w:val="16"/>
          <w:szCs w:val="16"/>
        </w:rPr>
        <w:t xml:space="preserve"> </w:t>
      </w:r>
      <w:r w:rsidRPr="0092008E">
        <w:rPr>
          <w:spacing w:val="-1"/>
          <w:sz w:val="16"/>
          <w:szCs w:val="16"/>
        </w:rPr>
        <w:t>are</w:t>
      </w:r>
      <w:r w:rsidRPr="0092008E">
        <w:rPr>
          <w:spacing w:val="18"/>
          <w:sz w:val="16"/>
          <w:szCs w:val="16"/>
        </w:rPr>
        <w:t xml:space="preserve"> </w:t>
      </w:r>
      <w:r w:rsidRPr="0092008E">
        <w:rPr>
          <w:spacing w:val="-1"/>
          <w:sz w:val="16"/>
          <w:szCs w:val="16"/>
        </w:rPr>
        <w:t>applicable</w:t>
      </w:r>
      <w:r w:rsidRPr="0092008E">
        <w:rPr>
          <w:spacing w:val="18"/>
          <w:sz w:val="16"/>
          <w:szCs w:val="16"/>
        </w:rPr>
        <w:t xml:space="preserve"> </w:t>
      </w:r>
      <w:r w:rsidRPr="0092008E">
        <w:rPr>
          <w:sz w:val="16"/>
          <w:szCs w:val="16"/>
        </w:rPr>
        <w:t>to</w:t>
      </w:r>
      <w:r w:rsidRPr="0092008E">
        <w:rPr>
          <w:spacing w:val="18"/>
          <w:sz w:val="16"/>
          <w:szCs w:val="16"/>
        </w:rPr>
        <w:t xml:space="preserve"> </w:t>
      </w:r>
      <w:r w:rsidRPr="0092008E">
        <w:rPr>
          <w:spacing w:val="-1"/>
          <w:sz w:val="16"/>
          <w:szCs w:val="16"/>
        </w:rPr>
        <w:t>any</w:t>
      </w:r>
      <w:r w:rsidRPr="0092008E">
        <w:rPr>
          <w:spacing w:val="16"/>
          <w:sz w:val="16"/>
          <w:szCs w:val="16"/>
        </w:rPr>
        <w:t xml:space="preserve"> </w:t>
      </w:r>
      <w:r w:rsidRPr="0092008E">
        <w:rPr>
          <w:spacing w:val="-1"/>
          <w:sz w:val="16"/>
          <w:szCs w:val="16"/>
        </w:rPr>
        <w:t>PO</w:t>
      </w:r>
      <w:r w:rsidRPr="0092008E">
        <w:rPr>
          <w:spacing w:val="19"/>
          <w:sz w:val="16"/>
          <w:szCs w:val="16"/>
        </w:rPr>
        <w:t xml:space="preserve"> </w:t>
      </w:r>
      <w:r w:rsidRPr="0092008E">
        <w:rPr>
          <w:spacing w:val="-1"/>
          <w:sz w:val="16"/>
          <w:szCs w:val="16"/>
        </w:rPr>
        <w:t>referencing</w:t>
      </w:r>
      <w:r w:rsidRPr="0092008E">
        <w:rPr>
          <w:spacing w:val="18"/>
          <w:sz w:val="16"/>
          <w:szCs w:val="16"/>
        </w:rPr>
        <w:t xml:space="preserve"> </w:t>
      </w:r>
      <w:r w:rsidRPr="0092008E">
        <w:rPr>
          <w:spacing w:val="-1"/>
          <w:sz w:val="16"/>
          <w:szCs w:val="16"/>
        </w:rPr>
        <w:t>these</w:t>
      </w:r>
      <w:r w:rsidRPr="0092008E">
        <w:rPr>
          <w:spacing w:val="18"/>
          <w:sz w:val="16"/>
          <w:szCs w:val="16"/>
        </w:rPr>
        <w:t xml:space="preserve"> </w:t>
      </w:r>
      <w:r w:rsidRPr="0092008E">
        <w:rPr>
          <w:spacing w:val="-1"/>
          <w:sz w:val="16"/>
          <w:szCs w:val="16"/>
        </w:rPr>
        <w:t>Special</w:t>
      </w:r>
      <w:r w:rsidRPr="0092008E">
        <w:rPr>
          <w:spacing w:val="97"/>
          <w:sz w:val="16"/>
          <w:szCs w:val="16"/>
        </w:rPr>
        <w:t xml:space="preserve"> </w:t>
      </w:r>
      <w:r w:rsidRPr="0092008E">
        <w:rPr>
          <w:spacing w:val="-1"/>
          <w:sz w:val="16"/>
          <w:szCs w:val="16"/>
        </w:rPr>
        <w:t>Terms</w:t>
      </w:r>
      <w:r w:rsidRPr="0092008E">
        <w:rPr>
          <w:sz w:val="16"/>
          <w:szCs w:val="16"/>
        </w:rPr>
        <w:t xml:space="preserve"> </w:t>
      </w:r>
      <w:r w:rsidRPr="0092008E">
        <w:rPr>
          <w:spacing w:val="-1"/>
          <w:sz w:val="16"/>
          <w:szCs w:val="16"/>
        </w:rPr>
        <w:t>and Conditions</w:t>
      </w:r>
      <w:r w:rsidRPr="0092008E">
        <w:rPr>
          <w:spacing w:val="-2"/>
          <w:sz w:val="16"/>
          <w:szCs w:val="16"/>
        </w:rPr>
        <w:t xml:space="preserve"> </w:t>
      </w:r>
      <w:r w:rsidRPr="0092008E">
        <w:rPr>
          <w:spacing w:val="-1"/>
          <w:sz w:val="16"/>
          <w:szCs w:val="16"/>
        </w:rPr>
        <w:t>and any</w:t>
      </w:r>
      <w:r w:rsidRPr="0092008E">
        <w:rPr>
          <w:spacing w:val="-3"/>
          <w:sz w:val="16"/>
          <w:szCs w:val="16"/>
        </w:rPr>
        <w:t xml:space="preserve"> </w:t>
      </w:r>
      <w:r w:rsidRPr="0092008E">
        <w:rPr>
          <w:spacing w:val="-1"/>
          <w:sz w:val="16"/>
          <w:szCs w:val="16"/>
        </w:rPr>
        <w:t>subcontract relating</w:t>
      </w:r>
      <w:r w:rsidRPr="0092008E">
        <w:rPr>
          <w:spacing w:val="-3"/>
          <w:sz w:val="16"/>
          <w:szCs w:val="16"/>
        </w:rPr>
        <w:t xml:space="preserve"> </w:t>
      </w:r>
      <w:r w:rsidRPr="0092008E">
        <w:rPr>
          <w:sz w:val="16"/>
          <w:szCs w:val="16"/>
        </w:rPr>
        <w:t>to</w:t>
      </w:r>
      <w:r w:rsidRPr="0092008E">
        <w:rPr>
          <w:spacing w:val="-1"/>
          <w:sz w:val="16"/>
          <w:szCs w:val="16"/>
        </w:rPr>
        <w:t xml:space="preserve"> </w:t>
      </w:r>
      <w:r w:rsidRPr="0092008E">
        <w:rPr>
          <w:spacing w:val="-2"/>
          <w:sz w:val="16"/>
          <w:szCs w:val="16"/>
        </w:rPr>
        <w:t>Buyer’s</w:t>
      </w:r>
      <w:r w:rsidRPr="0092008E">
        <w:rPr>
          <w:spacing w:val="1"/>
          <w:sz w:val="16"/>
          <w:szCs w:val="16"/>
        </w:rPr>
        <w:t xml:space="preserve"> </w:t>
      </w:r>
      <w:r w:rsidRPr="0092008E">
        <w:rPr>
          <w:spacing w:val="-1"/>
          <w:sz w:val="16"/>
          <w:szCs w:val="16"/>
        </w:rPr>
        <w:t>Prime Contract N00024-</w:t>
      </w:r>
      <w:r w:rsidR="0049531A">
        <w:rPr>
          <w:spacing w:val="-1"/>
          <w:sz w:val="16"/>
          <w:szCs w:val="16"/>
        </w:rPr>
        <w:t>2</w:t>
      </w:r>
      <w:r w:rsidR="00A46C20">
        <w:rPr>
          <w:spacing w:val="-1"/>
          <w:sz w:val="16"/>
          <w:szCs w:val="16"/>
        </w:rPr>
        <w:t>1-C-22</w:t>
      </w:r>
      <w:r w:rsidR="00166267">
        <w:rPr>
          <w:spacing w:val="-1"/>
          <w:sz w:val="16"/>
          <w:szCs w:val="16"/>
        </w:rPr>
        <w:t>12</w:t>
      </w:r>
      <w:r w:rsidRPr="0092008E">
        <w:rPr>
          <w:spacing w:val="-1"/>
          <w:sz w:val="16"/>
          <w:szCs w:val="16"/>
        </w:rPr>
        <w:t xml:space="preserve"> </w:t>
      </w:r>
      <w:r w:rsidRPr="0092008E">
        <w:rPr>
          <w:spacing w:val="-2"/>
          <w:sz w:val="16"/>
          <w:szCs w:val="16"/>
        </w:rPr>
        <w:t>with</w:t>
      </w:r>
      <w:r w:rsidRPr="0092008E">
        <w:rPr>
          <w:spacing w:val="1"/>
          <w:sz w:val="16"/>
          <w:szCs w:val="16"/>
        </w:rPr>
        <w:t xml:space="preserve"> </w:t>
      </w:r>
      <w:r w:rsidRPr="0092008E">
        <w:rPr>
          <w:spacing w:val="-1"/>
          <w:sz w:val="16"/>
          <w:szCs w:val="16"/>
        </w:rPr>
        <w:t>the Government.</w:t>
      </w:r>
    </w:p>
    <w:p w14:paraId="035CC526" w14:textId="77777777" w:rsidR="0092008E" w:rsidRPr="0092008E" w:rsidRDefault="0092008E" w:rsidP="0092008E">
      <w:pPr>
        <w:pStyle w:val="Heading1"/>
        <w:ind w:left="0"/>
        <w:jc w:val="both"/>
        <w:rPr>
          <w:rFonts w:cs="Times New Roman"/>
          <w:b w:val="0"/>
          <w:bCs w:val="0"/>
        </w:rPr>
      </w:pPr>
      <w:r w:rsidRPr="0092008E">
        <w:rPr>
          <w:rFonts w:cs="Times New Roman"/>
          <w:color w:val="006FC0"/>
          <w:spacing w:val="-1"/>
        </w:rPr>
        <w:t>DEFINITIONS</w:t>
      </w:r>
    </w:p>
    <w:p w14:paraId="1903E281" w14:textId="77777777" w:rsidR="0092008E" w:rsidRPr="0092008E" w:rsidRDefault="0092008E" w:rsidP="0092008E">
      <w:pPr>
        <w:pStyle w:val="BodyText"/>
        <w:jc w:val="both"/>
        <w:rPr>
          <w:sz w:val="16"/>
          <w:szCs w:val="16"/>
        </w:rPr>
      </w:pPr>
      <w:r w:rsidRPr="0092008E">
        <w:rPr>
          <w:spacing w:val="-1"/>
          <w:sz w:val="16"/>
          <w:szCs w:val="16"/>
        </w:rPr>
        <w:t>The defined terms</w:t>
      </w:r>
      <w:r w:rsidRPr="0092008E">
        <w:rPr>
          <w:sz w:val="16"/>
          <w:szCs w:val="16"/>
        </w:rPr>
        <w:t xml:space="preserve"> in</w:t>
      </w:r>
      <w:r w:rsidRPr="0092008E">
        <w:rPr>
          <w:spacing w:val="-1"/>
          <w:sz w:val="16"/>
          <w:szCs w:val="16"/>
        </w:rPr>
        <w:t xml:space="preserve"> the </w:t>
      </w:r>
      <w:r w:rsidRPr="0092008E">
        <w:rPr>
          <w:spacing w:val="-2"/>
          <w:sz w:val="16"/>
          <w:szCs w:val="16"/>
        </w:rPr>
        <w:t>MILGEN</w:t>
      </w:r>
      <w:r w:rsidRPr="0092008E">
        <w:rPr>
          <w:sz w:val="16"/>
          <w:szCs w:val="16"/>
        </w:rPr>
        <w:t xml:space="preserve"> </w:t>
      </w:r>
      <w:r w:rsidRPr="0092008E">
        <w:rPr>
          <w:spacing w:val="-1"/>
          <w:sz w:val="16"/>
          <w:szCs w:val="16"/>
        </w:rPr>
        <w:t>terms</w:t>
      </w:r>
      <w:r w:rsidRPr="0092008E">
        <w:rPr>
          <w:sz w:val="16"/>
          <w:szCs w:val="16"/>
        </w:rPr>
        <w:t xml:space="preserve"> </w:t>
      </w:r>
      <w:r w:rsidRPr="0092008E">
        <w:rPr>
          <w:spacing w:val="-1"/>
          <w:sz w:val="16"/>
          <w:szCs w:val="16"/>
        </w:rPr>
        <w:t>apply</w:t>
      </w:r>
      <w:r w:rsidRPr="0092008E">
        <w:rPr>
          <w:spacing w:val="-3"/>
          <w:sz w:val="16"/>
          <w:szCs w:val="16"/>
        </w:rPr>
        <w:t xml:space="preserve"> </w:t>
      </w:r>
      <w:r w:rsidRPr="0092008E">
        <w:rPr>
          <w:sz w:val="16"/>
          <w:szCs w:val="16"/>
        </w:rPr>
        <w:t>to</w:t>
      </w:r>
      <w:r w:rsidRPr="0092008E">
        <w:rPr>
          <w:spacing w:val="-1"/>
          <w:sz w:val="16"/>
          <w:szCs w:val="16"/>
        </w:rPr>
        <w:t xml:space="preserve"> this</w:t>
      </w:r>
      <w:r w:rsidRPr="0092008E">
        <w:rPr>
          <w:spacing w:val="-2"/>
          <w:sz w:val="16"/>
          <w:szCs w:val="16"/>
        </w:rPr>
        <w:t xml:space="preserve"> </w:t>
      </w:r>
      <w:r w:rsidRPr="0092008E">
        <w:rPr>
          <w:spacing w:val="-1"/>
          <w:sz w:val="16"/>
          <w:szCs w:val="16"/>
        </w:rPr>
        <w:t>document.</w:t>
      </w:r>
    </w:p>
    <w:p w14:paraId="45151BF8" w14:textId="77777777" w:rsidR="0092008E" w:rsidRPr="0092008E" w:rsidRDefault="0092008E" w:rsidP="0092008E">
      <w:pPr>
        <w:jc w:val="both"/>
        <w:rPr>
          <w:rFonts w:eastAsia="Times New Roman"/>
          <w:sz w:val="16"/>
          <w:szCs w:val="16"/>
        </w:rPr>
      </w:pPr>
      <w:r w:rsidRPr="0092008E">
        <w:rPr>
          <w:rFonts w:eastAsia="Times New Roman"/>
          <w:b/>
          <w:bCs/>
          <w:color w:val="006FC0"/>
          <w:spacing w:val="-1"/>
          <w:sz w:val="16"/>
          <w:szCs w:val="16"/>
          <w:u w:val="single" w:color="006FC0"/>
        </w:rPr>
        <w:t>Section</w:t>
      </w:r>
      <w:r w:rsidRPr="0092008E">
        <w:rPr>
          <w:rFonts w:eastAsia="Times New Roman"/>
          <w:b/>
          <w:bCs/>
          <w:color w:val="006FC0"/>
          <w:sz w:val="16"/>
          <w:szCs w:val="16"/>
          <w:u w:val="single" w:color="006FC0"/>
        </w:rPr>
        <w:t xml:space="preserve"> A</w:t>
      </w:r>
      <w:r w:rsidRPr="0092008E">
        <w:rPr>
          <w:rFonts w:eastAsia="Times New Roman"/>
          <w:b/>
          <w:bCs/>
          <w:color w:val="006FC0"/>
          <w:spacing w:val="-3"/>
          <w:sz w:val="16"/>
          <w:szCs w:val="16"/>
          <w:u w:val="single" w:color="006FC0"/>
        </w:rPr>
        <w:t xml:space="preserve"> </w:t>
      </w:r>
      <w:r w:rsidRPr="0092008E">
        <w:rPr>
          <w:rFonts w:eastAsia="Times New Roman"/>
          <w:b/>
          <w:bCs/>
          <w:color w:val="006FC0"/>
          <w:sz w:val="16"/>
          <w:szCs w:val="16"/>
          <w:u w:val="single" w:color="006FC0"/>
        </w:rPr>
        <w:t>–</w:t>
      </w:r>
      <w:r w:rsidRPr="0092008E">
        <w:rPr>
          <w:rFonts w:eastAsia="Times New Roman"/>
          <w:b/>
          <w:bCs/>
          <w:color w:val="006FC0"/>
          <w:spacing w:val="2"/>
          <w:sz w:val="16"/>
          <w:szCs w:val="16"/>
          <w:u w:val="single" w:color="006FC0"/>
        </w:rPr>
        <w:t xml:space="preserve"> </w:t>
      </w:r>
      <w:r w:rsidRPr="0092008E">
        <w:rPr>
          <w:rFonts w:eastAsia="Times New Roman"/>
          <w:b/>
          <w:bCs/>
          <w:color w:val="006FC0"/>
          <w:spacing w:val="-1"/>
          <w:sz w:val="16"/>
          <w:szCs w:val="16"/>
          <w:u w:val="single" w:color="006FC0"/>
        </w:rPr>
        <w:t>Solicitation/Contract Form</w:t>
      </w:r>
      <w:r w:rsidRPr="0092008E">
        <w:rPr>
          <w:rFonts w:eastAsia="Times New Roman"/>
          <w:b/>
          <w:bCs/>
          <w:color w:val="006FC0"/>
          <w:spacing w:val="-4"/>
          <w:sz w:val="16"/>
          <w:szCs w:val="16"/>
          <w:u w:val="single" w:color="006FC0"/>
        </w:rPr>
        <w:t xml:space="preserve"> </w:t>
      </w:r>
    </w:p>
    <w:p w14:paraId="55DEE045" w14:textId="77777777" w:rsidR="0092008E" w:rsidRPr="0092008E" w:rsidRDefault="0092008E" w:rsidP="0092008E">
      <w:pPr>
        <w:pStyle w:val="Heading1"/>
        <w:ind w:left="0" w:right="6117"/>
        <w:rPr>
          <w:rFonts w:cs="Times New Roman"/>
          <w:color w:val="006FC0"/>
          <w:spacing w:val="33"/>
        </w:rPr>
      </w:pPr>
      <w:r w:rsidRPr="0092008E">
        <w:rPr>
          <w:rFonts w:cs="Times New Roman"/>
          <w:color w:val="006FC0"/>
          <w:spacing w:val="-1"/>
          <w:u w:val="single" w:color="006FC0"/>
        </w:rPr>
        <w:t>Section</w:t>
      </w:r>
      <w:r w:rsidRPr="0092008E">
        <w:rPr>
          <w:rFonts w:cs="Times New Roman"/>
          <w:color w:val="006FC0"/>
          <w:u w:val="single" w:color="006FC0"/>
        </w:rPr>
        <w:t xml:space="preserve"> B</w:t>
      </w:r>
      <w:r w:rsidRPr="0092008E">
        <w:rPr>
          <w:rFonts w:cs="Times New Roman"/>
          <w:color w:val="006FC0"/>
          <w:spacing w:val="-1"/>
          <w:u w:val="single" w:color="006FC0"/>
        </w:rPr>
        <w:t xml:space="preserve"> </w:t>
      </w:r>
      <w:r w:rsidRPr="0092008E">
        <w:rPr>
          <w:rFonts w:cs="Times New Roman"/>
          <w:color w:val="006FC0"/>
          <w:u w:val="single" w:color="006FC0"/>
        </w:rPr>
        <w:t>–</w:t>
      </w:r>
      <w:r w:rsidRPr="0092008E">
        <w:rPr>
          <w:rFonts w:cs="Times New Roman"/>
          <w:color w:val="006FC0"/>
          <w:spacing w:val="-1"/>
          <w:u w:val="single" w:color="006FC0"/>
        </w:rPr>
        <w:t xml:space="preserve"> Supplies</w:t>
      </w:r>
      <w:r w:rsidRPr="0092008E">
        <w:rPr>
          <w:rFonts w:cs="Times New Roman"/>
          <w:color w:val="006FC0"/>
          <w:spacing w:val="-2"/>
          <w:u w:val="single" w:color="006FC0"/>
        </w:rPr>
        <w:t xml:space="preserve"> </w:t>
      </w:r>
      <w:r w:rsidRPr="0092008E">
        <w:rPr>
          <w:rFonts w:cs="Times New Roman"/>
          <w:color w:val="006FC0"/>
          <w:u w:val="single" w:color="006FC0"/>
        </w:rPr>
        <w:t>or</w:t>
      </w:r>
      <w:r w:rsidRPr="0092008E">
        <w:rPr>
          <w:rFonts w:cs="Times New Roman"/>
          <w:color w:val="006FC0"/>
          <w:spacing w:val="-1"/>
          <w:u w:val="single" w:color="006FC0"/>
        </w:rPr>
        <w:t xml:space="preserve"> Services</w:t>
      </w:r>
      <w:r w:rsidRPr="0092008E">
        <w:rPr>
          <w:rFonts w:cs="Times New Roman"/>
          <w:color w:val="006FC0"/>
          <w:spacing w:val="-2"/>
          <w:u w:val="single" w:color="006FC0"/>
        </w:rPr>
        <w:t xml:space="preserve"> </w:t>
      </w:r>
      <w:r w:rsidRPr="0092008E">
        <w:rPr>
          <w:rFonts w:cs="Times New Roman"/>
          <w:color w:val="006FC0"/>
          <w:spacing w:val="-1"/>
          <w:u w:val="single" w:color="006FC0"/>
        </w:rPr>
        <w:t>and</w:t>
      </w:r>
      <w:r w:rsidRPr="0092008E">
        <w:rPr>
          <w:rFonts w:cs="Times New Roman"/>
          <w:color w:val="006FC0"/>
          <w:u w:val="single" w:color="006FC0"/>
        </w:rPr>
        <w:t xml:space="preserve"> </w:t>
      </w:r>
      <w:r w:rsidRPr="0092008E">
        <w:rPr>
          <w:rFonts w:cs="Times New Roman"/>
          <w:color w:val="006FC0"/>
          <w:spacing w:val="-1"/>
          <w:u w:val="single" w:color="006FC0"/>
        </w:rPr>
        <w:t>Prices</w:t>
      </w:r>
      <w:r w:rsidRPr="0092008E">
        <w:rPr>
          <w:rFonts w:cs="Times New Roman"/>
          <w:color w:val="006FC0"/>
          <w:spacing w:val="33"/>
        </w:rPr>
        <w:t xml:space="preserve"> </w:t>
      </w:r>
    </w:p>
    <w:p w14:paraId="624E9579" w14:textId="77777777" w:rsidR="0092008E" w:rsidRPr="0092008E" w:rsidRDefault="0092008E" w:rsidP="0092008E">
      <w:pPr>
        <w:pStyle w:val="Heading1"/>
        <w:ind w:left="0" w:right="6117"/>
        <w:rPr>
          <w:rFonts w:cs="Times New Roman"/>
          <w:b w:val="0"/>
          <w:bCs w:val="0"/>
        </w:rPr>
      </w:pPr>
      <w:r w:rsidRPr="0092008E">
        <w:rPr>
          <w:rFonts w:cs="Times New Roman"/>
          <w:color w:val="006FC0"/>
          <w:spacing w:val="-1"/>
          <w:u w:val="single" w:color="006FC0"/>
        </w:rPr>
        <w:t>Section</w:t>
      </w:r>
      <w:r w:rsidRPr="0092008E">
        <w:rPr>
          <w:rFonts w:cs="Times New Roman"/>
          <w:color w:val="006FC0"/>
          <w:u w:val="single" w:color="006FC0"/>
        </w:rPr>
        <w:t xml:space="preserve"> C</w:t>
      </w:r>
      <w:r w:rsidRPr="0092008E">
        <w:rPr>
          <w:rFonts w:cs="Times New Roman"/>
          <w:color w:val="006FC0"/>
          <w:spacing w:val="-3"/>
          <w:u w:val="single" w:color="006FC0"/>
        </w:rPr>
        <w:t xml:space="preserve"> </w:t>
      </w:r>
      <w:r w:rsidRPr="0092008E">
        <w:rPr>
          <w:rFonts w:cs="Times New Roman"/>
          <w:color w:val="006FC0"/>
          <w:u w:val="single" w:color="006FC0"/>
        </w:rPr>
        <w:t>–</w:t>
      </w:r>
      <w:r w:rsidRPr="0092008E">
        <w:rPr>
          <w:rFonts w:cs="Times New Roman"/>
          <w:color w:val="006FC0"/>
          <w:spacing w:val="2"/>
          <w:u w:val="single" w:color="006FC0"/>
        </w:rPr>
        <w:t xml:space="preserve"> </w:t>
      </w:r>
      <w:r w:rsidRPr="0092008E">
        <w:rPr>
          <w:rFonts w:cs="Times New Roman"/>
          <w:color w:val="006FC0"/>
          <w:spacing w:val="-1"/>
          <w:u w:val="single" w:color="006FC0"/>
        </w:rPr>
        <w:t>Descriptions</w:t>
      </w:r>
      <w:r w:rsidRPr="0092008E">
        <w:rPr>
          <w:rFonts w:cs="Times New Roman"/>
          <w:color w:val="006FC0"/>
          <w:spacing w:val="-2"/>
          <w:u w:val="single" w:color="006FC0"/>
        </w:rPr>
        <w:t xml:space="preserve"> </w:t>
      </w:r>
      <w:r w:rsidRPr="0092008E">
        <w:rPr>
          <w:rFonts w:cs="Times New Roman"/>
          <w:color w:val="006FC0"/>
          <w:u w:val="single" w:color="006FC0"/>
        </w:rPr>
        <w:t xml:space="preserve">and </w:t>
      </w:r>
      <w:r w:rsidRPr="0092008E">
        <w:rPr>
          <w:rFonts w:cs="Times New Roman"/>
          <w:color w:val="006FC0"/>
          <w:spacing w:val="-1"/>
          <w:u w:val="single" w:color="006FC0"/>
        </w:rPr>
        <w:t>Specifications</w:t>
      </w:r>
    </w:p>
    <w:p w14:paraId="7BC93E10" w14:textId="77777777" w:rsidR="00C95031" w:rsidRPr="0092008E" w:rsidRDefault="00C95031" w:rsidP="00C95031">
      <w:pPr>
        <w:spacing w:after="0" w:line="240" w:lineRule="auto"/>
        <w:rPr>
          <w:strike/>
          <w:sz w:val="16"/>
          <w:szCs w:val="16"/>
        </w:rPr>
      </w:pPr>
      <w:bookmarkStart w:id="2" w:name="PD000162"/>
      <w:bookmarkStart w:id="3" w:name="PD000198"/>
      <w:bookmarkStart w:id="4" w:name="PD000144"/>
      <w:bookmarkStart w:id="5" w:name="_Hlk31895132"/>
      <w:bookmarkEnd w:id="2"/>
      <w:bookmarkEnd w:id="3"/>
      <w:bookmarkEnd w:id="4"/>
    </w:p>
    <w:p w14:paraId="725ED65C" w14:textId="77777777" w:rsidR="00C95031" w:rsidRPr="0092008E" w:rsidRDefault="00C95031" w:rsidP="00C95031">
      <w:pPr>
        <w:pStyle w:val="NormalWeb"/>
        <w:spacing w:before="0" w:beforeAutospacing="0" w:after="0" w:afterAutospacing="0"/>
        <w:rPr>
          <w:sz w:val="16"/>
          <w:szCs w:val="16"/>
        </w:rPr>
      </w:pPr>
      <w:bookmarkStart w:id="6" w:name="PD000199"/>
      <w:bookmarkStart w:id="7" w:name="PD000004"/>
      <w:bookmarkEnd w:id="5"/>
      <w:bookmarkEnd w:id="6"/>
      <w:bookmarkEnd w:id="7"/>
      <w:r w:rsidRPr="0092008E">
        <w:rPr>
          <w:sz w:val="16"/>
          <w:szCs w:val="16"/>
        </w:rPr>
        <w:t>C-202-H002 ADDITIONAL DEFINITIONS–ALTERNATE I (NAVSEA) (OCT 2018)</w:t>
      </w:r>
    </w:p>
    <w:p w14:paraId="3B526CA7" w14:textId="77777777" w:rsidR="00C95031" w:rsidRPr="0092008E" w:rsidRDefault="00C95031" w:rsidP="00C95031">
      <w:pPr>
        <w:pStyle w:val="BodyText2"/>
        <w:spacing w:after="0" w:line="240" w:lineRule="auto"/>
        <w:rPr>
          <w:rFonts w:ascii="Times New Roman" w:hAnsi="Times New Roman"/>
          <w:sz w:val="16"/>
          <w:szCs w:val="16"/>
        </w:rPr>
      </w:pPr>
    </w:p>
    <w:p w14:paraId="641F056D" w14:textId="77777777" w:rsidR="00C95031" w:rsidRPr="0092008E" w:rsidRDefault="00C95031" w:rsidP="00C95031">
      <w:pPr>
        <w:pStyle w:val="BodyText2"/>
        <w:spacing w:after="0" w:line="240" w:lineRule="auto"/>
        <w:rPr>
          <w:rFonts w:ascii="Times New Roman" w:hAnsi="Times New Roman"/>
          <w:sz w:val="16"/>
          <w:szCs w:val="16"/>
        </w:rPr>
      </w:pPr>
      <w:r w:rsidRPr="0092008E">
        <w:rPr>
          <w:rFonts w:ascii="Times New Roman" w:hAnsi="Times New Roman"/>
          <w:sz w:val="16"/>
          <w:szCs w:val="16"/>
        </w:rPr>
        <w:t xml:space="preserve">(a)  Department </w:t>
      </w:r>
      <w:r w:rsidRPr="0092008E">
        <w:rPr>
          <w:rFonts w:ascii="Times New Roman" w:hAnsi="Times New Roman"/>
          <w:sz w:val="16"/>
          <w:szCs w:val="16"/>
        </w:rPr>
        <w:noBreakHyphen/>
        <w:t xml:space="preserve"> means the Department of the Navy.</w:t>
      </w:r>
    </w:p>
    <w:p w14:paraId="152020BC" w14:textId="77777777" w:rsidR="00C95031" w:rsidRPr="0092008E" w:rsidRDefault="00C95031" w:rsidP="00C95031">
      <w:pPr>
        <w:tabs>
          <w:tab w:val="left" w:pos="-720"/>
        </w:tabs>
        <w:suppressAutoHyphens/>
        <w:spacing w:after="0" w:line="240" w:lineRule="auto"/>
        <w:rPr>
          <w:spacing w:val="-3"/>
          <w:sz w:val="16"/>
          <w:szCs w:val="16"/>
        </w:rPr>
      </w:pPr>
    </w:p>
    <w:p w14:paraId="0C9482A0" w14:textId="77777777" w:rsidR="00C95031" w:rsidRPr="0092008E" w:rsidRDefault="00C95031" w:rsidP="00C95031">
      <w:pPr>
        <w:tabs>
          <w:tab w:val="left" w:pos="-720"/>
        </w:tabs>
        <w:suppressAutoHyphens/>
        <w:spacing w:after="0" w:line="240" w:lineRule="auto"/>
        <w:rPr>
          <w:spacing w:val="-3"/>
          <w:sz w:val="16"/>
          <w:szCs w:val="16"/>
        </w:rPr>
      </w:pPr>
      <w:r w:rsidRPr="0092008E">
        <w:rPr>
          <w:spacing w:val="-3"/>
          <w:sz w:val="16"/>
          <w:szCs w:val="16"/>
        </w:rPr>
        <w:t xml:space="preserve">(b)  Commander, Naval Sea Systems Command </w:t>
      </w:r>
      <w:r w:rsidRPr="0092008E">
        <w:rPr>
          <w:spacing w:val="-3"/>
          <w:sz w:val="16"/>
          <w:szCs w:val="16"/>
        </w:rPr>
        <w:noBreakHyphen/>
        <w:t xml:space="preserve"> means the Commander of the Naval Sea Systems Command of the Department of the Navy or his duly appointed successor.</w:t>
      </w:r>
    </w:p>
    <w:p w14:paraId="3863DBB0" w14:textId="77777777" w:rsidR="00C95031" w:rsidRPr="0092008E" w:rsidRDefault="00C95031" w:rsidP="00C95031">
      <w:pPr>
        <w:suppressAutoHyphens/>
        <w:spacing w:after="0" w:line="240" w:lineRule="auto"/>
        <w:rPr>
          <w:sz w:val="16"/>
          <w:szCs w:val="16"/>
        </w:rPr>
      </w:pPr>
    </w:p>
    <w:p w14:paraId="69EFC52D" w14:textId="77777777" w:rsidR="00C95031" w:rsidRPr="0092008E" w:rsidRDefault="00C95031" w:rsidP="00C95031">
      <w:pPr>
        <w:suppressAutoHyphens/>
        <w:spacing w:after="0" w:line="240" w:lineRule="auto"/>
        <w:rPr>
          <w:sz w:val="16"/>
          <w:szCs w:val="16"/>
        </w:rPr>
      </w:pPr>
      <w:r w:rsidRPr="0092008E">
        <w:rPr>
          <w:sz w:val="16"/>
          <w:szCs w:val="16"/>
        </w:rPr>
        <w:t xml:space="preserve">(c)  References to The Federal Acquisition Regulation (FAR) </w:t>
      </w:r>
      <w:r w:rsidRPr="0092008E">
        <w:rPr>
          <w:sz w:val="16"/>
          <w:szCs w:val="16"/>
        </w:rPr>
        <w:noBreakHyphen/>
        <w:t xml:space="preserve"> All references to the FAR in this contract shall be deemed to also reference the appropriate sections of the Defense FAR Supplement (DFARS), unless clearly indicated otherwise.</w:t>
      </w:r>
    </w:p>
    <w:p w14:paraId="2E6C522D" w14:textId="77777777" w:rsidR="00C95031" w:rsidRPr="0092008E" w:rsidRDefault="00C95031" w:rsidP="00C95031">
      <w:pPr>
        <w:suppressAutoHyphens/>
        <w:spacing w:after="0" w:line="240" w:lineRule="auto"/>
        <w:rPr>
          <w:sz w:val="16"/>
          <w:szCs w:val="16"/>
        </w:rPr>
      </w:pPr>
    </w:p>
    <w:p w14:paraId="0C99415F" w14:textId="77777777" w:rsidR="00C95031" w:rsidRPr="0092008E" w:rsidRDefault="00C95031" w:rsidP="00C95031">
      <w:pPr>
        <w:tabs>
          <w:tab w:val="left" w:pos="0"/>
          <w:tab w:val="left" w:pos="576"/>
          <w:tab w:val="left" w:pos="1008"/>
          <w:tab w:val="left" w:pos="1440"/>
          <w:tab w:val="left" w:pos="1872"/>
          <w:tab w:val="left" w:pos="2304"/>
          <w:tab w:val="left" w:pos="2736"/>
          <w:tab w:val="left" w:pos="5184"/>
          <w:tab w:val="left" w:pos="8352"/>
        </w:tabs>
        <w:suppressAutoHyphens/>
        <w:spacing w:after="0" w:line="240" w:lineRule="auto"/>
        <w:rPr>
          <w:spacing w:val="-3"/>
          <w:sz w:val="16"/>
          <w:szCs w:val="16"/>
        </w:rPr>
      </w:pPr>
    </w:p>
    <w:p w14:paraId="6E6D95C0" w14:textId="77777777" w:rsidR="00C95031" w:rsidRPr="0092008E" w:rsidRDefault="00C95031" w:rsidP="00C95031">
      <w:pPr>
        <w:spacing w:after="0" w:line="240" w:lineRule="auto"/>
        <w:jc w:val="center"/>
        <w:rPr>
          <w:sz w:val="16"/>
          <w:szCs w:val="16"/>
        </w:rPr>
      </w:pPr>
      <w:r w:rsidRPr="0092008E">
        <w:rPr>
          <w:spacing w:val="-3"/>
          <w:sz w:val="16"/>
          <w:szCs w:val="16"/>
        </w:rPr>
        <w:t>(End of text)</w:t>
      </w:r>
    </w:p>
    <w:p w14:paraId="7D16E873" w14:textId="77777777" w:rsidR="00C95031" w:rsidRPr="0092008E" w:rsidRDefault="00C95031" w:rsidP="00C95031">
      <w:pPr>
        <w:spacing w:after="0" w:line="240" w:lineRule="auto"/>
        <w:rPr>
          <w:strike/>
          <w:sz w:val="16"/>
          <w:szCs w:val="16"/>
        </w:rPr>
      </w:pPr>
    </w:p>
    <w:p w14:paraId="72E06DCC" w14:textId="77777777" w:rsidR="00C95031" w:rsidRPr="0092008E" w:rsidRDefault="00C95031" w:rsidP="00C95031">
      <w:pPr>
        <w:spacing w:after="0" w:line="240" w:lineRule="auto"/>
        <w:rPr>
          <w:strike/>
          <w:sz w:val="16"/>
          <w:szCs w:val="16"/>
        </w:rPr>
      </w:pPr>
      <w:bookmarkStart w:id="8" w:name="PD000013"/>
      <w:bookmarkStart w:id="9" w:name="PD000173"/>
      <w:bookmarkStart w:id="10" w:name="PD000005"/>
      <w:bookmarkStart w:id="11" w:name="PD000006"/>
      <w:bookmarkStart w:id="12" w:name="PD000010"/>
      <w:bookmarkStart w:id="13" w:name="PD000007"/>
      <w:bookmarkStart w:id="14" w:name="PD000161"/>
      <w:bookmarkEnd w:id="8"/>
      <w:bookmarkEnd w:id="9"/>
      <w:bookmarkEnd w:id="10"/>
      <w:bookmarkEnd w:id="11"/>
      <w:bookmarkEnd w:id="12"/>
      <w:bookmarkEnd w:id="13"/>
      <w:bookmarkEnd w:id="14"/>
    </w:p>
    <w:p w14:paraId="26E12C36" w14:textId="77777777" w:rsidR="00C95031" w:rsidRPr="00DF2AC3" w:rsidRDefault="00C95031" w:rsidP="00C95031">
      <w:pPr>
        <w:pStyle w:val="NormalWeb"/>
        <w:spacing w:before="0" w:beforeAutospacing="0" w:after="0" w:afterAutospacing="0"/>
        <w:rPr>
          <w:sz w:val="16"/>
          <w:szCs w:val="16"/>
        </w:rPr>
      </w:pPr>
      <w:bookmarkStart w:id="15" w:name="PD000160"/>
      <w:bookmarkEnd w:id="15"/>
      <w:r w:rsidRPr="00DF2AC3">
        <w:rPr>
          <w:sz w:val="16"/>
          <w:szCs w:val="16"/>
        </w:rPr>
        <w:t>C-243-H002 NOTIFICATION OF CHANGES (MAY 2019</w:t>
      </w:r>
      <w:r w:rsidR="00AF6FDE" w:rsidRPr="00FA5E85">
        <w:rPr>
          <w:sz w:val="16"/>
          <w:szCs w:val="16"/>
        </w:rPr>
        <w:t>) [</w:t>
      </w:r>
      <w:r w:rsidR="00FA5E85">
        <w:rPr>
          <w:i/>
          <w:sz w:val="16"/>
          <w:szCs w:val="16"/>
        </w:rPr>
        <w:t>M</w:t>
      </w:r>
      <w:r w:rsidR="005716C4" w:rsidRPr="00FA5E85">
        <w:rPr>
          <w:i/>
          <w:sz w:val="16"/>
          <w:szCs w:val="16"/>
        </w:rPr>
        <w:t xml:space="preserve">odified </w:t>
      </w:r>
      <w:r w:rsidR="005716C4" w:rsidRPr="00FA5E85">
        <w:rPr>
          <w:sz w:val="16"/>
          <w:szCs w:val="16"/>
        </w:rPr>
        <w:t>by Buyer]</w:t>
      </w:r>
    </w:p>
    <w:p w14:paraId="2769EC42" w14:textId="77777777" w:rsidR="00C95031" w:rsidRPr="00DF2AC3" w:rsidRDefault="00C95031" w:rsidP="00C95031">
      <w:pPr>
        <w:pStyle w:val="NormalWeb"/>
        <w:spacing w:before="0" w:beforeAutospacing="0" w:after="0" w:afterAutospacing="0"/>
        <w:rPr>
          <w:sz w:val="16"/>
          <w:szCs w:val="16"/>
        </w:rPr>
      </w:pPr>
    </w:p>
    <w:p w14:paraId="2599753F" w14:textId="77777777" w:rsidR="00C95031" w:rsidRPr="00DF2AC3" w:rsidRDefault="00C95031" w:rsidP="00C95031">
      <w:pPr>
        <w:tabs>
          <w:tab w:val="left" w:pos="-720"/>
        </w:tabs>
        <w:suppressAutoHyphens/>
        <w:spacing w:after="0" w:line="240" w:lineRule="auto"/>
        <w:rPr>
          <w:spacing w:val="-3"/>
          <w:sz w:val="16"/>
          <w:szCs w:val="16"/>
        </w:rPr>
      </w:pPr>
      <w:r w:rsidRPr="00DF2AC3">
        <w:rPr>
          <w:spacing w:val="-3"/>
          <w:sz w:val="16"/>
          <w:szCs w:val="16"/>
        </w:rPr>
        <w:t xml:space="preserve">(a)  </w:t>
      </w:r>
      <w:r w:rsidRPr="00DF2AC3">
        <w:rPr>
          <w:spacing w:val="-3"/>
          <w:sz w:val="16"/>
          <w:szCs w:val="16"/>
          <w:u w:val="single"/>
        </w:rPr>
        <w:t>Definitions</w:t>
      </w:r>
      <w:r w:rsidRPr="00DF2AC3">
        <w:rPr>
          <w:spacing w:val="-3"/>
          <w:sz w:val="16"/>
          <w:szCs w:val="16"/>
        </w:rPr>
        <w:t>.  As used in this requirement, the term "</w:t>
      </w:r>
      <w:r w:rsidR="00FA5E85">
        <w:rPr>
          <w:spacing w:val="-3"/>
          <w:sz w:val="16"/>
          <w:szCs w:val="16"/>
        </w:rPr>
        <w:t>Buyer</w:t>
      </w:r>
      <w:r w:rsidRPr="00DF2AC3">
        <w:rPr>
          <w:spacing w:val="-3"/>
          <w:sz w:val="16"/>
          <w:szCs w:val="16"/>
        </w:rPr>
        <w:t xml:space="preserve">" does not include any representative of the </w:t>
      </w:r>
      <w:r w:rsidR="00FA5E85">
        <w:rPr>
          <w:spacing w:val="-3"/>
          <w:sz w:val="16"/>
          <w:szCs w:val="16"/>
        </w:rPr>
        <w:t>Buyer</w:t>
      </w:r>
      <w:r w:rsidRPr="00DF2AC3">
        <w:rPr>
          <w:spacing w:val="-3"/>
          <w:sz w:val="16"/>
          <w:szCs w:val="16"/>
        </w:rPr>
        <w:t xml:space="preserve"> whether or not such representative is acting within the scope of his authority nor does it include any other individuals or activities that in any way communicate with the </w:t>
      </w:r>
      <w:r w:rsidR="00FA5E85">
        <w:rPr>
          <w:spacing w:val="-3"/>
          <w:sz w:val="16"/>
          <w:szCs w:val="16"/>
        </w:rPr>
        <w:t>Seller</w:t>
      </w:r>
      <w:r w:rsidRPr="00DF2AC3">
        <w:rPr>
          <w:spacing w:val="-3"/>
          <w:sz w:val="16"/>
          <w:szCs w:val="16"/>
        </w:rPr>
        <w:t>.  As used in this requirement, the term "conduct" includes both actions and failures to act, and includes the furnishing of, or the failure to furnish, any item under any provision of this contract.</w:t>
      </w:r>
    </w:p>
    <w:p w14:paraId="0B33C07D" w14:textId="77777777" w:rsidR="00C95031" w:rsidRPr="00DF2AC3" w:rsidRDefault="00C95031" w:rsidP="00C95031">
      <w:pPr>
        <w:tabs>
          <w:tab w:val="left" w:pos="-720"/>
        </w:tabs>
        <w:suppressAutoHyphens/>
        <w:spacing w:after="0" w:line="240" w:lineRule="auto"/>
        <w:rPr>
          <w:spacing w:val="-3"/>
          <w:sz w:val="16"/>
          <w:szCs w:val="16"/>
        </w:rPr>
      </w:pPr>
    </w:p>
    <w:p w14:paraId="5B6C43A4" w14:textId="77777777" w:rsidR="00C95031" w:rsidRPr="00DF2AC3" w:rsidRDefault="00C95031" w:rsidP="00C95031">
      <w:pPr>
        <w:tabs>
          <w:tab w:val="left" w:pos="-720"/>
        </w:tabs>
        <w:suppressAutoHyphens/>
        <w:spacing w:after="0" w:line="240" w:lineRule="auto"/>
        <w:rPr>
          <w:spacing w:val="-3"/>
          <w:sz w:val="16"/>
          <w:szCs w:val="16"/>
        </w:rPr>
      </w:pPr>
      <w:r w:rsidRPr="00DF2AC3">
        <w:rPr>
          <w:spacing w:val="-3"/>
          <w:sz w:val="16"/>
          <w:szCs w:val="16"/>
        </w:rPr>
        <w:t xml:space="preserve">(b)  </w:t>
      </w:r>
      <w:r w:rsidRPr="00DF2AC3">
        <w:rPr>
          <w:spacing w:val="-3"/>
          <w:sz w:val="16"/>
          <w:szCs w:val="16"/>
          <w:u w:val="single"/>
        </w:rPr>
        <w:t>Notice</w:t>
      </w:r>
      <w:r w:rsidRPr="00DF2AC3">
        <w:rPr>
          <w:spacing w:val="-3"/>
          <w:sz w:val="16"/>
          <w:szCs w:val="16"/>
        </w:rPr>
        <w:t xml:space="preserve">.  The primary purpose of this requirement is to obtain prompt reporting of any conduct which the </w:t>
      </w:r>
      <w:r w:rsidR="00781FF1">
        <w:rPr>
          <w:spacing w:val="-3"/>
          <w:sz w:val="16"/>
          <w:szCs w:val="16"/>
        </w:rPr>
        <w:t>Seller</w:t>
      </w:r>
      <w:r w:rsidRPr="00DF2AC3">
        <w:rPr>
          <w:spacing w:val="-3"/>
          <w:sz w:val="16"/>
          <w:szCs w:val="16"/>
        </w:rPr>
        <w:t xml:space="preserve"> considers would constitute or would require a change to this contract.  The parties acknowledge that proper administration of this contract requires that potential changes be identified and resolved as they arise.  Therefore, except for changes identified as such in writing and signed by the Contracting Officer</w:t>
      </w:r>
      <w:r w:rsidR="00781FF1">
        <w:rPr>
          <w:spacing w:val="-3"/>
          <w:sz w:val="16"/>
          <w:szCs w:val="16"/>
        </w:rPr>
        <w:t xml:space="preserve"> or Buyer, Seller</w:t>
      </w:r>
      <w:r w:rsidRPr="00DF2AC3">
        <w:rPr>
          <w:spacing w:val="-3"/>
          <w:sz w:val="16"/>
          <w:szCs w:val="16"/>
        </w:rPr>
        <w:t xml:space="preserve"> shall notify the </w:t>
      </w:r>
      <w:r w:rsidR="00781FF1">
        <w:rPr>
          <w:spacing w:val="-3"/>
          <w:sz w:val="16"/>
          <w:szCs w:val="16"/>
        </w:rPr>
        <w:t>Buyer</w:t>
      </w:r>
      <w:r w:rsidRPr="00DF2AC3">
        <w:rPr>
          <w:spacing w:val="-3"/>
          <w:sz w:val="16"/>
          <w:szCs w:val="16"/>
        </w:rPr>
        <w:t xml:space="preserve"> of any conduct which the </w:t>
      </w:r>
      <w:r w:rsidR="00781FF1">
        <w:rPr>
          <w:spacing w:val="-3"/>
          <w:sz w:val="16"/>
          <w:szCs w:val="16"/>
        </w:rPr>
        <w:t>Seller</w:t>
      </w:r>
      <w:r w:rsidRPr="00DF2AC3">
        <w:rPr>
          <w:spacing w:val="-3"/>
          <w:sz w:val="16"/>
          <w:szCs w:val="16"/>
        </w:rPr>
        <w:t xml:space="preserve"> considers would constitute or would require a change to this contract.  Such notice shall be provided promptly, and in any event within thirty (30) calendar days from the date the </w:t>
      </w:r>
      <w:r w:rsidR="00781FF1">
        <w:rPr>
          <w:spacing w:val="-3"/>
          <w:sz w:val="16"/>
          <w:szCs w:val="16"/>
        </w:rPr>
        <w:t>Seller</w:t>
      </w:r>
      <w:r w:rsidRPr="00DF2AC3">
        <w:rPr>
          <w:spacing w:val="-3"/>
          <w:sz w:val="16"/>
          <w:szCs w:val="16"/>
        </w:rPr>
        <w:t xml:space="preserve"> identifies any such conduct.  The Notice shall be written and shall state, on the basis of the most accurate information available to the </w:t>
      </w:r>
      <w:r w:rsidR="00781FF1">
        <w:rPr>
          <w:spacing w:val="-3"/>
          <w:sz w:val="16"/>
          <w:szCs w:val="16"/>
        </w:rPr>
        <w:t>Seller</w:t>
      </w:r>
      <w:r w:rsidRPr="00DF2AC3">
        <w:rPr>
          <w:spacing w:val="-3"/>
          <w:sz w:val="16"/>
          <w:szCs w:val="16"/>
        </w:rPr>
        <w:t>:</w:t>
      </w:r>
    </w:p>
    <w:p w14:paraId="636BC850" w14:textId="77777777" w:rsidR="00C95031" w:rsidRPr="00DF2AC3" w:rsidRDefault="00C95031" w:rsidP="00C95031">
      <w:pPr>
        <w:tabs>
          <w:tab w:val="left" w:pos="-720"/>
        </w:tabs>
        <w:suppressAutoHyphens/>
        <w:spacing w:after="0" w:line="240" w:lineRule="auto"/>
        <w:rPr>
          <w:spacing w:val="-3"/>
          <w:sz w:val="16"/>
          <w:szCs w:val="16"/>
        </w:rPr>
      </w:pPr>
    </w:p>
    <w:p w14:paraId="38F087D2" w14:textId="77777777" w:rsidR="00C95031" w:rsidRPr="00DF2AC3" w:rsidRDefault="00C95031" w:rsidP="00C95031">
      <w:pPr>
        <w:tabs>
          <w:tab w:val="left" w:pos="-720"/>
        </w:tabs>
        <w:suppressAutoHyphens/>
        <w:spacing w:after="0" w:line="240" w:lineRule="auto"/>
        <w:rPr>
          <w:spacing w:val="-3"/>
          <w:sz w:val="16"/>
          <w:szCs w:val="16"/>
        </w:rPr>
      </w:pPr>
      <w:r w:rsidRPr="00DF2AC3">
        <w:rPr>
          <w:spacing w:val="-3"/>
          <w:sz w:val="16"/>
          <w:szCs w:val="16"/>
        </w:rPr>
        <w:t xml:space="preserve">        (1)  The date, nature, and circumstances of the conduct regarded as a change;</w:t>
      </w:r>
    </w:p>
    <w:p w14:paraId="7E974632" w14:textId="77777777" w:rsidR="00C95031" w:rsidRPr="00DF2AC3" w:rsidRDefault="00C95031" w:rsidP="00C95031">
      <w:pPr>
        <w:tabs>
          <w:tab w:val="left" w:pos="-720"/>
        </w:tabs>
        <w:suppressAutoHyphens/>
        <w:spacing w:after="0" w:line="240" w:lineRule="auto"/>
        <w:rPr>
          <w:spacing w:val="-3"/>
          <w:sz w:val="16"/>
          <w:szCs w:val="16"/>
        </w:rPr>
      </w:pPr>
    </w:p>
    <w:p w14:paraId="0C6CF43D" w14:textId="77777777" w:rsidR="00C95031" w:rsidRPr="00DF2AC3" w:rsidRDefault="00C95031" w:rsidP="00C95031">
      <w:pPr>
        <w:tabs>
          <w:tab w:val="left" w:pos="-720"/>
        </w:tabs>
        <w:suppressAutoHyphens/>
        <w:spacing w:after="0" w:line="240" w:lineRule="auto"/>
        <w:rPr>
          <w:spacing w:val="-3"/>
          <w:sz w:val="16"/>
          <w:szCs w:val="16"/>
        </w:rPr>
      </w:pPr>
      <w:r w:rsidRPr="00DF2AC3">
        <w:rPr>
          <w:spacing w:val="-3"/>
          <w:sz w:val="16"/>
          <w:szCs w:val="16"/>
        </w:rPr>
        <w:t xml:space="preserve">         (2)  The name, function, and activity of the individuals directly involved in or knowledgeable about such conduct;</w:t>
      </w:r>
    </w:p>
    <w:p w14:paraId="4AE2763E" w14:textId="77777777" w:rsidR="00C95031" w:rsidRPr="00DF2AC3" w:rsidRDefault="00C95031" w:rsidP="00C95031">
      <w:pPr>
        <w:tabs>
          <w:tab w:val="left" w:pos="-720"/>
        </w:tabs>
        <w:suppressAutoHyphens/>
        <w:spacing w:after="0" w:line="240" w:lineRule="auto"/>
        <w:rPr>
          <w:spacing w:val="-3"/>
          <w:sz w:val="16"/>
          <w:szCs w:val="16"/>
        </w:rPr>
      </w:pPr>
    </w:p>
    <w:p w14:paraId="6CDEF732" w14:textId="77777777" w:rsidR="00C95031" w:rsidRPr="00DF2AC3" w:rsidRDefault="00C95031" w:rsidP="00C95031">
      <w:pPr>
        <w:tabs>
          <w:tab w:val="left" w:pos="-720"/>
        </w:tabs>
        <w:suppressAutoHyphens/>
        <w:spacing w:after="0" w:line="240" w:lineRule="auto"/>
        <w:rPr>
          <w:spacing w:val="-3"/>
          <w:sz w:val="16"/>
          <w:szCs w:val="16"/>
        </w:rPr>
      </w:pPr>
      <w:r w:rsidRPr="00DF2AC3">
        <w:rPr>
          <w:spacing w:val="-3"/>
          <w:sz w:val="16"/>
          <w:szCs w:val="16"/>
        </w:rPr>
        <w:t xml:space="preserve">         (3)  The identification of any documents and the substance of any oral communication involved in such conduct;</w:t>
      </w:r>
    </w:p>
    <w:p w14:paraId="40BE2EBA" w14:textId="77777777" w:rsidR="00C95031" w:rsidRPr="00DF2AC3" w:rsidRDefault="00C95031" w:rsidP="00C95031">
      <w:pPr>
        <w:tabs>
          <w:tab w:val="left" w:pos="-720"/>
        </w:tabs>
        <w:suppressAutoHyphens/>
        <w:spacing w:after="0" w:line="240" w:lineRule="auto"/>
        <w:rPr>
          <w:spacing w:val="-3"/>
          <w:sz w:val="16"/>
          <w:szCs w:val="16"/>
        </w:rPr>
      </w:pPr>
    </w:p>
    <w:p w14:paraId="5B136F42" w14:textId="77777777" w:rsidR="00C95031" w:rsidRPr="00DF2AC3" w:rsidRDefault="00C95031" w:rsidP="00C95031">
      <w:pPr>
        <w:tabs>
          <w:tab w:val="left" w:pos="-720"/>
        </w:tabs>
        <w:suppressAutoHyphens/>
        <w:spacing w:after="0" w:line="240" w:lineRule="auto"/>
        <w:rPr>
          <w:spacing w:val="-3"/>
          <w:sz w:val="16"/>
          <w:szCs w:val="16"/>
        </w:rPr>
      </w:pPr>
      <w:r w:rsidRPr="00DF2AC3">
        <w:rPr>
          <w:spacing w:val="-3"/>
          <w:sz w:val="16"/>
          <w:szCs w:val="16"/>
        </w:rPr>
        <w:t xml:space="preserve">         (4)  The particular elements of contract performance for which the </w:t>
      </w:r>
      <w:r w:rsidR="00781FF1">
        <w:rPr>
          <w:spacing w:val="-3"/>
          <w:sz w:val="16"/>
          <w:szCs w:val="16"/>
        </w:rPr>
        <w:t>Seller</w:t>
      </w:r>
      <w:r w:rsidRPr="00DF2AC3">
        <w:rPr>
          <w:spacing w:val="-3"/>
          <w:sz w:val="16"/>
          <w:szCs w:val="16"/>
        </w:rPr>
        <w:t xml:space="preserve"> might seek an equitable adjustment under this requirement, including:</w:t>
      </w:r>
    </w:p>
    <w:p w14:paraId="13A02114" w14:textId="77777777" w:rsidR="00C95031" w:rsidRPr="00DF2AC3" w:rsidRDefault="00C95031" w:rsidP="00C95031">
      <w:pPr>
        <w:tabs>
          <w:tab w:val="left" w:pos="-720"/>
        </w:tabs>
        <w:suppressAutoHyphens/>
        <w:spacing w:after="0" w:line="240" w:lineRule="auto"/>
        <w:rPr>
          <w:spacing w:val="-3"/>
          <w:sz w:val="16"/>
          <w:szCs w:val="16"/>
        </w:rPr>
      </w:pPr>
    </w:p>
    <w:p w14:paraId="0121B78A" w14:textId="77777777" w:rsidR="00C95031" w:rsidRPr="00DF2AC3" w:rsidRDefault="00C95031" w:rsidP="00C95031">
      <w:pPr>
        <w:tabs>
          <w:tab w:val="left" w:pos="-720"/>
          <w:tab w:val="left" w:pos="0"/>
          <w:tab w:val="left" w:pos="720"/>
          <w:tab w:val="left" w:pos="1440"/>
        </w:tabs>
        <w:suppressAutoHyphens/>
        <w:spacing w:after="0" w:line="240" w:lineRule="auto"/>
        <w:ind w:left="2160" w:hanging="2160"/>
        <w:rPr>
          <w:spacing w:val="-3"/>
          <w:sz w:val="16"/>
          <w:szCs w:val="16"/>
        </w:rPr>
      </w:pPr>
      <w:r w:rsidRPr="00DF2AC3">
        <w:rPr>
          <w:spacing w:val="-3"/>
          <w:sz w:val="16"/>
          <w:szCs w:val="16"/>
        </w:rPr>
        <w:tab/>
        <w:t xml:space="preserve"> (</w:t>
      </w:r>
      <w:proofErr w:type="spellStart"/>
      <w:r w:rsidRPr="00DF2AC3">
        <w:rPr>
          <w:spacing w:val="-3"/>
          <w:sz w:val="16"/>
          <w:szCs w:val="16"/>
        </w:rPr>
        <w:t>i</w:t>
      </w:r>
      <w:proofErr w:type="spellEnd"/>
      <w:r w:rsidRPr="00DF2AC3">
        <w:rPr>
          <w:spacing w:val="-3"/>
          <w:sz w:val="16"/>
          <w:szCs w:val="16"/>
        </w:rPr>
        <w:t>)  What ship(s) have been or might be affected by the alleged change;</w:t>
      </w:r>
    </w:p>
    <w:p w14:paraId="058AD040" w14:textId="77777777" w:rsidR="00C95031" w:rsidRPr="00DF2AC3" w:rsidRDefault="00C95031" w:rsidP="00C95031">
      <w:pPr>
        <w:tabs>
          <w:tab w:val="left" w:pos="-720"/>
          <w:tab w:val="left" w:pos="0"/>
          <w:tab w:val="left" w:pos="720"/>
          <w:tab w:val="left" w:pos="1440"/>
        </w:tabs>
        <w:suppressAutoHyphens/>
        <w:spacing w:after="0" w:line="240" w:lineRule="auto"/>
        <w:ind w:left="90"/>
        <w:rPr>
          <w:spacing w:val="-3"/>
          <w:sz w:val="16"/>
          <w:szCs w:val="16"/>
        </w:rPr>
      </w:pPr>
    </w:p>
    <w:p w14:paraId="3963D3AF" w14:textId="77777777" w:rsidR="00C95031" w:rsidRPr="00DF2AC3" w:rsidRDefault="00C95031" w:rsidP="00C95031">
      <w:pPr>
        <w:tabs>
          <w:tab w:val="left" w:pos="-720"/>
          <w:tab w:val="left" w:pos="0"/>
          <w:tab w:val="left" w:pos="720"/>
          <w:tab w:val="left" w:pos="1440"/>
        </w:tabs>
        <w:suppressAutoHyphens/>
        <w:spacing w:after="0" w:line="240" w:lineRule="auto"/>
        <w:ind w:left="90"/>
        <w:rPr>
          <w:spacing w:val="-3"/>
          <w:sz w:val="16"/>
          <w:szCs w:val="16"/>
        </w:rPr>
      </w:pPr>
      <w:r w:rsidRPr="00DF2AC3">
        <w:rPr>
          <w:spacing w:val="-3"/>
          <w:sz w:val="16"/>
          <w:szCs w:val="16"/>
        </w:rPr>
        <w:tab/>
        <w:t>(ii)  To the extent practicable, labor or materials or both which have been or might be added, deleted, or wasted by the alleged change;</w:t>
      </w:r>
    </w:p>
    <w:p w14:paraId="45BCBAE5" w14:textId="77777777" w:rsidR="00C95031" w:rsidRPr="00DF2AC3" w:rsidRDefault="00C95031" w:rsidP="00C95031">
      <w:pPr>
        <w:tabs>
          <w:tab w:val="left" w:pos="-720"/>
          <w:tab w:val="left" w:pos="0"/>
          <w:tab w:val="left" w:pos="720"/>
          <w:tab w:val="left" w:pos="1440"/>
        </w:tabs>
        <w:suppressAutoHyphens/>
        <w:spacing w:after="0" w:line="240" w:lineRule="auto"/>
        <w:ind w:left="90"/>
        <w:rPr>
          <w:spacing w:val="-3"/>
          <w:sz w:val="16"/>
          <w:szCs w:val="16"/>
        </w:rPr>
      </w:pPr>
    </w:p>
    <w:p w14:paraId="745AC75E" w14:textId="77777777" w:rsidR="00C95031" w:rsidRPr="00DF2AC3" w:rsidRDefault="00C95031" w:rsidP="00C95031">
      <w:pPr>
        <w:tabs>
          <w:tab w:val="left" w:pos="-720"/>
          <w:tab w:val="left" w:pos="0"/>
          <w:tab w:val="left" w:pos="720"/>
          <w:tab w:val="left" w:pos="1440"/>
        </w:tabs>
        <w:suppressAutoHyphens/>
        <w:spacing w:after="0" w:line="240" w:lineRule="auto"/>
        <w:ind w:left="90"/>
        <w:rPr>
          <w:spacing w:val="-3"/>
          <w:sz w:val="16"/>
          <w:szCs w:val="16"/>
        </w:rPr>
      </w:pPr>
      <w:r w:rsidRPr="00DF2AC3">
        <w:rPr>
          <w:spacing w:val="-3"/>
          <w:sz w:val="16"/>
          <w:szCs w:val="16"/>
        </w:rPr>
        <w:tab/>
        <w:t xml:space="preserve">(iii)  To the extent practicable, the </w:t>
      </w:r>
      <w:r w:rsidR="00781FF1">
        <w:rPr>
          <w:spacing w:val="-3"/>
          <w:sz w:val="16"/>
          <w:szCs w:val="16"/>
        </w:rPr>
        <w:t>Seller</w:t>
      </w:r>
      <w:r w:rsidRPr="00DF2AC3">
        <w:rPr>
          <w:spacing w:val="-3"/>
          <w:sz w:val="16"/>
          <w:szCs w:val="16"/>
        </w:rPr>
        <w:t xml:space="preserve">'s preliminary order of magnitude estimate of cost and schedule impact, including </w:t>
      </w:r>
      <w:r w:rsidRPr="00DF2AC3">
        <w:rPr>
          <w:sz w:val="16"/>
          <w:szCs w:val="16"/>
          <w:lang w:val="en"/>
        </w:rPr>
        <w:t>what delay and disruption in the manner and sequence of performance and effect on continued performance have been or may be caused by the alleged change</w:t>
      </w:r>
      <w:r w:rsidRPr="00DF2AC3">
        <w:rPr>
          <w:spacing w:val="-3"/>
          <w:sz w:val="16"/>
          <w:szCs w:val="16"/>
        </w:rPr>
        <w:t>; and</w:t>
      </w:r>
    </w:p>
    <w:p w14:paraId="599F5BBB" w14:textId="77777777" w:rsidR="00C95031" w:rsidRPr="00DF2AC3" w:rsidRDefault="00C95031" w:rsidP="00C95031">
      <w:pPr>
        <w:tabs>
          <w:tab w:val="left" w:pos="-720"/>
          <w:tab w:val="left" w:pos="0"/>
          <w:tab w:val="left" w:pos="720"/>
          <w:tab w:val="left" w:pos="1440"/>
        </w:tabs>
        <w:suppressAutoHyphens/>
        <w:spacing w:after="0" w:line="240" w:lineRule="auto"/>
        <w:ind w:left="90"/>
        <w:rPr>
          <w:spacing w:val="-3"/>
          <w:sz w:val="16"/>
          <w:szCs w:val="16"/>
        </w:rPr>
      </w:pPr>
    </w:p>
    <w:p w14:paraId="518EF511" w14:textId="77777777" w:rsidR="00C95031" w:rsidRPr="00DF2AC3" w:rsidRDefault="00C95031" w:rsidP="00C95031">
      <w:pPr>
        <w:tabs>
          <w:tab w:val="left" w:pos="-720"/>
          <w:tab w:val="left" w:pos="0"/>
          <w:tab w:val="left" w:pos="720"/>
          <w:tab w:val="left" w:pos="1440"/>
        </w:tabs>
        <w:suppressAutoHyphens/>
        <w:spacing w:after="0" w:line="240" w:lineRule="auto"/>
        <w:ind w:left="90" w:hanging="90"/>
        <w:rPr>
          <w:spacing w:val="-3"/>
          <w:sz w:val="16"/>
          <w:szCs w:val="16"/>
        </w:rPr>
      </w:pPr>
      <w:r w:rsidRPr="00DF2AC3">
        <w:rPr>
          <w:spacing w:val="-3"/>
          <w:sz w:val="16"/>
          <w:szCs w:val="16"/>
        </w:rPr>
        <w:tab/>
      </w:r>
      <w:r w:rsidRPr="00DF2AC3">
        <w:rPr>
          <w:spacing w:val="-3"/>
          <w:sz w:val="16"/>
          <w:szCs w:val="16"/>
        </w:rPr>
        <w:tab/>
        <w:t>(iv)  What and in what manner are the particular technical requirements or contract requirements regarded as changed; and</w:t>
      </w:r>
    </w:p>
    <w:p w14:paraId="745C68BC" w14:textId="77777777" w:rsidR="00C95031" w:rsidRPr="00DF2AC3" w:rsidRDefault="00C95031" w:rsidP="00C95031">
      <w:pPr>
        <w:tabs>
          <w:tab w:val="left" w:pos="-720"/>
          <w:tab w:val="left" w:pos="0"/>
          <w:tab w:val="left" w:pos="720"/>
          <w:tab w:val="left" w:pos="1440"/>
        </w:tabs>
        <w:suppressAutoHyphens/>
        <w:spacing w:after="0" w:line="240" w:lineRule="auto"/>
        <w:ind w:left="90" w:hanging="90"/>
        <w:rPr>
          <w:spacing w:val="-3"/>
          <w:sz w:val="16"/>
          <w:szCs w:val="16"/>
        </w:rPr>
      </w:pPr>
    </w:p>
    <w:p w14:paraId="182AF327" w14:textId="77777777" w:rsidR="00C95031" w:rsidRPr="00DF2AC3" w:rsidRDefault="00C95031" w:rsidP="00C95031">
      <w:pPr>
        <w:spacing w:after="0" w:line="240" w:lineRule="auto"/>
        <w:ind w:firstLine="720"/>
        <w:rPr>
          <w:sz w:val="16"/>
          <w:szCs w:val="16"/>
          <w:lang w:val="en"/>
        </w:rPr>
      </w:pPr>
      <w:r w:rsidRPr="00DF2AC3">
        <w:rPr>
          <w:spacing w:val="-3"/>
          <w:sz w:val="16"/>
          <w:szCs w:val="16"/>
        </w:rPr>
        <w:t xml:space="preserve">(v) </w:t>
      </w:r>
      <w:r w:rsidRPr="00DF2AC3">
        <w:rPr>
          <w:sz w:val="16"/>
          <w:szCs w:val="16"/>
          <w:lang w:val="en"/>
        </w:rPr>
        <w:t xml:space="preserve"> The </w:t>
      </w:r>
      <w:r w:rsidR="00781FF1">
        <w:rPr>
          <w:sz w:val="16"/>
          <w:szCs w:val="16"/>
          <w:lang w:val="en"/>
        </w:rPr>
        <w:t>Seller</w:t>
      </w:r>
      <w:r w:rsidR="00781FF1" w:rsidRPr="00DF2AC3">
        <w:rPr>
          <w:sz w:val="16"/>
          <w:szCs w:val="16"/>
          <w:lang w:val="en"/>
        </w:rPr>
        <w:t xml:space="preserve">’s </w:t>
      </w:r>
      <w:r w:rsidRPr="00DF2AC3">
        <w:rPr>
          <w:sz w:val="16"/>
          <w:szCs w:val="16"/>
          <w:lang w:val="en"/>
        </w:rPr>
        <w:t>estimate of the time by which the Government</w:t>
      </w:r>
      <w:r w:rsidR="00781FF1">
        <w:rPr>
          <w:sz w:val="16"/>
          <w:szCs w:val="16"/>
          <w:lang w:val="en"/>
        </w:rPr>
        <w:t xml:space="preserve"> or Buyer</w:t>
      </w:r>
      <w:r w:rsidRPr="00DF2AC3">
        <w:rPr>
          <w:sz w:val="16"/>
          <w:szCs w:val="16"/>
          <w:lang w:val="en"/>
        </w:rPr>
        <w:t xml:space="preserve"> must respond to the </w:t>
      </w:r>
      <w:r w:rsidR="002F27DD">
        <w:rPr>
          <w:sz w:val="16"/>
          <w:szCs w:val="16"/>
          <w:lang w:val="en"/>
        </w:rPr>
        <w:t>Sellers</w:t>
      </w:r>
      <w:r w:rsidRPr="00DF2AC3">
        <w:rPr>
          <w:sz w:val="16"/>
          <w:szCs w:val="16"/>
          <w:lang w:val="en"/>
        </w:rPr>
        <w:t>’s notice to minimize cost, delay or disruption of performance.</w:t>
      </w:r>
    </w:p>
    <w:p w14:paraId="42BEE693" w14:textId="77777777" w:rsidR="00C95031" w:rsidRPr="00DF2AC3" w:rsidRDefault="00C95031" w:rsidP="00C95031">
      <w:pPr>
        <w:spacing w:after="0" w:line="240" w:lineRule="auto"/>
        <w:ind w:firstLine="720"/>
        <w:rPr>
          <w:sz w:val="16"/>
          <w:szCs w:val="16"/>
          <w:lang w:val="en"/>
        </w:rPr>
      </w:pPr>
    </w:p>
    <w:p w14:paraId="30A07337" w14:textId="77777777" w:rsidR="00C95031" w:rsidRPr="00DF2AC3" w:rsidRDefault="00C95031" w:rsidP="00C95031">
      <w:pPr>
        <w:tabs>
          <w:tab w:val="left" w:pos="-720"/>
        </w:tabs>
        <w:suppressAutoHyphens/>
        <w:spacing w:after="0" w:line="240" w:lineRule="auto"/>
        <w:rPr>
          <w:spacing w:val="-3"/>
          <w:sz w:val="16"/>
          <w:szCs w:val="16"/>
        </w:rPr>
      </w:pPr>
      <w:r w:rsidRPr="00DF2AC3">
        <w:rPr>
          <w:spacing w:val="-3"/>
          <w:sz w:val="16"/>
          <w:szCs w:val="16"/>
        </w:rPr>
        <w:t xml:space="preserve">(c)  </w:t>
      </w:r>
      <w:r w:rsidRPr="00DF2AC3">
        <w:rPr>
          <w:spacing w:val="-3"/>
          <w:sz w:val="16"/>
          <w:szCs w:val="16"/>
          <w:u w:val="single"/>
        </w:rPr>
        <w:t>Continued Performance</w:t>
      </w:r>
      <w:r w:rsidRPr="00DF2AC3">
        <w:rPr>
          <w:spacing w:val="-3"/>
          <w:sz w:val="16"/>
          <w:szCs w:val="16"/>
        </w:rPr>
        <w:t xml:space="preserve">.  Except as provided in paragraph (f) below, following submission of notice, the </w:t>
      </w:r>
      <w:r w:rsidR="00630150">
        <w:rPr>
          <w:spacing w:val="-3"/>
          <w:sz w:val="16"/>
          <w:szCs w:val="16"/>
        </w:rPr>
        <w:t>Seller</w:t>
      </w:r>
      <w:r w:rsidRPr="00DF2AC3">
        <w:rPr>
          <w:spacing w:val="-3"/>
          <w:sz w:val="16"/>
          <w:szCs w:val="16"/>
        </w:rPr>
        <w:t xml:space="preserve"> shall take no action to implement an alleged change until advised by the Contracting Officer</w:t>
      </w:r>
      <w:r w:rsidR="00630150">
        <w:rPr>
          <w:spacing w:val="-3"/>
          <w:sz w:val="16"/>
          <w:szCs w:val="16"/>
        </w:rPr>
        <w:t xml:space="preserve"> or Buyer</w:t>
      </w:r>
      <w:r w:rsidRPr="00DF2AC3">
        <w:rPr>
          <w:spacing w:val="-3"/>
          <w:sz w:val="16"/>
          <w:szCs w:val="16"/>
        </w:rPr>
        <w:t xml:space="preserve"> in writing as provided in (d) below, unless the alleged change was previously directed by the Contracting Officer</w:t>
      </w:r>
      <w:r w:rsidR="00630150">
        <w:rPr>
          <w:spacing w:val="-3"/>
          <w:sz w:val="16"/>
          <w:szCs w:val="16"/>
        </w:rPr>
        <w:t xml:space="preserve"> or Buyer</w:t>
      </w:r>
      <w:r w:rsidRPr="00DF2AC3">
        <w:rPr>
          <w:spacing w:val="-3"/>
          <w:sz w:val="16"/>
          <w:szCs w:val="16"/>
        </w:rPr>
        <w:t xml:space="preserve">, in which case the </w:t>
      </w:r>
      <w:r w:rsidR="00630150">
        <w:rPr>
          <w:spacing w:val="-3"/>
          <w:sz w:val="16"/>
          <w:szCs w:val="16"/>
        </w:rPr>
        <w:t>Seller</w:t>
      </w:r>
      <w:r w:rsidRPr="00DF2AC3">
        <w:rPr>
          <w:spacing w:val="-3"/>
          <w:sz w:val="16"/>
          <w:szCs w:val="16"/>
        </w:rPr>
        <w:t xml:space="preserve"> shall conform therewith.  Nothing in this paragraph (c) shall excuse the </w:t>
      </w:r>
      <w:r w:rsidR="00630150">
        <w:rPr>
          <w:spacing w:val="-3"/>
          <w:sz w:val="16"/>
          <w:szCs w:val="16"/>
        </w:rPr>
        <w:t>Seller</w:t>
      </w:r>
      <w:r w:rsidRPr="00DF2AC3">
        <w:rPr>
          <w:spacing w:val="-3"/>
          <w:sz w:val="16"/>
          <w:szCs w:val="16"/>
        </w:rPr>
        <w:t xml:space="preserve"> from proceeding with contract work other than implementation of the alleged change or from proceeding in accordance with directions issued by the </w:t>
      </w:r>
      <w:r w:rsidR="00630150">
        <w:rPr>
          <w:spacing w:val="-3"/>
          <w:sz w:val="16"/>
          <w:szCs w:val="16"/>
        </w:rPr>
        <w:t>Buyer</w:t>
      </w:r>
      <w:r w:rsidRPr="00DF2AC3">
        <w:rPr>
          <w:spacing w:val="-3"/>
          <w:sz w:val="16"/>
          <w:szCs w:val="16"/>
        </w:rPr>
        <w:t>.</w:t>
      </w:r>
    </w:p>
    <w:p w14:paraId="1670C858" w14:textId="77777777" w:rsidR="00C95031" w:rsidRPr="00DF2AC3" w:rsidRDefault="00C95031" w:rsidP="00C95031">
      <w:pPr>
        <w:tabs>
          <w:tab w:val="left" w:pos="-720"/>
        </w:tabs>
        <w:suppressAutoHyphens/>
        <w:spacing w:after="0" w:line="240" w:lineRule="auto"/>
        <w:rPr>
          <w:spacing w:val="-3"/>
          <w:sz w:val="16"/>
          <w:szCs w:val="16"/>
        </w:rPr>
      </w:pPr>
    </w:p>
    <w:p w14:paraId="7FC296C1" w14:textId="77777777" w:rsidR="00C95031" w:rsidRPr="00DF2AC3" w:rsidRDefault="00C95031" w:rsidP="00C95031">
      <w:pPr>
        <w:tabs>
          <w:tab w:val="left" w:pos="-720"/>
        </w:tabs>
        <w:suppressAutoHyphens/>
        <w:spacing w:after="0" w:line="240" w:lineRule="auto"/>
        <w:rPr>
          <w:spacing w:val="-3"/>
          <w:sz w:val="16"/>
          <w:szCs w:val="16"/>
        </w:rPr>
      </w:pPr>
      <w:r w:rsidRPr="00DF2AC3">
        <w:rPr>
          <w:spacing w:val="-3"/>
          <w:sz w:val="16"/>
          <w:szCs w:val="16"/>
        </w:rPr>
        <w:t xml:space="preserve">(d)  </w:t>
      </w:r>
      <w:r w:rsidR="00630150">
        <w:rPr>
          <w:spacing w:val="-3"/>
          <w:sz w:val="16"/>
          <w:szCs w:val="16"/>
          <w:u w:val="single"/>
        </w:rPr>
        <w:t>Buyer</w:t>
      </w:r>
      <w:r w:rsidRPr="00DF2AC3">
        <w:rPr>
          <w:spacing w:val="-3"/>
          <w:sz w:val="16"/>
          <w:szCs w:val="16"/>
          <w:u w:val="single"/>
        </w:rPr>
        <w:t xml:space="preserve"> Response</w:t>
      </w:r>
      <w:r w:rsidRPr="00DF2AC3">
        <w:rPr>
          <w:spacing w:val="-3"/>
          <w:sz w:val="16"/>
          <w:szCs w:val="16"/>
        </w:rPr>
        <w:t>.  The</w:t>
      </w:r>
      <w:r w:rsidR="00630150">
        <w:rPr>
          <w:spacing w:val="-3"/>
          <w:sz w:val="16"/>
          <w:szCs w:val="16"/>
        </w:rPr>
        <w:t xml:space="preserve"> Buyer </w:t>
      </w:r>
      <w:r w:rsidRPr="00DF2AC3">
        <w:rPr>
          <w:spacing w:val="-3"/>
          <w:sz w:val="16"/>
          <w:szCs w:val="16"/>
        </w:rPr>
        <w:t>shall promptly, and in any event within twenty</w:t>
      </w:r>
      <w:r w:rsidRPr="00DF2AC3">
        <w:rPr>
          <w:spacing w:val="-3"/>
          <w:sz w:val="16"/>
          <w:szCs w:val="16"/>
        </w:rPr>
        <w:noBreakHyphen/>
        <w:t>one (21) calendar days after receipt of Notice, respond thereto in writing.  In such response, the Contracting Officer</w:t>
      </w:r>
      <w:r w:rsidR="00630150">
        <w:rPr>
          <w:spacing w:val="-3"/>
          <w:sz w:val="16"/>
          <w:szCs w:val="16"/>
        </w:rPr>
        <w:t xml:space="preserve"> or Buyer</w:t>
      </w:r>
      <w:r w:rsidRPr="00DF2AC3">
        <w:rPr>
          <w:spacing w:val="-3"/>
          <w:sz w:val="16"/>
          <w:szCs w:val="16"/>
        </w:rPr>
        <w:t xml:space="preserve"> shall either:</w:t>
      </w:r>
    </w:p>
    <w:p w14:paraId="671E728E" w14:textId="77777777" w:rsidR="00C95031" w:rsidRPr="00DF2AC3" w:rsidRDefault="00C95031" w:rsidP="00C95031">
      <w:pPr>
        <w:tabs>
          <w:tab w:val="left" w:pos="-720"/>
        </w:tabs>
        <w:suppressAutoHyphens/>
        <w:spacing w:after="0" w:line="240" w:lineRule="auto"/>
        <w:rPr>
          <w:spacing w:val="-3"/>
          <w:sz w:val="16"/>
          <w:szCs w:val="16"/>
        </w:rPr>
      </w:pPr>
    </w:p>
    <w:p w14:paraId="161DA8F3" w14:textId="77777777" w:rsidR="00C95031" w:rsidRPr="00DF2AC3" w:rsidRDefault="00C95031" w:rsidP="00C95031">
      <w:pPr>
        <w:tabs>
          <w:tab w:val="left" w:pos="-720"/>
        </w:tabs>
        <w:suppressAutoHyphens/>
        <w:spacing w:after="0" w:line="240" w:lineRule="auto"/>
        <w:rPr>
          <w:spacing w:val="-3"/>
          <w:sz w:val="16"/>
          <w:szCs w:val="16"/>
        </w:rPr>
      </w:pPr>
      <w:r w:rsidRPr="00DF2AC3">
        <w:rPr>
          <w:spacing w:val="-3"/>
          <w:sz w:val="16"/>
          <w:szCs w:val="16"/>
        </w:rPr>
        <w:t xml:space="preserve">   </w:t>
      </w:r>
      <w:r w:rsidRPr="00DF2AC3">
        <w:rPr>
          <w:spacing w:val="-3"/>
          <w:sz w:val="16"/>
          <w:szCs w:val="16"/>
        </w:rPr>
        <w:tab/>
        <w:t xml:space="preserve">(1)  Confirm that the conduct of which the </w:t>
      </w:r>
      <w:r w:rsidR="00630150">
        <w:rPr>
          <w:spacing w:val="-3"/>
          <w:sz w:val="16"/>
          <w:szCs w:val="16"/>
        </w:rPr>
        <w:t>Seller</w:t>
      </w:r>
      <w:r w:rsidR="00630150" w:rsidRPr="00DF2AC3">
        <w:rPr>
          <w:spacing w:val="-3"/>
          <w:sz w:val="16"/>
          <w:szCs w:val="16"/>
        </w:rPr>
        <w:t xml:space="preserve"> </w:t>
      </w:r>
      <w:r w:rsidRPr="00DF2AC3">
        <w:rPr>
          <w:spacing w:val="-3"/>
          <w:sz w:val="16"/>
          <w:szCs w:val="16"/>
        </w:rPr>
        <w:t>gave notice would constitute a change, and when necessary, direct the mode of further performance, or;</w:t>
      </w:r>
    </w:p>
    <w:p w14:paraId="0AE73352" w14:textId="77777777" w:rsidR="00C95031" w:rsidRPr="00DF2AC3" w:rsidRDefault="00C95031" w:rsidP="00C95031">
      <w:pPr>
        <w:tabs>
          <w:tab w:val="left" w:pos="-720"/>
        </w:tabs>
        <w:suppressAutoHyphens/>
        <w:spacing w:after="0" w:line="240" w:lineRule="auto"/>
        <w:rPr>
          <w:spacing w:val="-3"/>
          <w:sz w:val="16"/>
          <w:szCs w:val="16"/>
        </w:rPr>
      </w:pPr>
    </w:p>
    <w:p w14:paraId="62A87760" w14:textId="77777777" w:rsidR="00C95031" w:rsidRPr="00DF2AC3" w:rsidRDefault="00C95031" w:rsidP="00C95031">
      <w:pPr>
        <w:tabs>
          <w:tab w:val="left" w:pos="-720"/>
        </w:tabs>
        <w:suppressAutoHyphens/>
        <w:spacing w:after="0" w:line="240" w:lineRule="auto"/>
        <w:rPr>
          <w:spacing w:val="-3"/>
          <w:sz w:val="16"/>
          <w:szCs w:val="16"/>
        </w:rPr>
      </w:pPr>
      <w:r w:rsidRPr="00DF2AC3">
        <w:rPr>
          <w:spacing w:val="-3"/>
          <w:sz w:val="16"/>
          <w:szCs w:val="16"/>
        </w:rPr>
        <w:t xml:space="preserve">     </w:t>
      </w:r>
      <w:r w:rsidRPr="00DF2AC3">
        <w:rPr>
          <w:spacing w:val="-3"/>
          <w:sz w:val="16"/>
          <w:szCs w:val="16"/>
        </w:rPr>
        <w:tab/>
        <w:t xml:space="preserve">(2)  Countermand any conduct regarded by the </w:t>
      </w:r>
      <w:r w:rsidR="00630150">
        <w:rPr>
          <w:spacing w:val="-3"/>
          <w:sz w:val="16"/>
          <w:szCs w:val="16"/>
        </w:rPr>
        <w:t>Seller</w:t>
      </w:r>
      <w:r w:rsidR="00630150" w:rsidRPr="00DF2AC3">
        <w:rPr>
          <w:spacing w:val="-3"/>
          <w:sz w:val="16"/>
          <w:szCs w:val="16"/>
        </w:rPr>
        <w:t xml:space="preserve"> </w:t>
      </w:r>
      <w:r w:rsidRPr="00DF2AC3">
        <w:rPr>
          <w:spacing w:val="-3"/>
          <w:sz w:val="16"/>
          <w:szCs w:val="16"/>
        </w:rPr>
        <w:t>as a change, or;</w:t>
      </w:r>
    </w:p>
    <w:p w14:paraId="73F88C9E" w14:textId="77777777" w:rsidR="00C95031" w:rsidRPr="00DF2AC3" w:rsidRDefault="00C95031" w:rsidP="00C95031">
      <w:pPr>
        <w:tabs>
          <w:tab w:val="left" w:pos="-720"/>
        </w:tabs>
        <w:suppressAutoHyphens/>
        <w:spacing w:after="0" w:line="240" w:lineRule="auto"/>
        <w:rPr>
          <w:spacing w:val="-3"/>
          <w:sz w:val="16"/>
          <w:szCs w:val="16"/>
        </w:rPr>
      </w:pPr>
    </w:p>
    <w:p w14:paraId="21377513" w14:textId="77777777" w:rsidR="00C95031" w:rsidRPr="00DF2AC3" w:rsidRDefault="00C95031" w:rsidP="00C95031">
      <w:pPr>
        <w:tabs>
          <w:tab w:val="left" w:pos="-720"/>
        </w:tabs>
        <w:suppressAutoHyphens/>
        <w:spacing w:after="0" w:line="240" w:lineRule="auto"/>
        <w:rPr>
          <w:spacing w:val="-3"/>
          <w:sz w:val="16"/>
          <w:szCs w:val="16"/>
        </w:rPr>
      </w:pPr>
      <w:r w:rsidRPr="00DF2AC3">
        <w:rPr>
          <w:spacing w:val="-3"/>
          <w:sz w:val="16"/>
          <w:szCs w:val="16"/>
        </w:rPr>
        <w:t xml:space="preserve">    </w:t>
      </w:r>
      <w:r w:rsidRPr="00DF2AC3">
        <w:rPr>
          <w:spacing w:val="-3"/>
          <w:sz w:val="16"/>
          <w:szCs w:val="16"/>
        </w:rPr>
        <w:tab/>
        <w:t xml:space="preserve">(3)  Deny that the conduct of which the </w:t>
      </w:r>
      <w:r w:rsidR="00630150">
        <w:rPr>
          <w:spacing w:val="-3"/>
          <w:sz w:val="16"/>
          <w:szCs w:val="16"/>
        </w:rPr>
        <w:t>Seller</w:t>
      </w:r>
      <w:r w:rsidR="00630150" w:rsidRPr="00DF2AC3">
        <w:rPr>
          <w:spacing w:val="-3"/>
          <w:sz w:val="16"/>
          <w:szCs w:val="16"/>
        </w:rPr>
        <w:t xml:space="preserve"> </w:t>
      </w:r>
      <w:r w:rsidRPr="00DF2AC3">
        <w:rPr>
          <w:spacing w:val="-3"/>
          <w:sz w:val="16"/>
          <w:szCs w:val="16"/>
        </w:rPr>
        <w:t>gave notice would constitute a change and, when necessary, direct the mode of further performance, or;</w:t>
      </w:r>
    </w:p>
    <w:p w14:paraId="67930E20" w14:textId="77777777" w:rsidR="00C95031" w:rsidRPr="00DF2AC3" w:rsidRDefault="00C95031" w:rsidP="00C95031">
      <w:pPr>
        <w:tabs>
          <w:tab w:val="left" w:pos="-720"/>
        </w:tabs>
        <w:suppressAutoHyphens/>
        <w:spacing w:after="0" w:line="240" w:lineRule="auto"/>
        <w:rPr>
          <w:spacing w:val="-3"/>
          <w:sz w:val="16"/>
          <w:szCs w:val="16"/>
        </w:rPr>
      </w:pPr>
    </w:p>
    <w:p w14:paraId="0F91D29F" w14:textId="77777777" w:rsidR="00C95031" w:rsidRPr="00DF2AC3" w:rsidRDefault="00C95031" w:rsidP="00C95031">
      <w:pPr>
        <w:tabs>
          <w:tab w:val="left" w:pos="-720"/>
        </w:tabs>
        <w:suppressAutoHyphens/>
        <w:spacing w:after="0" w:line="240" w:lineRule="auto"/>
        <w:rPr>
          <w:spacing w:val="-3"/>
          <w:sz w:val="16"/>
          <w:szCs w:val="16"/>
        </w:rPr>
      </w:pPr>
      <w:r w:rsidRPr="00DF2AC3">
        <w:rPr>
          <w:spacing w:val="-3"/>
          <w:sz w:val="16"/>
          <w:szCs w:val="16"/>
        </w:rPr>
        <w:t xml:space="preserve">    </w:t>
      </w:r>
      <w:r w:rsidRPr="00DF2AC3">
        <w:rPr>
          <w:spacing w:val="-3"/>
          <w:sz w:val="16"/>
          <w:szCs w:val="16"/>
        </w:rPr>
        <w:tab/>
        <w:t xml:space="preserve">(4 In the event the </w:t>
      </w:r>
      <w:r w:rsidR="00630150">
        <w:rPr>
          <w:spacing w:val="-3"/>
          <w:sz w:val="16"/>
          <w:szCs w:val="16"/>
        </w:rPr>
        <w:t>Seller</w:t>
      </w:r>
      <w:r w:rsidR="00630150" w:rsidRPr="00DF2AC3">
        <w:rPr>
          <w:spacing w:val="-3"/>
          <w:sz w:val="16"/>
          <w:szCs w:val="16"/>
        </w:rPr>
        <w:t xml:space="preserve">'s </w:t>
      </w:r>
      <w:r w:rsidRPr="00DF2AC3">
        <w:rPr>
          <w:spacing w:val="-3"/>
          <w:sz w:val="16"/>
          <w:szCs w:val="16"/>
        </w:rPr>
        <w:t>notice information is inadequate to make a decision under (</w:t>
      </w:r>
      <w:proofErr w:type="spellStart"/>
      <w:r w:rsidRPr="00DF2AC3">
        <w:rPr>
          <w:spacing w:val="-3"/>
          <w:sz w:val="16"/>
          <w:szCs w:val="16"/>
        </w:rPr>
        <w:t>i</w:t>
      </w:r>
      <w:proofErr w:type="spellEnd"/>
      <w:r w:rsidRPr="00DF2AC3">
        <w:rPr>
          <w:spacing w:val="-3"/>
          <w:sz w:val="16"/>
          <w:szCs w:val="16"/>
        </w:rPr>
        <w:t xml:space="preserve">), (ii) or (iii) above, advise the </w:t>
      </w:r>
      <w:r w:rsidR="00630150">
        <w:rPr>
          <w:spacing w:val="-3"/>
          <w:sz w:val="16"/>
          <w:szCs w:val="16"/>
        </w:rPr>
        <w:t>Seller</w:t>
      </w:r>
      <w:r w:rsidR="00630150" w:rsidRPr="00DF2AC3">
        <w:rPr>
          <w:spacing w:val="-3"/>
          <w:sz w:val="16"/>
          <w:szCs w:val="16"/>
        </w:rPr>
        <w:t xml:space="preserve"> </w:t>
      </w:r>
      <w:r w:rsidRPr="00DF2AC3">
        <w:rPr>
          <w:spacing w:val="-3"/>
          <w:sz w:val="16"/>
          <w:szCs w:val="16"/>
        </w:rPr>
        <w:t xml:space="preserve">what additional information is required.  Failure of the </w:t>
      </w:r>
      <w:r w:rsidR="00630150">
        <w:rPr>
          <w:spacing w:val="-3"/>
          <w:sz w:val="16"/>
          <w:szCs w:val="16"/>
        </w:rPr>
        <w:t>Buyer</w:t>
      </w:r>
      <w:r w:rsidR="00630150" w:rsidRPr="00DF2AC3">
        <w:rPr>
          <w:spacing w:val="-3"/>
          <w:sz w:val="16"/>
          <w:szCs w:val="16"/>
        </w:rPr>
        <w:t xml:space="preserve"> </w:t>
      </w:r>
      <w:r w:rsidRPr="00DF2AC3">
        <w:rPr>
          <w:spacing w:val="-3"/>
          <w:sz w:val="16"/>
          <w:szCs w:val="16"/>
        </w:rPr>
        <w:t>to respond within the time required above shall be deemed a countermand under (d)(ii).</w:t>
      </w:r>
    </w:p>
    <w:p w14:paraId="6849CDF0" w14:textId="77777777" w:rsidR="00C95031" w:rsidRPr="00DF2AC3" w:rsidRDefault="00C95031" w:rsidP="00C95031">
      <w:pPr>
        <w:tabs>
          <w:tab w:val="left" w:pos="-720"/>
        </w:tabs>
        <w:suppressAutoHyphens/>
        <w:spacing w:after="0" w:line="240" w:lineRule="auto"/>
        <w:rPr>
          <w:spacing w:val="-3"/>
          <w:sz w:val="16"/>
          <w:szCs w:val="16"/>
        </w:rPr>
      </w:pPr>
    </w:p>
    <w:p w14:paraId="726E6885" w14:textId="77777777" w:rsidR="00C95031" w:rsidRPr="00DF2AC3" w:rsidRDefault="00C95031" w:rsidP="00C95031">
      <w:pPr>
        <w:tabs>
          <w:tab w:val="left" w:pos="-720"/>
        </w:tabs>
        <w:suppressAutoHyphens/>
        <w:spacing w:after="0" w:line="240" w:lineRule="auto"/>
        <w:rPr>
          <w:spacing w:val="-3"/>
          <w:sz w:val="16"/>
          <w:szCs w:val="16"/>
        </w:rPr>
      </w:pPr>
      <w:r w:rsidRPr="00DF2AC3">
        <w:rPr>
          <w:spacing w:val="-3"/>
          <w:sz w:val="16"/>
          <w:szCs w:val="16"/>
        </w:rPr>
        <w:t xml:space="preserve">(e)  </w:t>
      </w:r>
      <w:r w:rsidRPr="00DF2AC3">
        <w:rPr>
          <w:spacing w:val="-3"/>
          <w:sz w:val="16"/>
          <w:szCs w:val="16"/>
          <w:u w:val="single"/>
        </w:rPr>
        <w:t>Equitable Adjustments</w:t>
      </w:r>
      <w:r w:rsidRPr="00DF2AC3">
        <w:rPr>
          <w:spacing w:val="-3"/>
          <w:sz w:val="16"/>
          <w:szCs w:val="16"/>
        </w:rPr>
        <w:t xml:space="preserve">.  Equitable adjustments for changes confirmed or countermanded by the </w:t>
      </w:r>
      <w:r w:rsidR="00630150">
        <w:rPr>
          <w:spacing w:val="-3"/>
          <w:sz w:val="16"/>
          <w:szCs w:val="16"/>
        </w:rPr>
        <w:t>Buyer</w:t>
      </w:r>
      <w:r w:rsidRPr="00DF2AC3">
        <w:rPr>
          <w:spacing w:val="-3"/>
          <w:sz w:val="16"/>
          <w:szCs w:val="16"/>
        </w:rPr>
        <w:t xml:space="preserve"> shall be made in accordance with the clause of this contract entitled "CHANGES", or any other requirement of this contract which provides for an equitable adjustment.</w:t>
      </w:r>
    </w:p>
    <w:p w14:paraId="10ACAB95" w14:textId="77777777" w:rsidR="00C95031" w:rsidRPr="00DF2AC3" w:rsidRDefault="00C95031" w:rsidP="00C95031">
      <w:pPr>
        <w:tabs>
          <w:tab w:val="left" w:pos="-720"/>
        </w:tabs>
        <w:suppressAutoHyphens/>
        <w:spacing w:after="0" w:line="240" w:lineRule="auto"/>
        <w:rPr>
          <w:spacing w:val="-3"/>
          <w:sz w:val="16"/>
          <w:szCs w:val="16"/>
        </w:rPr>
      </w:pPr>
    </w:p>
    <w:p w14:paraId="4B3F30F2" w14:textId="77777777" w:rsidR="00C95031" w:rsidRPr="00DF2AC3" w:rsidRDefault="00C95031" w:rsidP="00C95031">
      <w:pPr>
        <w:tabs>
          <w:tab w:val="left" w:pos="-720"/>
        </w:tabs>
        <w:suppressAutoHyphens/>
        <w:spacing w:after="0" w:line="240" w:lineRule="auto"/>
        <w:rPr>
          <w:spacing w:val="-3"/>
          <w:sz w:val="16"/>
          <w:szCs w:val="16"/>
        </w:rPr>
      </w:pPr>
      <w:r w:rsidRPr="00DF2AC3">
        <w:rPr>
          <w:spacing w:val="-3"/>
          <w:sz w:val="16"/>
          <w:szCs w:val="16"/>
        </w:rPr>
        <w:t xml:space="preserve">(f)  </w:t>
      </w:r>
      <w:r w:rsidRPr="00DF2AC3">
        <w:rPr>
          <w:spacing w:val="-3"/>
          <w:sz w:val="16"/>
          <w:szCs w:val="16"/>
          <w:u w:val="single"/>
        </w:rPr>
        <w:t>Special Procedures</w:t>
      </w:r>
      <w:r w:rsidRPr="00DF2AC3">
        <w:rPr>
          <w:spacing w:val="-3"/>
          <w:sz w:val="16"/>
          <w:szCs w:val="16"/>
        </w:rPr>
        <w:t xml:space="preserve">.  Paragraph (c) provides that the </w:t>
      </w:r>
      <w:r w:rsidR="00630150">
        <w:rPr>
          <w:spacing w:val="-3"/>
          <w:sz w:val="16"/>
          <w:szCs w:val="16"/>
        </w:rPr>
        <w:t>Seller</w:t>
      </w:r>
      <w:r w:rsidR="00630150" w:rsidRPr="00DF2AC3">
        <w:rPr>
          <w:spacing w:val="-3"/>
          <w:sz w:val="16"/>
          <w:szCs w:val="16"/>
        </w:rPr>
        <w:t xml:space="preserve"> </w:t>
      </w:r>
      <w:r w:rsidRPr="00DF2AC3">
        <w:rPr>
          <w:spacing w:val="-3"/>
          <w:sz w:val="16"/>
          <w:szCs w:val="16"/>
        </w:rPr>
        <w:t xml:space="preserve">is to take no action to implement an alleged change pending the </w:t>
      </w:r>
      <w:r w:rsidR="00630150">
        <w:rPr>
          <w:spacing w:val="-3"/>
          <w:sz w:val="16"/>
          <w:szCs w:val="16"/>
        </w:rPr>
        <w:t>Buyer’s</w:t>
      </w:r>
      <w:r w:rsidRPr="00DF2AC3">
        <w:rPr>
          <w:spacing w:val="-3"/>
          <w:sz w:val="16"/>
          <w:szCs w:val="16"/>
        </w:rPr>
        <w:t xml:space="preserve"> response to the </w:t>
      </w:r>
      <w:r w:rsidR="00630150">
        <w:rPr>
          <w:spacing w:val="-3"/>
          <w:sz w:val="16"/>
          <w:szCs w:val="16"/>
        </w:rPr>
        <w:t>Seller</w:t>
      </w:r>
      <w:r w:rsidR="00630150" w:rsidRPr="00DF2AC3">
        <w:rPr>
          <w:spacing w:val="-3"/>
          <w:sz w:val="16"/>
          <w:szCs w:val="16"/>
        </w:rPr>
        <w:t xml:space="preserve">'s </w:t>
      </w:r>
      <w:r w:rsidRPr="00DF2AC3">
        <w:rPr>
          <w:spacing w:val="-3"/>
          <w:sz w:val="16"/>
          <w:szCs w:val="16"/>
        </w:rPr>
        <w:t xml:space="preserve">notice of the change, except where specifically directed by the </w:t>
      </w:r>
      <w:r w:rsidR="00630150">
        <w:rPr>
          <w:spacing w:val="-3"/>
          <w:sz w:val="16"/>
          <w:szCs w:val="16"/>
        </w:rPr>
        <w:t>Buyer</w:t>
      </w:r>
      <w:r w:rsidRPr="00DF2AC3">
        <w:rPr>
          <w:spacing w:val="-3"/>
          <w:sz w:val="16"/>
          <w:szCs w:val="16"/>
        </w:rPr>
        <w:t xml:space="preserve">.  In special situations, however, such as where: </w:t>
      </w:r>
    </w:p>
    <w:p w14:paraId="52458822" w14:textId="77777777" w:rsidR="00C95031" w:rsidRPr="00DF2AC3" w:rsidRDefault="00C95031" w:rsidP="00C95031">
      <w:pPr>
        <w:tabs>
          <w:tab w:val="left" w:pos="-720"/>
        </w:tabs>
        <w:suppressAutoHyphens/>
        <w:spacing w:after="0" w:line="240" w:lineRule="auto"/>
        <w:rPr>
          <w:spacing w:val="-3"/>
          <w:sz w:val="16"/>
          <w:szCs w:val="16"/>
        </w:rPr>
      </w:pPr>
    </w:p>
    <w:p w14:paraId="5084607C" w14:textId="77777777" w:rsidR="00C95031" w:rsidRPr="00DF2AC3" w:rsidRDefault="00C95031" w:rsidP="00C95031">
      <w:pPr>
        <w:tabs>
          <w:tab w:val="left" w:pos="-720"/>
        </w:tabs>
        <w:suppressAutoHyphens/>
        <w:spacing w:after="0" w:line="240" w:lineRule="auto"/>
        <w:rPr>
          <w:spacing w:val="-3"/>
          <w:sz w:val="16"/>
          <w:szCs w:val="16"/>
        </w:rPr>
      </w:pPr>
      <w:r w:rsidRPr="00DF2AC3">
        <w:rPr>
          <w:spacing w:val="-3"/>
          <w:sz w:val="16"/>
          <w:szCs w:val="16"/>
        </w:rPr>
        <w:t xml:space="preserve">      (1)  The circumstances do not allow sufficient time to notify the </w:t>
      </w:r>
      <w:r w:rsidR="00630150">
        <w:rPr>
          <w:spacing w:val="-3"/>
          <w:sz w:val="16"/>
          <w:szCs w:val="16"/>
        </w:rPr>
        <w:t>Buyer</w:t>
      </w:r>
      <w:r w:rsidRPr="00DF2AC3">
        <w:rPr>
          <w:spacing w:val="-3"/>
          <w:sz w:val="16"/>
          <w:szCs w:val="16"/>
        </w:rPr>
        <w:t xml:space="preserve"> of the facts prior to the need to proceed with the work, and;</w:t>
      </w:r>
    </w:p>
    <w:p w14:paraId="0176509D" w14:textId="77777777" w:rsidR="00C95031" w:rsidRPr="00DF2AC3" w:rsidRDefault="00C95031" w:rsidP="00C95031">
      <w:pPr>
        <w:tabs>
          <w:tab w:val="left" w:pos="-720"/>
        </w:tabs>
        <w:suppressAutoHyphens/>
        <w:spacing w:after="0" w:line="240" w:lineRule="auto"/>
        <w:rPr>
          <w:spacing w:val="-3"/>
          <w:sz w:val="16"/>
          <w:szCs w:val="16"/>
        </w:rPr>
      </w:pPr>
    </w:p>
    <w:p w14:paraId="32FF492A" w14:textId="77777777" w:rsidR="00C95031" w:rsidRPr="00DF2AC3" w:rsidRDefault="00C95031" w:rsidP="00C95031">
      <w:pPr>
        <w:tabs>
          <w:tab w:val="left" w:pos="-720"/>
        </w:tabs>
        <w:suppressAutoHyphens/>
        <w:spacing w:after="0" w:line="240" w:lineRule="auto"/>
        <w:rPr>
          <w:spacing w:val="-3"/>
          <w:sz w:val="16"/>
          <w:szCs w:val="16"/>
        </w:rPr>
      </w:pPr>
      <w:r w:rsidRPr="00DF2AC3">
        <w:rPr>
          <w:spacing w:val="-3"/>
          <w:sz w:val="16"/>
          <w:szCs w:val="16"/>
        </w:rPr>
        <w:t xml:space="preserve">      (2)  The work must proceed to avoid hazards to personnel or property or to avoid additional cost to the Government</w:t>
      </w:r>
      <w:r w:rsidR="00630150">
        <w:rPr>
          <w:spacing w:val="-3"/>
          <w:sz w:val="16"/>
          <w:szCs w:val="16"/>
        </w:rPr>
        <w:t xml:space="preserve"> or Buyer</w:t>
      </w:r>
      <w:r w:rsidRPr="00DF2AC3">
        <w:rPr>
          <w:spacing w:val="-3"/>
          <w:sz w:val="16"/>
          <w:szCs w:val="16"/>
        </w:rPr>
        <w:t xml:space="preserve">, the </w:t>
      </w:r>
      <w:r w:rsidR="00630150">
        <w:rPr>
          <w:spacing w:val="-3"/>
          <w:sz w:val="16"/>
          <w:szCs w:val="16"/>
        </w:rPr>
        <w:t>Seller</w:t>
      </w:r>
      <w:r w:rsidR="00630150" w:rsidRPr="00DF2AC3">
        <w:rPr>
          <w:spacing w:val="-3"/>
          <w:sz w:val="16"/>
          <w:szCs w:val="16"/>
        </w:rPr>
        <w:t xml:space="preserve"> </w:t>
      </w:r>
      <w:r w:rsidRPr="00DF2AC3">
        <w:rPr>
          <w:spacing w:val="-3"/>
          <w:sz w:val="16"/>
          <w:szCs w:val="16"/>
        </w:rPr>
        <w:t xml:space="preserve">may proceed with work in accordance with the alleged change.  In such special situations, the </w:t>
      </w:r>
      <w:r w:rsidR="00630150">
        <w:rPr>
          <w:spacing w:val="-3"/>
          <w:sz w:val="16"/>
          <w:szCs w:val="16"/>
        </w:rPr>
        <w:t>Seller</w:t>
      </w:r>
      <w:r w:rsidR="00630150" w:rsidRPr="00DF2AC3">
        <w:rPr>
          <w:spacing w:val="-3"/>
          <w:sz w:val="16"/>
          <w:szCs w:val="16"/>
        </w:rPr>
        <w:t xml:space="preserve"> </w:t>
      </w:r>
      <w:r w:rsidRPr="00DF2AC3">
        <w:rPr>
          <w:spacing w:val="-3"/>
          <w:sz w:val="16"/>
          <w:szCs w:val="16"/>
        </w:rPr>
        <w:t xml:space="preserve">shall advise the </w:t>
      </w:r>
      <w:r w:rsidR="00630150">
        <w:rPr>
          <w:spacing w:val="-3"/>
          <w:sz w:val="16"/>
          <w:szCs w:val="16"/>
        </w:rPr>
        <w:t>Buyer</w:t>
      </w:r>
      <w:r w:rsidRPr="00DF2AC3">
        <w:rPr>
          <w:spacing w:val="-3"/>
          <w:sz w:val="16"/>
          <w:szCs w:val="16"/>
        </w:rPr>
        <w:t xml:space="preserve"> in writing within ten (10) days of the conduct giving rise to the alleged change that the Contractor has proceeded with work and shall describe the nature of the special situation which required proceeding prior to notification.  Within thirty (30) calendar days of the conduct giving rise to the alleged change, the </w:t>
      </w:r>
      <w:r w:rsidR="00630150">
        <w:rPr>
          <w:spacing w:val="-3"/>
          <w:sz w:val="16"/>
          <w:szCs w:val="16"/>
        </w:rPr>
        <w:t>Seller</w:t>
      </w:r>
      <w:r w:rsidR="00630150" w:rsidRPr="00DF2AC3">
        <w:rPr>
          <w:spacing w:val="-3"/>
          <w:sz w:val="16"/>
          <w:szCs w:val="16"/>
        </w:rPr>
        <w:t xml:space="preserve"> </w:t>
      </w:r>
      <w:r w:rsidRPr="00DF2AC3">
        <w:rPr>
          <w:spacing w:val="-3"/>
          <w:sz w:val="16"/>
          <w:szCs w:val="16"/>
        </w:rPr>
        <w:t xml:space="preserve">shall provide notice as required in (b) above.  The </w:t>
      </w:r>
      <w:r w:rsidR="00630150">
        <w:rPr>
          <w:spacing w:val="-3"/>
          <w:sz w:val="16"/>
          <w:szCs w:val="16"/>
        </w:rPr>
        <w:t>Buyer</w:t>
      </w:r>
      <w:r w:rsidRPr="00DF2AC3">
        <w:rPr>
          <w:spacing w:val="-3"/>
          <w:sz w:val="16"/>
          <w:szCs w:val="16"/>
        </w:rPr>
        <w:t xml:space="preserve"> shall respond as set forth in (d) above.  If the </w:t>
      </w:r>
      <w:r w:rsidR="00630150">
        <w:rPr>
          <w:spacing w:val="-3"/>
          <w:sz w:val="16"/>
          <w:szCs w:val="16"/>
        </w:rPr>
        <w:t>Buyer</w:t>
      </w:r>
      <w:r w:rsidRPr="00DF2AC3">
        <w:rPr>
          <w:spacing w:val="-3"/>
          <w:sz w:val="16"/>
          <w:szCs w:val="16"/>
        </w:rPr>
        <w:t xml:space="preserve"> determines that the conduct constitutes a change and countermands it, the </w:t>
      </w:r>
      <w:r w:rsidR="00630150">
        <w:rPr>
          <w:spacing w:val="-3"/>
          <w:sz w:val="16"/>
          <w:szCs w:val="16"/>
        </w:rPr>
        <w:t>Seller</w:t>
      </w:r>
      <w:r w:rsidR="00630150" w:rsidRPr="00DF2AC3">
        <w:rPr>
          <w:spacing w:val="-3"/>
          <w:sz w:val="16"/>
          <w:szCs w:val="16"/>
        </w:rPr>
        <w:t xml:space="preserve"> </w:t>
      </w:r>
      <w:r w:rsidRPr="00DF2AC3">
        <w:rPr>
          <w:spacing w:val="-3"/>
          <w:sz w:val="16"/>
          <w:szCs w:val="16"/>
        </w:rPr>
        <w:t>shall be entitled to an equitable adjustment for performance of work in accordance with that change prior to the countermand including any additional performance resulting from the countermand.</w:t>
      </w:r>
    </w:p>
    <w:p w14:paraId="06A69798" w14:textId="77777777" w:rsidR="00C95031" w:rsidRPr="00DF2AC3" w:rsidRDefault="00C95031" w:rsidP="00C95031">
      <w:pPr>
        <w:tabs>
          <w:tab w:val="left" w:pos="-720"/>
        </w:tabs>
        <w:suppressAutoHyphens/>
        <w:spacing w:after="0" w:line="240" w:lineRule="auto"/>
        <w:rPr>
          <w:spacing w:val="-3"/>
          <w:sz w:val="16"/>
          <w:szCs w:val="16"/>
        </w:rPr>
      </w:pPr>
    </w:p>
    <w:p w14:paraId="40125E33" w14:textId="77777777" w:rsidR="00C95031" w:rsidRPr="00DF2AC3" w:rsidRDefault="00C95031" w:rsidP="00C95031">
      <w:pPr>
        <w:tabs>
          <w:tab w:val="left" w:pos="-720"/>
        </w:tabs>
        <w:suppressAutoHyphens/>
        <w:spacing w:after="0" w:line="240" w:lineRule="auto"/>
        <w:rPr>
          <w:spacing w:val="-3"/>
          <w:sz w:val="16"/>
          <w:szCs w:val="16"/>
        </w:rPr>
      </w:pPr>
      <w:r w:rsidRPr="00DF2AC3">
        <w:rPr>
          <w:spacing w:val="-3"/>
          <w:sz w:val="16"/>
          <w:szCs w:val="16"/>
        </w:rPr>
        <w:t xml:space="preserve">(g)  When the </w:t>
      </w:r>
      <w:r w:rsidR="00630150">
        <w:rPr>
          <w:spacing w:val="-3"/>
          <w:sz w:val="16"/>
          <w:szCs w:val="16"/>
        </w:rPr>
        <w:t>Seller</w:t>
      </w:r>
      <w:r w:rsidR="00630150" w:rsidRPr="00DF2AC3">
        <w:rPr>
          <w:spacing w:val="-3"/>
          <w:sz w:val="16"/>
          <w:szCs w:val="16"/>
        </w:rPr>
        <w:t xml:space="preserve"> </w:t>
      </w:r>
      <w:r w:rsidRPr="00DF2AC3">
        <w:rPr>
          <w:spacing w:val="-3"/>
          <w:sz w:val="16"/>
          <w:szCs w:val="16"/>
        </w:rPr>
        <w:t xml:space="preserve">identifies any conduct which may result in delay to delivery of the ship(s), the </w:t>
      </w:r>
      <w:r w:rsidR="00630150">
        <w:rPr>
          <w:spacing w:val="-3"/>
          <w:sz w:val="16"/>
          <w:szCs w:val="16"/>
        </w:rPr>
        <w:t>Seller</w:t>
      </w:r>
      <w:r w:rsidR="00630150" w:rsidRPr="00DF2AC3">
        <w:rPr>
          <w:spacing w:val="-3"/>
          <w:sz w:val="16"/>
          <w:szCs w:val="16"/>
        </w:rPr>
        <w:t xml:space="preserve"> </w:t>
      </w:r>
      <w:r w:rsidRPr="00DF2AC3">
        <w:rPr>
          <w:spacing w:val="-3"/>
          <w:sz w:val="16"/>
          <w:szCs w:val="16"/>
        </w:rPr>
        <w:t xml:space="preserve">shall promptly so inform the </w:t>
      </w:r>
      <w:r w:rsidR="00630150">
        <w:rPr>
          <w:spacing w:val="-3"/>
          <w:sz w:val="16"/>
          <w:szCs w:val="16"/>
        </w:rPr>
        <w:t>Buyer</w:t>
      </w:r>
      <w:r w:rsidRPr="00DF2AC3">
        <w:rPr>
          <w:spacing w:val="-3"/>
          <w:sz w:val="16"/>
          <w:szCs w:val="16"/>
        </w:rPr>
        <w:t xml:space="preserve"> thereof prior to providing the notice required by paragraph (b) above.</w:t>
      </w:r>
    </w:p>
    <w:p w14:paraId="1BB4A0A9" w14:textId="77777777" w:rsidR="00C95031" w:rsidRPr="00DF2AC3" w:rsidRDefault="00C95031" w:rsidP="00C95031">
      <w:pPr>
        <w:tabs>
          <w:tab w:val="left" w:pos="-720"/>
        </w:tabs>
        <w:suppressAutoHyphens/>
        <w:spacing w:after="0" w:line="240" w:lineRule="auto"/>
        <w:rPr>
          <w:spacing w:val="-3"/>
          <w:sz w:val="16"/>
          <w:szCs w:val="16"/>
        </w:rPr>
      </w:pPr>
    </w:p>
    <w:p w14:paraId="7B84322E" w14:textId="77777777" w:rsidR="00C95031" w:rsidRPr="00DF2AC3" w:rsidRDefault="00C95031" w:rsidP="00C95031">
      <w:pPr>
        <w:tabs>
          <w:tab w:val="left" w:pos="-720"/>
        </w:tabs>
        <w:suppressAutoHyphens/>
        <w:spacing w:after="0" w:line="240" w:lineRule="auto"/>
        <w:rPr>
          <w:spacing w:val="-3"/>
          <w:sz w:val="16"/>
          <w:szCs w:val="16"/>
        </w:rPr>
      </w:pPr>
      <w:r w:rsidRPr="00DF2AC3">
        <w:rPr>
          <w:spacing w:val="-3"/>
          <w:sz w:val="16"/>
          <w:szCs w:val="16"/>
        </w:rPr>
        <w:t xml:space="preserve">(h)  Despite good faith best efforts, occasions may arise in which the </w:t>
      </w:r>
      <w:r w:rsidR="00FA5E85">
        <w:rPr>
          <w:spacing w:val="-3"/>
          <w:sz w:val="16"/>
          <w:szCs w:val="16"/>
        </w:rPr>
        <w:t>Seller</w:t>
      </w:r>
      <w:r w:rsidR="00FA5E85" w:rsidRPr="00DF2AC3">
        <w:rPr>
          <w:spacing w:val="-3"/>
          <w:sz w:val="16"/>
          <w:szCs w:val="16"/>
        </w:rPr>
        <w:t xml:space="preserve"> </w:t>
      </w:r>
      <w:r w:rsidRPr="00DF2AC3">
        <w:rPr>
          <w:spacing w:val="-3"/>
          <w:sz w:val="16"/>
          <w:szCs w:val="16"/>
        </w:rPr>
        <w:t xml:space="preserve">does not provide notice within the time periods specified in paragraphs (b) and (f) above.  Accordingly, prior to the end of the first and third quarters of each calendar year through the period of performance of this contract, beginning with the </w:t>
      </w:r>
      <w:r w:rsidRPr="00DF2AC3">
        <w:rPr>
          <w:rFonts w:eastAsiaTheme="minorEastAsia"/>
          <w:sz w:val="16"/>
          <w:szCs w:val="16"/>
          <w:u w:val="single"/>
        </w:rPr>
        <w:fldChar w:fldCharType="begin">
          <w:ffData>
            <w:name w:val="Text1"/>
            <w:enabled/>
            <w:calcOnExit w:val="0"/>
            <w:textInput/>
          </w:ffData>
        </w:fldChar>
      </w:r>
      <w:r w:rsidRPr="00DF2AC3">
        <w:rPr>
          <w:rFonts w:eastAsiaTheme="minorEastAsia"/>
          <w:sz w:val="16"/>
          <w:szCs w:val="16"/>
          <w:u w:val="single"/>
        </w:rPr>
        <w:instrText xml:space="preserve"> FORMTEXT </w:instrText>
      </w:r>
      <w:r w:rsidRPr="00DF2AC3">
        <w:rPr>
          <w:rFonts w:eastAsiaTheme="minorEastAsia"/>
          <w:sz w:val="16"/>
          <w:szCs w:val="16"/>
          <w:u w:val="single"/>
        </w:rPr>
      </w:r>
      <w:r w:rsidRPr="00DF2AC3">
        <w:rPr>
          <w:rFonts w:eastAsiaTheme="minorEastAsia"/>
          <w:sz w:val="16"/>
          <w:szCs w:val="16"/>
          <w:u w:val="single"/>
        </w:rPr>
        <w:fldChar w:fldCharType="separate"/>
      </w:r>
      <w:r w:rsidRPr="00DF2AC3">
        <w:rPr>
          <w:rFonts w:eastAsiaTheme="minorEastAsia"/>
          <w:noProof/>
          <w:sz w:val="16"/>
          <w:szCs w:val="16"/>
          <w:u w:val="single"/>
        </w:rPr>
        <w:t> </w:t>
      </w:r>
      <w:r w:rsidRPr="00DF2AC3">
        <w:rPr>
          <w:rFonts w:eastAsiaTheme="minorEastAsia"/>
          <w:noProof/>
          <w:sz w:val="16"/>
          <w:szCs w:val="16"/>
          <w:u w:val="single"/>
        </w:rPr>
        <w:t>TBD</w:t>
      </w:r>
      <w:r w:rsidRPr="00DF2AC3">
        <w:rPr>
          <w:rFonts w:eastAsiaTheme="minorEastAsia"/>
          <w:noProof/>
          <w:sz w:val="16"/>
          <w:szCs w:val="16"/>
          <w:u w:val="single"/>
        </w:rPr>
        <w:t> </w:t>
      </w:r>
      <w:r w:rsidRPr="00DF2AC3">
        <w:rPr>
          <w:rFonts w:eastAsiaTheme="minorEastAsia"/>
          <w:noProof/>
          <w:sz w:val="16"/>
          <w:szCs w:val="16"/>
          <w:u w:val="single"/>
        </w:rPr>
        <w:t> </w:t>
      </w:r>
      <w:r w:rsidRPr="00DF2AC3">
        <w:rPr>
          <w:rFonts w:eastAsiaTheme="minorEastAsia"/>
          <w:noProof/>
          <w:sz w:val="16"/>
          <w:szCs w:val="16"/>
          <w:u w:val="single"/>
        </w:rPr>
        <w:t> </w:t>
      </w:r>
      <w:r w:rsidRPr="00DF2AC3">
        <w:rPr>
          <w:rFonts w:eastAsiaTheme="minorEastAsia"/>
          <w:noProof/>
          <w:sz w:val="16"/>
          <w:szCs w:val="16"/>
          <w:u w:val="single"/>
        </w:rPr>
        <w:t> </w:t>
      </w:r>
      <w:r w:rsidRPr="00DF2AC3">
        <w:rPr>
          <w:rFonts w:eastAsiaTheme="minorEastAsia"/>
          <w:sz w:val="16"/>
          <w:szCs w:val="16"/>
          <w:u w:val="single"/>
        </w:rPr>
        <w:fldChar w:fldCharType="end"/>
      </w:r>
      <w:r w:rsidRPr="00DF2AC3">
        <w:rPr>
          <w:rFonts w:eastAsiaTheme="minorEastAsia"/>
          <w:sz w:val="16"/>
          <w:szCs w:val="16"/>
        </w:rPr>
        <w:t xml:space="preserve"> </w:t>
      </w:r>
      <w:r w:rsidRPr="00DF2AC3">
        <w:rPr>
          <w:spacing w:val="-3"/>
          <w:sz w:val="16"/>
          <w:szCs w:val="16"/>
        </w:rPr>
        <w:t xml:space="preserve">quarter of </w:t>
      </w:r>
      <w:r w:rsidRPr="00DF2AC3">
        <w:rPr>
          <w:rFonts w:eastAsiaTheme="minorEastAsia"/>
          <w:sz w:val="16"/>
          <w:szCs w:val="16"/>
          <w:u w:val="single"/>
        </w:rPr>
        <w:fldChar w:fldCharType="begin">
          <w:ffData>
            <w:name w:val="Text1"/>
            <w:enabled/>
            <w:calcOnExit w:val="0"/>
            <w:textInput/>
          </w:ffData>
        </w:fldChar>
      </w:r>
      <w:r w:rsidRPr="00DF2AC3">
        <w:rPr>
          <w:rFonts w:eastAsiaTheme="minorEastAsia"/>
          <w:sz w:val="16"/>
          <w:szCs w:val="16"/>
          <w:u w:val="single"/>
        </w:rPr>
        <w:instrText xml:space="preserve"> FORMTEXT </w:instrText>
      </w:r>
      <w:r w:rsidRPr="00DF2AC3">
        <w:rPr>
          <w:rFonts w:eastAsiaTheme="minorEastAsia"/>
          <w:sz w:val="16"/>
          <w:szCs w:val="16"/>
          <w:u w:val="single"/>
        </w:rPr>
      </w:r>
      <w:r w:rsidRPr="00DF2AC3">
        <w:rPr>
          <w:rFonts w:eastAsiaTheme="minorEastAsia"/>
          <w:sz w:val="16"/>
          <w:szCs w:val="16"/>
          <w:u w:val="single"/>
        </w:rPr>
        <w:fldChar w:fldCharType="separate"/>
      </w:r>
      <w:r w:rsidRPr="00DF2AC3">
        <w:rPr>
          <w:rFonts w:eastAsiaTheme="minorEastAsia"/>
          <w:noProof/>
          <w:sz w:val="16"/>
          <w:szCs w:val="16"/>
          <w:u w:val="single"/>
        </w:rPr>
        <w:t> </w:t>
      </w:r>
      <w:r w:rsidRPr="00DF2AC3">
        <w:rPr>
          <w:rFonts w:eastAsiaTheme="minorEastAsia"/>
          <w:noProof/>
          <w:sz w:val="16"/>
          <w:szCs w:val="16"/>
          <w:u w:val="single"/>
        </w:rPr>
        <w:t>TBD</w:t>
      </w:r>
      <w:r w:rsidRPr="00DF2AC3">
        <w:rPr>
          <w:rFonts w:eastAsiaTheme="minorEastAsia"/>
          <w:noProof/>
          <w:sz w:val="16"/>
          <w:szCs w:val="16"/>
          <w:u w:val="single"/>
        </w:rPr>
        <w:t> </w:t>
      </w:r>
      <w:r w:rsidRPr="00DF2AC3">
        <w:rPr>
          <w:rFonts w:eastAsiaTheme="minorEastAsia"/>
          <w:noProof/>
          <w:sz w:val="16"/>
          <w:szCs w:val="16"/>
          <w:u w:val="single"/>
        </w:rPr>
        <w:t> </w:t>
      </w:r>
      <w:r w:rsidRPr="00DF2AC3">
        <w:rPr>
          <w:rFonts w:eastAsiaTheme="minorEastAsia"/>
          <w:noProof/>
          <w:sz w:val="16"/>
          <w:szCs w:val="16"/>
          <w:u w:val="single"/>
        </w:rPr>
        <w:t> </w:t>
      </w:r>
      <w:r w:rsidRPr="00DF2AC3">
        <w:rPr>
          <w:rFonts w:eastAsiaTheme="minorEastAsia"/>
          <w:noProof/>
          <w:sz w:val="16"/>
          <w:szCs w:val="16"/>
          <w:u w:val="single"/>
        </w:rPr>
        <w:t> </w:t>
      </w:r>
      <w:r w:rsidRPr="00DF2AC3">
        <w:rPr>
          <w:rFonts w:eastAsiaTheme="minorEastAsia"/>
          <w:sz w:val="16"/>
          <w:szCs w:val="16"/>
          <w:u w:val="single"/>
        </w:rPr>
        <w:fldChar w:fldCharType="end"/>
      </w:r>
      <w:r w:rsidRPr="00DF2AC3">
        <w:rPr>
          <w:spacing w:val="-3"/>
          <w:sz w:val="16"/>
          <w:szCs w:val="16"/>
        </w:rPr>
        <w:t xml:space="preserve">, the </w:t>
      </w:r>
      <w:r w:rsidR="00FA5E85">
        <w:rPr>
          <w:spacing w:val="-3"/>
          <w:sz w:val="16"/>
          <w:szCs w:val="16"/>
        </w:rPr>
        <w:t>Seller</w:t>
      </w:r>
      <w:r w:rsidR="00FA5E85" w:rsidRPr="00DF2AC3">
        <w:rPr>
          <w:spacing w:val="-3"/>
          <w:sz w:val="16"/>
          <w:szCs w:val="16"/>
        </w:rPr>
        <w:t xml:space="preserve"> </w:t>
      </w:r>
      <w:r w:rsidRPr="00DF2AC3">
        <w:rPr>
          <w:spacing w:val="-3"/>
          <w:sz w:val="16"/>
          <w:szCs w:val="16"/>
        </w:rPr>
        <w:t xml:space="preserve">shall deliver to the </w:t>
      </w:r>
      <w:r w:rsidR="00FA5E85">
        <w:rPr>
          <w:spacing w:val="-3"/>
          <w:sz w:val="16"/>
          <w:szCs w:val="16"/>
        </w:rPr>
        <w:t>Buyer</w:t>
      </w:r>
      <w:r w:rsidRPr="00DF2AC3">
        <w:rPr>
          <w:spacing w:val="-3"/>
          <w:sz w:val="16"/>
          <w:szCs w:val="16"/>
        </w:rPr>
        <w:t xml:space="preserve"> an executed release, in the format set forth in Exhibit "A" to this requirement, covering the six-month period of time ending with the second and fourth quarters, respectively, of the preceding year, with such specific exceptions, if any, as are identified by the </w:t>
      </w:r>
      <w:r w:rsidR="00FA5E85">
        <w:rPr>
          <w:spacing w:val="-3"/>
          <w:sz w:val="16"/>
          <w:szCs w:val="16"/>
        </w:rPr>
        <w:t>Seller</w:t>
      </w:r>
      <w:r w:rsidRPr="00DF2AC3">
        <w:rPr>
          <w:spacing w:val="-3"/>
          <w:sz w:val="16"/>
          <w:szCs w:val="16"/>
        </w:rPr>
        <w:t xml:space="preserve">.  If the </w:t>
      </w:r>
      <w:r w:rsidR="00FA5E85">
        <w:rPr>
          <w:spacing w:val="-3"/>
          <w:sz w:val="16"/>
          <w:szCs w:val="16"/>
        </w:rPr>
        <w:t>Seller</w:t>
      </w:r>
      <w:r w:rsidR="00FA5E85" w:rsidRPr="00DF2AC3">
        <w:rPr>
          <w:spacing w:val="-3"/>
          <w:sz w:val="16"/>
          <w:szCs w:val="16"/>
        </w:rPr>
        <w:t xml:space="preserve"> </w:t>
      </w:r>
      <w:r w:rsidRPr="00DF2AC3">
        <w:rPr>
          <w:spacing w:val="-3"/>
          <w:sz w:val="16"/>
          <w:szCs w:val="16"/>
        </w:rPr>
        <w:t xml:space="preserve">cites specific exceptions to the release, the </w:t>
      </w:r>
      <w:r w:rsidR="00FA5E85">
        <w:rPr>
          <w:spacing w:val="-3"/>
          <w:sz w:val="16"/>
          <w:szCs w:val="16"/>
        </w:rPr>
        <w:t>Seller</w:t>
      </w:r>
      <w:r w:rsidR="00FA5E85" w:rsidRPr="00DF2AC3">
        <w:rPr>
          <w:spacing w:val="-3"/>
          <w:sz w:val="16"/>
          <w:szCs w:val="16"/>
        </w:rPr>
        <w:t xml:space="preserve"> </w:t>
      </w:r>
      <w:r w:rsidRPr="00DF2AC3">
        <w:rPr>
          <w:spacing w:val="-3"/>
          <w:sz w:val="16"/>
          <w:szCs w:val="16"/>
        </w:rPr>
        <w:t xml:space="preserve">shall concurrently provide the </w:t>
      </w:r>
      <w:r w:rsidR="00FA5E85">
        <w:rPr>
          <w:spacing w:val="-3"/>
          <w:sz w:val="16"/>
          <w:szCs w:val="16"/>
        </w:rPr>
        <w:t>Buyer</w:t>
      </w:r>
      <w:r w:rsidRPr="00DF2AC3">
        <w:rPr>
          <w:spacing w:val="-3"/>
          <w:sz w:val="16"/>
          <w:szCs w:val="16"/>
        </w:rPr>
        <w:t xml:space="preserve"> with notice, containing the information set forth in paragraph (b) of this requirement, for each item excepted from the release.  However, the release required by this requirement shall not make unallowable any costs which are otherwise allowable under any other requirement of this contract.  Within sixty (60) days of receipt of the release, the </w:t>
      </w:r>
      <w:r w:rsidR="00FA5E85">
        <w:rPr>
          <w:spacing w:val="-3"/>
          <w:sz w:val="16"/>
          <w:szCs w:val="16"/>
        </w:rPr>
        <w:t>Buyer</w:t>
      </w:r>
      <w:r w:rsidRPr="00DF2AC3">
        <w:rPr>
          <w:spacing w:val="-3"/>
          <w:sz w:val="16"/>
          <w:szCs w:val="16"/>
        </w:rPr>
        <w:t xml:space="preserve"> shall sign and return a copy of the release to the </w:t>
      </w:r>
      <w:r w:rsidR="00FA5E85">
        <w:rPr>
          <w:spacing w:val="-3"/>
          <w:sz w:val="16"/>
          <w:szCs w:val="16"/>
        </w:rPr>
        <w:t>Seller</w:t>
      </w:r>
      <w:r w:rsidRPr="00DF2AC3">
        <w:rPr>
          <w:spacing w:val="-3"/>
          <w:sz w:val="16"/>
          <w:szCs w:val="16"/>
        </w:rPr>
        <w:t xml:space="preserve">.  If the </w:t>
      </w:r>
      <w:r w:rsidR="00FA5E85">
        <w:rPr>
          <w:spacing w:val="-3"/>
          <w:sz w:val="16"/>
          <w:szCs w:val="16"/>
        </w:rPr>
        <w:t xml:space="preserve">Buyer </w:t>
      </w:r>
      <w:r w:rsidRPr="00DF2AC3">
        <w:rPr>
          <w:spacing w:val="-3"/>
          <w:sz w:val="16"/>
          <w:szCs w:val="16"/>
        </w:rPr>
        <w:t>fails to execute and return the release within the required time, then the release shall be deemed to be void and of no effect for the period involved.</w:t>
      </w:r>
    </w:p>
    <w:p w14:paraId="19861728" w14:textId="77777777" w:rsidR="00C95031" w:rsidRPr="00DF2AC3" w:rsidRDefault="00C95031" w:rsidP="00C95031">
      <w:pPr>
        <w:tabs>
          <w:tab w:val="left" w:pos="-720"/>
        </w:tabs>
        <w:suppressAutoHyphens/>
        <w:spacing w:after="0" w:line="240" w:lineRule="auto"/>
        <w:rPr>
          <w:spacing w:val="-3"/>
          <w:sz w:val="16"/>
          <w:szCs w:val="16"/>
        </w:rPr>
      </w:pPr>
    </w:p>
    <w:p w14:paraId="48332A87" w14:textId="77777777" w:rsidR="00C95031" w:rsidRPr="00544EC7" w:rsidRDefault="00C95031" w:rsidP="00DF2AC3">
      <w:pPr>
        <w:spacing w:after="0" w:line="240" w:lineRule="auto"/>
        <w:jc w:val="center"/>
        <w:outlineLvl w:val="0"/>
        <w:rPr>
          <w:sz w:val="16"/>
          <w:szCs w:val="16"/>
        </w:rPr>
      </w:pPr>
      <w:r w:rsidRPr="00DF2AC3">
        <w:rPr>
          <w:sz w:val="16"/>
          <w:szCs w:val="16"/>
        </w:rPr>
        <w:t>(End of text</w:t>
      </w:r>
      <w:r w:rsidR="00544EC7" w:rsidRPr="00DF2AC3">
        <w:rPr>
          <w:sz w:val="16"/>
          <w:szCs w:val="16"/>
        </w:rPr>
        <w:t>)</w:t>
      </w:r>
    </w:p>
    <w:p w14:paraId="6DF36471" w14:textId="77777777" w:rsidR="00C95031" w:rsidRPr="0092008E" w:rsidRDefault="00C95031" w:rsidP="00C95031">
      <w:pPr>
        <w:spacing w:after="0" w:line="240" w:lineRule="auto"/>
        <w:rPr>
          <w:sz w:val="16"/>
          <w:szCs w:val="16"/>
        </w:rPr>
      </w:pPr>
    </w:p>
    <w:p w14:paraId="2D61365E" w14:textId="77777777" w:rsidR="00C95031" w:rsidRPr="0092008E" w:rsidRDefault="00C95031" w:rsidP="00C95031">
      <w:pPr>
        <w:spacing w:after="0" w:line="240" w:lineRule="auto"/>
        <w:rPr>
          <w:sz w:val="16"/>
          <w:szCs w:val="16"/>
        </w:rPr>
      </w:pPr>
    </w:p>
    <w:p w14:paraId="056F7C9C" w14:textId="77777777" w:rsidR="00C95031" w:rsidRPr="00FA5E85" w:rsidRDefault="00C95031" w:rsidP="00C95031">
      <w:pPr>
        <w:spacing w:after="0" w:line="240" w:lineRule="auto"/>
        <w:rPr>
          <w:color w:val="000000"/>
          <w:sz w:val="16"/>
          <w:szCs w:val="16"/>
        </w:rPr>
      </w:pPr>
      <w:bookmarkStart w:id="16" w:name="PD000008"/>
      <w:bookmarkEnd w:id="16"/>
      <w:r w:rsidRPr="0092008E">
        <w:rPr>
          <w:color w:val="000000"/>
          <w:sz w:val="16"/>
          <w:szCs w:val="16"/>
        </w:rPr>
        <w:t xml:space="preserve">C-245-H004 INFORMATION AND DATA FURNISHED BY THE </w:t>
      </w:r>
      <w:r w:rsidR="00FA5E85">
        <w:rPr>
          <w:color w:val="000000"/>
          <w:sz w:val="16"/>
          <w:szCs w:val="16"/>
        </w:rPr>
        <w:t>BUYER</w:t>
      </w:r>
      <w:r w:rsidRPr="0092008E">
        <w:rPr>
          <w:color w:val="000000"/>
          <w:sz w:val="16"/>
          <w:szCs w:val="16"/>
        </w:rPr>
        <w:t xml:space="preserve">--BASIC (MAY 2019) </w:t>
      </w:r>
      <w:r w:rsidR="00FA5E85">
        <w:rPr>
          <w:color w:val="000000"/>
          <w:sz w:val="16"/>
          <w:szCs w:val="16"/>
        </w:rPr>
        <w:t>[</w:t>
      </w:r>
      <w:r w:rsidR="00FA5E85">
        <w:rPr>
          <w:i/>
          <w:color w:val="000000"/>
          <w:sz w:val="16"/>
          <w:szCs w:val="16"/>
        </w:rPr>
        <w:t xml:space="preserve">Modified </w:t>
      </w:r>
      <w:r w:rsidR="00FA5E85">
        <w:rPr>
          <w:color w:val="000000"/>
          <w:sz w:val="16"/>
          <w:szCs w:val="16"/>
        </w:rPr>
        <w:t>by Buyer]</w:t>
      </w:r>
    </w:p>
    <w:p w14:paraId="210C1296" w14:textId="77777777" w:rsidR="00C95031" w:rsidRPr="0092008E" w:rsidRDefault="00C95031" w:rsidP="00C95031">
      <w:pPr>
        <w:spacing w:after="0" w:line="240" w:lineRule="auto"/>
        <w:rPr>
          <w:color w:val="000000"/>
          <w:sz w:val="16"/>
          <w:szCs w:val="16"/>
        </w:rPr>
      </w:pPr>
    </w:p>
    <w:p w14:paraId="6731DAE2" w14:textId="77777777" w:rsidR="00C95031" w:rsidRPr="0092008E" w:rsidRDefault="00C95031" w:rsidP="00C95031">
      <w:pPr>
        <w:spacing w:after="0" w:line="240" w:lineRule="auto"/>
        <w:rPr>
          <w:sz w:val="16"/>
          <w:szCs w:val="16"/>
        </w:rPr>
      </w:pPr>
      <w:r w:rsidRPr="0092008E">
        <w:rPr>
          <w:sz w:val="16"/>
          <w:szCs w:val="16"/>
        </w:rPr>
        <w:t xml:space="preserve">(a)  </w:t>
      </w:r>
      <w:r w:rsidRPr="0092008E">
        <w:rPr>
          <w:sz w:val="16"/>
          <w:szCs w:val="16"/>
          <w:u w:val="single"/>
        </w:rPr>
        <w:t>Contract Specifications</w:t>
      </w:r>
      <w:r w:rsidRPr="0092008E">
        <w:rPr>
          <w:sz w:val="16"/>
          <w:szCs w:val="16"/>
        </w:rPr>
        <w:t xml:space="preserve">.  The </w:t>
      </w:r>
      <w:r w:rsidR="00FA5E85">
        <w:rPr>
          <w:sz w:val="16"/>
          <w:szCs w:val="16"/>
        </w:rPr>
        <w:t xml:space="preserve">Buyer </w:t>
      </w:r>
      <w:r w:rsidRPr="0092008E">
        <w:rPr>
          <w:sz w:val="16"/>
          <w:szCs w:val="16"/>
        </w:rPr>
        <w:t>will furnish, if not included as an attachment to the contract, any unique contract specifications set forth in Section C.</w:t>
      </w:r>
    </w:p>
    <w:p w14:paraId="7EA6FA7F" w14:textId="77777777" w:rsidR="00C95031" w:rsidRPr="0092008E" w:rsidRDefault="00C95031" w:rsidP="00C95031">
      <w:pPr>
        <w:spacing w:after="0" w:line="240" w:lineRule="auto"/>
        <w:rPr>
          <w:sz w:val="16"/>
          <w:szCs w:val="16"/>
        </w:rPr>
      </w:pPr>
    </w:p>
    <w:p w14:paraId="66E4D7A4" w14:textId="77777777" w:rsidR="00C95031" w:rsidRPr="0092008E" w:rsidRDefault="00C95031" w:rsidP="00C95031">
      <w:pPr>
        <w:spacing w:after="0" w:line="240" w:lineRule="auto"/>
        <w:rPr>
          <w:sz w:val="16"/>
          <w:szCs w:val="16"/>
        </w:rPr>
      </w:pPr>
      <w:r w:rsidRPr="0092008E">
        <w:rPr>
          <w:sz w:val="16"/>
          <w:szCs w:val="16"/>
        </w:rPr>
        <w:t xml:space="preserve">(b)  </w:t>
      </w:r>
      <w:r w:rsidRPr="0092008E">
        <w:rPr>
          <w:sz w:val="16"/>
          <w:szCs w:val="16"/>
          <w:u w:val="single"/>
        </w:rPr>
        <w:t>Contract Drawings and Data</w:t>
      </w:r>
      <w:r w:rsidRPr="0092008E">
        <w:rPr>
          <w:sz w:val="16"/>
          <w:szCs w:val="16"/>
        </w:rPr>
        <w:t xml:space="preserve">.  The </w:t>
      </w:r>
      <w:r w:rsidR="00FA5E85">
        <w:rPr>
          <w:sz w:val="16"/>
          <w:szCs w:val="16"/>
        </w:rPr>
        <w:t>Buyer</w:t>
      </w:r>
      <w:r w:rsidR="00FA5E85" w:rsidRPr="0092008E">
        <w:rPr>
          <w:sz w:val="16"/>
          <w:szCs w:val="16"/>
        </w:rPr>
        <w:t xml:space="preserve"> </w:t>
      </w:r>
      <w:r w:rsidRPr="0092008E">
        <w:rPr>
          <w:sz w:val="16"/>
          <w:szCs w:val="16"/>
        </w:rPr>
        <w:t>will furnish contract drawings, design agent drawings, ship construction drawings, and/or other design or alteration data cited or referenced in Section C or in the contract specification as mandatory for use or for contract performance.</w:t>
      </w:r>
    </w:p>
    <w:p w14:paraId="74319201" w14:textId="77777777" w:rsidR="00C95031" w:rsidRPr="0092008E" w:rsidRDefault="00C95031" w:rsidP="00C95031">
      <w:pPr>
        <w:spacing w:after="0" w:line="240" w:lineRule="auto"/>
        <w:rPr>
          <w:sz w:val="16"/>
          <w:szCs w:val="16"/>
        </w:rPr>
      </w:pPr>
    </w:p>
    <w:p w14:paraId="2CBB31FE" w14:textId="77777777" w:rsidR="00C95031" w:rsidRPr="0092008E" w:rsidRDefault="00C95031" w:rsidP="00C95031">
      <w:pPr>
        <w:spacing w:after="0" w:line="240" w:lineRule="auto"/>
        <w:rPr>
          <w:sz w:val="16"/>
          <w:szCs w:val="16"/>
        </w:rPr>
      </w:pPr>
      <w:r w:rsidRPr="0092008E">
        <w:rPr>
          <w:sz w:val="16"/>
          <w:szCs w:val="16"/>
        </w:rPr>
        <w:t xml:space="preserve">(c)  </w:t>
      </w:r>
      <w:r w:rsidRPr="0092008E">
        <w:rPr>
          <w:sz w:val="16"/>
          <w:szCs w:val="16"/>
          <w:u w:val="single"/>
        </w:rPr>
        <w:t>Government Furnished Information (GFI)</w:t>
      </w:r>
      <w:r w:rsidRPr="0092008E">
        <w:rPr>
          <w:sz w:val="16"/>
          <w:szCs w:val="16"/>
        </w:rPr>
        <w:t>.  GFI is defined as that information essential for the installation, test, operation, and interface support of all Government Furnished Material identified in an attachment in Section J.  The Government shall furnish only the GFI identified in an attachment in Section J.  The GFI furnished to the contractor need not be in any particular format.  Further, the Government reserves the right to revise the listing of GFI as follows:</w:t>
      </w:r>
    </w:p>
    <w:p w14:paraId="24799A0B" w14:textId="77777777" w:rsidR="00C95031" w:rsidRPr="0092008E" w:rsidRDefault="00C95031" w:rsidP="00C95031">
      <w:pPr>
        <w:spacing w:after="0" w:line="240" w:lineRule="auto"/>
        <w:rPr>
          <w:sz w:val="16"/>
          <w:szCs w:val="16"/>
        </w:rPr>
      </w:pPr>
    </w:p>
    <w:p w14:paraId="68175762" w14:textId="77777777" w:rsidR="00C95031" w:rsidRPr="0092008E" w:rsidRDefault="00C95031" w:rsidP="00C95031">
      <w:pPr>
        <w:numPr>
          <w:ilvl w:val="0"/>
          <w:numId w:val="22"/>
        </w:numPr>
        <w:spacing w:after="0" w:line="240" w:lineRule="auto"/>
        <w:rPr>
          <w:sz w:val="16"/>
          <w:szCs w:val="16"/>
        </w:rPr>
      </w:pPr>
      <w:r w:rsidRPr="0092008E">
        <w:rPr>
          <w:sz w:val="16"/>
          <w:szCs w:val="16"/>
        </w:rPr>
        <w:t>The Contracting Officer</w:t>
      </w:r>
      <w:r w:rsidR="00FF0EBB">
        <w:rPr>
          <w:sz w:val="16"/>
          <w:szCs w:val="16"/>
        </w:rPr>
        <w:t xml:space="preserve"> or Buyer</w:t>
      </w:r>
      <w:r w:rsidRPr="0092008E">
        <w:rPr>
          <w:sz w:val="16"/>
          <w:szCs w:val="16"/>
        </w:rPr>
        <w:t xml:space="preserve"> may at any time by written order:</w:t>
      </w:r>
    </w:p>
    <w:p w14:paraId="62803E10" w14:textId="77777777" w:rsidR="00C95031" w:rsidRPr="0092008E" w:rsidRDefault="00C95031" w:rsidP="00C95031">
      <w:pPr>
        <w:spacing w:after="0" w:line="240" w:lineRule="auto"/>
        <w:ind w:left="348"/>
        <w:rPr>
          <w:sz w:val="16"/>
          <w:szCs w:val="16"/>
        </w:rPr>
      </w:pPr>
    </w:p>
    <w:p w14:paraId="6CD9E87E" w14:textId="77777777" w:rsidR="00C95031" w:rsidRPr="0092008E" w:rsidRDefault="00C95031" w:rsidP="00C95031">
      <w:pPr>
        <w:spacing w:after="0" w:line="240" w:lineRule="auto"/>
        <w:rPr>
          <w:sz w:val="16"/>
          <w:szCs w:val="16"/>
        </w:rPr>
      </w:pPr>
      <w:r w:rsidRPr="0092008E">
        <w:rPr>
          <w:sz w:val="16"/>
          <w:szCs w:val="16"/>
        </w:rPr>
        <w:tab/>
        <w:t xml:space="preserve"> (</w:t>
      </w:r>
      <w:proofErr w:type="spellStart"/>
      <w:r w:rsidRPr="0092008E">
        <w:rPr>
          <w:sz w:val="16"/>
          <w:szCs w:val="16"/>
        </w:rPr>
        <w:t>i</w:t>
      </w:r>
      <w:proofErr w:type="spellEnd"/>
      <w:r w:rsidRPr="0092008E">
        <w:rPr>
          <w:sz w:val="16"/>
          <w:szCs w:val="16"/>
        </w:rPr>
        <w:t xml:space="preserve">)  </w:t>
      </w:r>
      <w:r w:rsidR="00AF6FDE" w:rsidRPr="0092008E">
        <w:rPr>
          <w:sz w:val="16"/>
          <w:szCs w:val="16"/>
        </w:rPr>
        <w:t>Delete</w:t>
      </w:r>
      <w:r w:rsidRPr="0092008E">
        <w:rPr>
          <w:sz w:val="16"/>
          <w:szCs w:val="16"/>
        </w:rPr>
        <w:t>, supersede, or revise, in whole or in part, data identified in an attachment in Section J; or</w:t>
      </w:r>
    </w:p>
    <w:p w14:paraId="7EB90D33" w14:textId="77777777" w:rsidR="00C95031" w:rsidRPr="0092008E" w:rsidRDefault="00C95031" w:rsidP="00C95031">
      <w:pPr>
        <w:spacing w:after="0" w:line="240" w:lineRule="auto"/>
        <w:rPr>
          <w:sz w:val="16"/>
          <w:szCs w:val="16"/>
        </w:rPr>
      </w:pPr>
      <w:r w:rsidRPr="0092008E">
        <w:rPr>
          <w:sz w:val="16"/>
          <w:szCs w:val="16"/>
        </w:rPr>
        <w:tab/>
        <w:t xml:space="preserve"> (ii)  </w:t>
      </w:r>
      <w:r w:rsidR="00AF6FDE" w:rsidRPr="0092008E">
        <w:rPr>
          <w:sz w:val="16"/>
          <w:szCs w:val="16"/>
        </w:rPr>
        <w:t>Add</w:t>
      </w:r>
      <w:r w:rsidRPr="0092008E">
        <w:rPr>
          <w:sz w:val="16"/>
          <w:szCs w:val="16"/>
        </w:rPr>
        <w:t xml:space="preserve"> items of data or information to the attachment identified in Section J; or</w:t>
      </w:r>
    </w:p>
    <w:p w14:paraId="1C3C5F3B" w14:textId="77777777" w:rsidR="00C95031" w:rsidRPr="0092008E" w:rsidRDefault="00C95031" w:rsidP="00C95031">
      <w:pPr>
        <w:spacing w:after="0" w:line="240" w:lineRule="auto"/>
        <w:rPr>
          <w:sz w:val="16"/>
          <w:szCs w:val="16"/>
        </w:rPr>
      </w:pPr>
      <w:r w:rsidRPr="0092008E">
        <w:rPr>
          <w:sz w:val="16"/>
          <w:szCs w:val="16"/>
        </w:rPr>
        <w:tab/>
        <w:t xml:space="preserve"> (iii)  </w:t>
      </w:r>
      <w:r w:rsidR="00AF6FDE" w:rsidRPr="0092008E">
        <w:rPr>
          <w:sz w:val="16"/>
          <w:szCs w:val="16"/>
        </w:rPr>
        <w:t>Establish</w:t>
      </w:r>
      <w:r w:rsidRPr="0092008E">
        <w:rPr>
          <w:sz w:val="16"/>
          <w:szCs w:val="16"/>
        </w:rPr>
        <w:t xml:space="preserve"> or revise due dates for items of data or information in the attachment identified in Section J.</w:t>
      </w:r>
    </w:p>
    <w:p w14:paraId="531E1E18" w14:textId="77777777" w:rsidR="00C95031" w:rsidRPr="0092008E" w:rsidRDefault="00C95031" w:rsidP="00C95031">
      <w:pPr>
        <w:spacing w:after="0" w:line="240" w:lineRule="auto"/>
        <w:rPr>
          <w:sz w:val="16"/>
          <w:szCs w:val="16"/>
        </w:rPr>
      </w:pPr>
    </w:p>
    <w:p w14:paraId="45755962" w14:textId="77777777" w:rsidR="00C95031" w:rsidRPr="0092008E" w:rsidRDefault="00C95031" w:rsidP="00C95031">
      <w:pPr>
        <w:numPr>
          <w:ilvl w:val="0"/>
          <w:numId w:val="22"/>
        </w:numPr>
        <w:suppressAutoHyphens/>
        <w:spacing w:after="0" w:line="240" w:lineRule="auto"/>
        <w:rPr>
          <w:spacing w:val="-3"/>
          <w:sz w:val="16"/>
          <w:szCs w:val="16"/>
        </w:rPr>
      </w:pPr>
      <w:r w:rsidRPr="0092008E">
        <w:rPr>
          <w:spacing w:val="-3"/>
          <w:sz w:val="16"/>
          <w:szCs w:val="16"/>
        </w:rPr>
        <w:t xml:space="preserve">If any action taken by the </w:t>
      </w:r>
      <w:r w:rsidR="00432032">
        <w:rPr>
          <w:spacing w:val="-3"/>
          <w:sz w:val="16"/>
          <w:szCs w:val="16"/>
        </w:rPr>
        <w:t>Buyer</w:t>
      </w:r>
      <w:r w:rsidRPr="0092008E">
        <w:rPr>
          <w:spacing w:val="-3"/>
          <w:sz w:val="16"/>
          <w:szCs w:val="16"/>
        </w:rPr>
        <w:t xml:space="preserve"> pursuant to subparagraph (1) immediately above causes an increase or decrease in the costs of, or the time required for, performance of any part of the work under this contract, the </w:t>
      </w:r>
      <w:r w:rsidR="00432032">
        <w:rPr>
          <w:spacing w:val="-3"/>
          <w:sz w:val="16"/>
          <w:szCs w:val="16"/>
        </w:rPr>
        <w:t>Seller</w:t>
      </w:r>
      <w:r w:rsidR="00432032" w:rsidRPr="0092008E">
        <w:rPr>
          <w:spacing w:val="-3"/>
          <w:sz w:val="16"/>
          <w:szCs w:val="16"/>
        </w:rPr>
        <w:t xml:space="preserve"> </w:t>
      </w:r>
      <w:r w:rsidRPr="0092008E">
        <w:rPr>
          <w:spacing w:val="-3"/>
          <w:sz w:val="16"/>
          <w:szCs w:val="16"/>
        </w:rPr>
        <w:t>may be entitled to an equitable adjustment in the contract amount and delivery schedule in accordance with the procedures provided for in the "CHANGES" clause of this contract.</w:t>
      </w:r>
    </w:p>
    <w:p w14:paraId="41F2D633" w14:textId="77777777" w:rsidR="00C95031" w:rsidRPr="0092008E" w:rsidRDefault="00C95031" w:rsidP="00C95031">
      <w:pPr>
        <w:suppressAutoHyphens/>
        <w:spacing w:after="0" w:line="240" w:lineRule="auto"/>
        <w:rPr>
          <w:spacing w:val="-3"/>
          <w:sz w:val="16"/>
          <w:szCs w:val="16"/>
        </w:rPr>
      </w:pPr>
    </w:p>
    <w:p w14:paraId="1C1034F3" w14:textId="4B113B99" w:rsidR="00C95031" w:rsidRPr="0092008E" w:rsidRDefault="00C95031" w:rsidP="00C95031">
      <w:pPr>
        <w:spacing w:after="0" w:line="240" w:lineRule="auto"/>
        <w:rPr>
          <w:sz w:val="16"/>
          <w:szCs w:val="16"/>
        </w:rPr>
      </w:pPr>
      <w:r w:rsidRPr="0092008E">
        <w:rPr>
          <w:sz w:val="16"/>
          <w:szCs w:val="16"/>
        </w:rPr>
        <w:t xml:space="preserve"> (d)  Except for the Government</w:t>
      </w:r>
      <w:r w:rsidR="00432032">
        <w:rPr>
          <w:sz w:val="16"/>
          <w:szCs w:val="16"/>
        </w:rPr>
        <w:t xml:space="preserve"> or Buyer</w:t>
      </w:r>
      <w:r w:rsidRPr="0092008E">
        <w:rPr>
          <w:sz w:val="16"/>
          <w:szCs w:val="16"/>
        </w:rPr>
        <w:t xml:space="preserve"> information and data specified by paragraphs (a), (b), and (c) above, the Government</w:t>
      </w:r>
      <w:r w:rsidR="00432032">
        <w:rPr>
          <w:sz w:val="16"/>
          <w:szCs w:val="16"/>
        </w:rPr>
        <w:t xml:space="preserve"> or Buyer</w:t>
      </w:r>
      <w:r w:rsidRPr="0092008E">
        <w:rPr>
          <w:sz w:val="16"/>
          <w:szCs w:val="16"/>
        </w:rPr>
        <w:t xml:space="preserve"> will not be obligated to furnish the </w:t>
      </w:r>
      <w:r w:rsidR="00432032">
        <w:rPr>
          <w:sz w:val="16"/>
          <w:szCs w:val="16"/>
        </w:rPr>
        <w:t>Seller</w:t>
      </w:r>
      <w:r w:rsidR="00432032" w:rsidRPr="0092008E">
        <w:rPr>
          <w:sz w:val="16"/>
          <w:szCs w:val="16"/>
        </w:rPr>
        <w:t xml:space="preserve"> </w:t>
      </w:r>
      <w:r w:rsidRPr="0092008E">
        <w:rPr>
          <w:sz w:val="16"/>
          <w:szCs w:val="16"/>
        </w:rPr>
        <w:t xml:space="preserve">any specification, standard, drawing, technical documentation, or other publication, notwithstanding anything to the contrary in the contract specifications, the GFI identified in an attachment in Section J, the clause of this contract entitled "Government </w:t>
      </w:r>
      <w:r w:rsidRPr="0092008E">
        <w:rPr>
          <w:sz w:val="16"/>
          <w:szCs w:val="16"/>
        </w:rPr>
        <w:lastRenderedPageBreak/>
        <w:t>Property" (</w:t>
      </w:r>
      <w:hyperlink r:id="rId8" w:history="1">
        <w:r w:rsidR="00167A8B">
          <w:rPr>
            <w:rStyle w:val="Hyperlink"/>
            <w:sz w:val="16"/>
            <w:szCs w:val="16"/>
          </w:rPr>
          <w:t>FAR 52.245-1</w:t>
        </w:r>
      </w:hyperlink>
      <w:r w:rsidRPr="0092008E">
        <w:rPr>
          <w:sz w:val="16"/>
          <w:szCs w:val="16"/>
        </w:rPr>
        <w:t>) or "Government Property Installation Operation  Services" (</w:t>
      </w:r>
      <w:hyperlink r:id="rId9" w:history="1">
        <w:r w:rsidR="009A41BD" w:rsidRPr="009A41BD">
          <w:rPr>
            <w:rStyle w:val="Hyperlink"/>
            <w:sz w:val="16"/>
            <w:szCs w:val="16"/>
          </w:rPr>
          <w:t>FAR 52.245-2</w:t>
        </w:r>
      </w:hyperlink>
      <w:r w:rsidRPr="0092008E">
        <w:rPr>
          <w:sz w:val="16"/>
          <w:szCs w:val="16"/>
        </w:rPr>
        <w:t>),</w:t>
      </w:r>
      <w:r w:rsidRPr="0092008E">
        <w:rPr>
          <w:spacing w:val="-3"/>
          <w:sz w:val="16"/>
          <w:szCs w:val="16"/>
        </w:rPr>
        <w:t xml:space="preserve"> as applicable,</w:t>
      </w:r>
      <w:r w:rsidRPr="0092008E">
        <w:rPr>
          <w:color w:val="FF0000"/>
          <w:spacing w:val="-3"/>
          <w:sz w:val="16"/>
          <w:szCs w:val="16"/>
        </w:rPr>
        <w:t xml:space="preserve"> </w:t>
      </w:r>
      <w:r w:rsidRPr="0092008E">
        <w:rPr>
          <w:sz w:val="16"/>
          <w:szCs w:val="16"/>
        </w:rPr>
        <w:t>or any other term or condition of this contract.</w:t>
      </w:r>
    </w:p>
    <w:p w14:paraId="34CC20A0" w14:textId="77777777" w:rsidR="00C95031" w:rsidRPr="0092008E" w:rsidRDefault="00C95031" w:rsidP="00C95031">
      <w:pPr>
        <w:spacing w:after="0" w:line="240" w:lineRule="auto"/>
        <w:rPr>
          <w:sz w:val="16"/>
          <w:szCs w:val="16"/>
        </w:rPr>
      </w:pPr>
    </w:p>
    <w:p w14:paraId="160C6581" w14:textId="77777777" w:rsidR="00C95031" w:rsidRPr="0092008E" w:rsidRDefault="00C95031" w:rsidP="00C95031">
      <w:pPr>
        <w:spacing w:after="0" w:line="240" w:lineRule="auto"/>
        <w:rPr>
          <w:sz w:val="16"/>
          <w:szCs w:val="16"/>
        </w:rPr>
      </w:pPr>
      <w:r w:rsidRPr="0092008E">
        <w:rPr>
          <w:sz w:val="16"/>
          <w:szCs w:val="16"/>
        </w:rPr>
        <w:t xml:space="preserve">(e)  </w:t>
      </w:r>
      <w:r w:rsidRPr="0092008E">
        <w:rPr>
          <w:sz w:val="16"/>
          <w:szCs w:val="16"/>
          <w:u w:val="single"/>
        </w:rPr>
        <w:t>Referenced Documentation</w:t>
      </w:r>
      <w:r w:rsidRPr="0092008E">
        <w:rPr>
          <w:sz w:val="16"/>
          <w:szCs w:val="16"/>
        </w:rPr>
        <w:t xml:space="preserve">.  </w:t>
      </w:r>
      <w:r w:rsidR="00FA5E85">
        <w:rPr>
          <w:sz w:val="16"/>
          <w:szCs w:val="16"/>
        </w:rPr>
        <w:t>Buyer and the</w:t>
      </w:r>
      <w:r w:rsidRPr="0092008E">
        <w:rPr>
          <w:sz w:val="16"/>
          <w:szCs w:val="16"/>
        </w:rPr>
        <w:t xml:space="preserve"> Government will not be obligated to furnish Government specifications and standards, including Navy standard and type drawings and other technical documentation, which are referenced directly or indirectly in the contract specifications set forth in Section C and which are applicable to this contract as specifications.  Such referenced documentation may be obtained:</w:t>
      </w:r>
    </w:p>
    <w:p w14:paraId="749ED55C" w14:textId="77777777" w:rsidR="00C95031" w:rsidRPr="0092008E" w:rsidRDefault="00C95031" w:rsidP="00C95031">
      <w:pPr>
        <w:spacing w:after="0" w:line="240" w:lineRule="auto"/>
        <w:rPr>
          <w:sz w:val="16"/>
          <w:szCs w:val="16"/>
        </w:rPr>
      </w:pPr>
    </w:p>
    <w:p w14:paraId="0C6C1FEA" w14:textId="77777777" w:rsidR="00C95031" w:rsidRPr="0092008E" w:rsidRDefault="00C95031" w:rsidP="00C95031">
      <w:pPr>
        <w:numPr>
          <w:ilvl w:val="0"/>
          <w:numId w:val="23"/>
        </w:numPr>
        <w:spacing w:after="0" w:line="240" w:lineRule="auto"/>
        <w:rPr>
          <w:sz w:val="16"/>
          <w:szCs w:val="16"/>
        </w:rPr>
      </w:pPr>
      <w:r w:rsidRPr="0092008E">
        <w:rPr>
          <w:sz w:val="16"/>
          <w:szCs w:val="16"/>
        </w:rPr>
        <w:t>From the ASSIST database via the internet at https://assist.dla.mil/online/start/; or</w:t>
      </w:r>
    </w:p>
    <w:p w14:paraId="2B11004B" w14:textId="77777777" w:rsidR="00C95031" w:rsidRPr="0092008E" w:rsidRDefault="00C95031" w:rsidP="00C95031">
      <w:pPr>
        <w:numPr>
          <w:ilvl w:val="0"/>
          <w:numId w:val="23"/>
        </w:numPr>
        <w:spacing w:after="0" w:line="240" w:lineRule="auto"/>
        <w:rPr>
          <w:sz w:val="16"/>
          <w:szCs w:val="16"/>
        </w:rPr>
      </w:pPr>
      <w:r w:rsidRPr="0092008E">
        <w:rPr>
          <w:sz w:val="16"/>
          <w:szCs w:val="16"/>
        </w:rPr>
        <w:t xml:space="preserve">By submitting a request to the </w:t>
      </w:r>
    </w:p>
    <w:p w14:paraId="4644FE22" w14:textId="77777777" w:rsidR="00C95031" w:rsidRPr="0092008E" w:rsidRDefault="00C95031" w:rsidP="00C95031">
      <w:pPr>
        <w:spacing w:after="0" w:line="240" w:lineRule="auto"/>
        <w:rPr>
          <w:sz w:val="16"/>
          <w:szCs w:val="16"/>
        </w:rPr>
      </w:pPr>
    </w:p>
    <w:p w14:paraId="5FD643BA" w14:textId="77777777" w:rsidR="00C95031" w:rsidRPr="0092008E" w:rsidRDefault="00C95031" w:rsidP="00C95031">
      <w:pPr>
        <w:spacing w:after="0" w:line="240" w:lineRule="auto"/>
        <w:rPr>
          <w:sz w:val="16"/>
          <w:szCs w:val="16"/>
        </w:rPr>
      </w:pPr>
      <w:r w:rsidRPr="0092008E">
        <w:rPr>
          <w:sz w:val="16"/>
          <w:szCs w:val="16"/>
        </w:rPr>
        <w:t>Department of Defense Single Stock Point (</w:t>
      </w:r>
      <w:proofErr w:type="spellStart"/>
      <w:r w:rsidRPr="0092008E">
        <w:rPr>
          <w:sz w:val="16"/>
          <w:szCs w:val="16"/>
        </w:rPr>
        <w:t>DoDSSP</w:t>
      </w:r>
      <w:proofErr w:type="spellEnd"/>
      <w:r w:rsidRPr="0092008E">
        <w:rPr>
          <w:sz w:val="16"/>
          <w:szCs w:val="16"/>
        </w:rPr>
        <w:t>)</w:t>
      </w:r>
    </w:p>
    <w:p w14:paraId="39F12D8F" w14:textId="77777777" w:rsidR="00C95031" w:rsidRPr="0092008E" w:rsidRDefault="00C95031" w:rsidP="00C95031">
      <w:pPr>
        <w:spacing w:after="0" w:line="240" w:lineRule="auto"/>
        <w:rPr>
          <w:sz w:val="16"/>
          <w:szCs w:val="16"/>
        </w:rPr>
      </w:pPr>
      <w:r w:rsidRPr="0092008E">
        <w:rPr>
          <w:sz w:val="16"/>
          <w:szCs w:val="16"/>
        </w:rPr>
        <w:t>Building 4, Section D</w:t>
      </w:r>
    </w:p>
    <w:p w14:paraId="746D8B81" w14:textId="77777777" w:rsidR="00C95031" w:rsidRPr="0092008E" w:rsidRDefault="00C95031" w:rsidP="00C95031">
      <w:pPr>
        <w:spacing w:after="0" w:line="240" w:lineRule="auto"/>
        <w:rPr>
          <w:sz w:val="16"/>
          <w:szCs w:val="16"/>
        </w:rPr>
      </w:pPr>
    </w:p>
    <w:p w14:paraId="298DDBC9" w14:textId="77777777" w:rsidR="00C95031" w:rsidRPr="0092008E" w:rsidRDefault="00C95031" w:rsidP="00C95031">
      <w:pPr>
        <w:spacing w:after="0" w:line="240" w:lineRule="auto"/>
        <w:rPr>
          <w:sz w:val="16"/>
          <w:szCs w:val="16"/>
        </w:rPr>
      </w:pPr>
      <w:r w:rsidRPr="0092008E">
        <w:rPr>
          <w:sz w:val="16"/>
          <w:szCs w:val="16"/>
        </w:rPr>
        <w:tab/>
        <w:t>700 Robbins Avenue</w:t>
      </w:r>
    </w:p>
    <w:p w14:paraId="423574AD" w14:textId="77777777" w:rsidR="00C95031" w:rsidRPr="0092008E" w:rsidRDefault="00C95031" w:rsidP="00C95031">
      <w:pPr>
        <w:spacing w:after="0" w:line="240" w:lineRule="auto"/>
        <w:rPr>
          <w:sz w:val="16"/>
          <w:szCs w:val="16"/>
        </w:rPr>
      </w:pPr>
      <w:r w:rsidRPr="0092008E">
        <w:rPr>
          <w:sz w:val="16"/>
          <w:szCs w:val="16"/>
        </w:rPr>
        <w:tab/>
        <w:t>Philadelphia, Pennsylvania 19111-5094</w:t>
      </w:r>
    </w:p>
    <w:p w14:paraId="17C9F5B4" w14:textId="77777777" w:rsidR="00C95031" w:rsidRPr="0092008E" w:rsidRDefault="00C95031" w:rsidP="00C95031">
      <w:pPr>
        <w:spacing w:after="0" w:line="240" w:lineRule="auto"/>
        <w:rPr>
          <w:sz w:val="16"/>
          <w:szCs w:val="16"/>
        </w:rPr>
      </w:pPr>
      <w:r w:rsidRPr="0092008E">
        <w:rPr>
          <w:sz w:val="16"/>
          <w:szCs w:val="16"/>
        </w:rPr>
        <w:tab/>
        <w:t>Telephone (215) 697-6396</w:t>
      </w:r>
    </w:p>
    <w:p w14:paraId="39E3C099" w14:textId="77777777" w:rsidR="00C95031" w:rsidRPr="0092008E" w:rsidRDefault="00C95031" w:rsidP="00C95031">
      <w:pPr>
        <w:spacing w:after="0" w:line="240" w:lineRule="auto"/>
        <w:rPr>
          <w:sz w:val="16"/>
          <w:szCs w:val="16"/>
        </w:rPr>
      </w:pPr>
      <w:r w:rsidRPr="0092008E">
        <w:rPr>
          <w:sz w:val="16"/>
          <w:szCs w:val="16"/>
        </w:rPr>
        <w:tab/>
        <w:t>Facsimile (215) 697-9398.</w:t>
      </w:r>
    </w:p>
    <w:p w14:paraId="71608EFC" w14:textId="77777777" w:rsidR="00C95031" w:rsidRPr="0092008E" w:rsidRDefault="00C95031" w:rsidP="00C95031">
      <w:pPr>
        <w:spacing w:after="0" w:line="240" w:lineRule="auto"/>
        <w:rPr>
          <w:sz w:val="16"/>
          <w:szCs w:val="16"/>
        </w:rPr>
      </w:pPr>
    </w:p>
    <w:p w14:paraId="205A5ED9" w14:textId="77777777" w:rsidR="00C95031" w:rsidRPr="0092008E" w:rsidRDefault="00C95031" w:rsidP="00C95031">
      <w:pPr>
        <w:spacing w:after="0" w:line="240" w:lineRule="auto"/>
        <w:rPr>
          <w:sz w:val="16"/>
          <w:szCs w:val="16"/>
        </w:rPr>
      </w:pPr>
      <w:r w:rsidRPr="0092008E">
        <w:rPr>
          <w:sz w:val="16"/>
          <w:szCs w:val="16"/>
        </w:rPr>
        <w:t>Commercial specifications and standards, which may be referenced in the contract specification or any sub-tier specification or standard, are not available from Government sources and should be obtained from the publishers.</w:t>
      </w:r>
    </w:p>
    <w:p w14:paraId="45F563B4" w14:textId="77777777" w:rsidR="00C95031" w:rsidRPr="0092008E" w:rsidRDefault="00C95031" w:rsidP="00C95031">
      <w:pPr>
        <w:spacing w:after="0" w:line="240" w:lineRule="auto"/>
        <w:rPr>
          <w:sz w:val="16"/>
          <w:szCs w:val="16"/>
        </w:rPr>
      </w:pPr>
    </w:p>
    <w:p w14:paraId="71FEC50F" w14:textId="77777777" w:rsidR="00C95031" w:rsidRPr="0092008E" w:rsidRDefault="00C95031" w:rsidP="00C95031">
      <w:pPr>
        <w:spacing w:after="0" w:line="240" w:lineRule="auto"/>
        <w:jc w:val="center"/>
        <w:rPr>
          <w:sz w:val="16"/>
          <w:szCs w:val="16"/>
        </w:rPr>
      </w:pPr>
      <w:r w:rsidRPr="0092008E">
        <w:rPr>
          <w:sz w:val="16"/>
          <w:szCs w:val="16"/>
        </w:rPr>
        <w:t>(End of text)</w:t>
      </w:r>
    </w:p>
    <w:p w14:paraId="55DAB407" w14:textId="77777777" w:rsidR="00C95031" w:rsidRPr="0092008E" w:rsidRDefault="00C95031" w:rsidP="00DF2AC3">
      <w:pPr>
        <w:pStyle w:val="Heading1"/>
        <w:ind w:left="0"/>
        <w:rPr>
          <w:color w:val="0070C0"/>
        </w:rPr>
      </w:pPr>
      <w:bookmarkStart w:id="17" w:name="section4"/>
      <w:bookmarkEnd w:id="17"/>
      <w:r w:rsidRPr="0092008E">
        <w:rPr>
          <w:color w:val="0070C0"/>
        </w:rPr>
        <w:t xml:space="preserve">Section D - Packaging and Marking </w:t>
      </w:r>
    </w:p>
    <w:p w14:paraId="423959D1" w14:textId="77777777" w:rsidR="00C95031" w:rsidRPr="0092008E" w:rsidRDefault="00C95031" w:rsidP="00C95031">
      <w:pPr>
        <w:spacing w:after="0" w:line="240" w:lineRule="auto"/>
        <w:rPr>
          <w:sz w:val="16"/>
          <w:szCs w:val="16"/>
        </w:rPr>
      </w:pPr>
    </w:p>
    <w:p w14:paraId="2D3788A2" w14:textId="77777777" w:rsidR="00C95031" w:rsidRPr="0092008E" w:rsidRDefault="00C95031" w:rsidP="00C95031">
      <w:pPr>
        <w:spacing w:after="0" w:line="240" w:lineRule="auto"/>
        <w:rPr>
          <w:sz w:val="16"/>
          <w:szCs w:val="16"/>
        </w:rPr>
      </w:pPr>
      <w:r w:rsidRPr="0092008E">
        <w:rPr>
          <w:sz w:val="16"/>
          <w:szCs w:val="16"/>
        </w:rPr>
        <w:t>CLAUSES INCORPORATED BY FULL TEXT</w:t>
      </w:r>
    </w:p>
    <w:p w14:paraId="4681834C" w14:textId="77777777" w:rsidR="00C95031" w:rsidRPr="0092008E" w:rsidRDefault="00C95031" w:rsidP="00C95031">
      <w:pPr>
        <w:spacing w:after="0" w:line="240" w:lineRule="auto"/>
        <w:rPr>
          <w:sz w:val="16"/>
          <w:szCs w:val="16"/>
        </w:rPr>
      </w:pPr>
    </w:p>
    <w:p w14:paraId="7196C948" w14:textId="77777777" w:rsidR="00C95031" w:rsidRPr="0092008E" w:rsidRDefault="00C95031" w:rsidP="00C95031">
      <w:pPr>
        <w:spacing w:after="0" w:line="240" w:lineRule="auto"/>
        <w:rPr>
          <w:sz w:val="16"/>
          <w:szCs w:val="16"/>
        </w:rPr>
      </w:pPr>
    </w:p>
    <w:p w14:paraId="40B4C4B8" w14:textId="77777777" w:rsidR="00C95031" w:rsidRPr="0092008E" w:rsidRDefault="00C95031" w:rsidP="00C95031">
      <w:pPr>
        <w:widowControl w:val="0"/>
        <w:spacing w:after="0" w:line="240" w:lineRule="auto"/>
        <w:rPr>
          <w:sz w:val="16"/>
          <w:szCs w:val="16"/>
        </w:rPr>
      </w:pPr>
      <w:bookmarkStart w:id="18" w:name="PD000015"/>
      <w:bookmarkEnd w:id="18"/>
      <w:r w:rsidRPr="0092008E">
        <w:rPr>
          <w:sz w:val="16"/>
          <w:szCs w:val="16"/>
        </w:rPr>
        <w:t>D-211-H001 PACKAGING OF DATA (NAVSEA) (OCT 2018)</w:t>
      </w:r>
    </w:p>
    <w:p w14:paraId="71EBA088" w14:textId="77777777" w:rsidR="00C95031" w:rsidRPr="0092008E" w:rsidRDefault="00C95031" w:rsidP="00C95031">
      <w:pPr>
        <w:widowControl w:val="0"/>
        <w:spacing w:after="0" w:line="240" w:lineRule="auto"/>
        <w:rPr>
          <w:sz w:val="16"/>
          <w:szCs w:val="16"/>
        </w:rPr>
      </w:pPr>
    </w:p>
    <w:p w14:paraId="777A6B80" w14:textId="77777777" w:rsidR="00C95031" w:rsidRPr="0092008E" w:rsidRDefault="00C95031" w:rsidP="00C95031">
      <w:pPr>
        <w:suppressAutoHyphens/>
        <w:spacing w:after="0" w:line="240" w:lineRule="auto"/>
        <w:rPr>
          <w:spacing w:val="-3"/>
          <w:sz w:val="16"/>
          <w:szCs w:val="16"/>
        </w:rPr>
      </w:pPr>
      <w:r w:rsidRPr="0092008E">
        <w:rPr>
          <w:spacing w:val="-3"/>
          <w:sz w:val="16"/>
          <w:szCs w:val="16"/>
        </w:rPr>
        <w:t>Data to be delivered by Integrated Digital Environment (IDE) or other electronic media shall be as specified in the contract.</w:t>
      </w:r>
    </w:p>
    <w:p w14:paraId="2E7B157F" w14:textId="77777777" w:rsidR="00C95031" w:rsidRPr="0092008E" w:rsidRDefault="00C95031" w:rsidP="00C95031">
      <w:pPr>
        <w:suppressAutoHyphens/>
        <w:spacing w:after="0" w:line="240" w:lineRule="auto"/>
        <w:rPr>
          <w:spacing w:val="-3"/>
          <w:sz w:val="16"/>
          <w:szCs w:val="16"/>
        </w:rPr>
      </w:pPr>
    </w:p>
    <w:p w14:paraId="42F476B0" w14:textId="77777777" w:rsidR="00C95031" w:rsidRPr="0092008E" w:rsidRDefault="00C95031" w:rsidP="00C95031">
      <w:pPr>
        <w:suppressAutoHyphens/>
        <w:spacing w:after="0" w:line="240" w:lineRule="auto"/>
        <w:rPr>
          <w:spacing w:val="-3"/>
          <w:sz w:val="16"/>
          <w:szCs w:val="16"/>
        </w:rPr>
      </w:pPr>
      <w:r w:rsidRPr="0092008E">
        <w:rPr>
          <w:spacing w:val="-3"/>
          <w:sz w:val="16"/>
          <w:szCs w:val="16"/>
        </w:rPr>
        <w:t>All unclassified data to be shipped shall be prepared for shipment in accordance with best commercial practice.</w:t>
      </w:r>
    </w:p>
    <w:p w14:paraId="377A17B4" w14:textId="77777777" w:rsidR="00C95031" w:rsidRPr="0092008E" w:rsidRDefault="00C95031" w:rsidP="00C95031">
      <w:pPr>
        <w:suppressAutoHyphens/>
        <w:spacing w:after="0" w:line="240" w:lineRule="auto"/>
        <w:rPr>
          <w:spacing w:val="-3"/>
          <w:sz w:val="16"/>
          <w:szCs w:val="16"/>
        </w:rPr>
      </w:pPr>
    </w:p>
    <w:p w14:paraId="61EC1F18" w14:textId="77777777" w:rsidR="00C95031" w:rsidRPr="0092008E" w:rsidRDefault="00C95031" w:rsidP="00C95031">
      <w:pPr>
        <w:suppressAutoHyphens/>
        <w:spacing w:after="0" w:line="240" w:lineRule="auto"/>
        <w:rPr>
          <w:spacing w:val="-3"/>
          <w:sz w:val="16"/>
          <w:szCs w:val="16"/>
        </w:rPr>
      </w:pPr>
      <w:r w:rsidRPr="0092008E">
        <w:rPr>
          <w:spacing w:val="-3"/>
          <w:sz w:val="16"/>
          <w:szCs w:val="16"/>
        </w:rPr>
        <w:t>Classified reports, data, and documentation shall be prepared for shipment</w:t>
      </w:r>
      <w:r w:rsidRPr="0092008E">
        <w:rPr>
          <w:b/>
          <w:spacing w:val="-3"/>
          <w:sz w:val="16"/>
          <w:szCs w:val="16"/>
        </w:rPr>
        <w:t xml:space="preserve"> </w:t>
      </w:r>
      <w:r w:rsidRPr="0092008E">
        <w:rPr>
          <w:spacing w:val="-3"/>
          <w:sz w:val="16"/>
          <w:szCs w:val="16"/>
        </w:rPr>
        <w:t xml:space="preserve">in accordance with National Industrial Security Program Operating Manual (NISPOM), DOD 5220.22-M dated 28 February 2006 incorporating Change 2 dated 18 May 2016. </w:t>
      </w:r>
    </w:p>
    <w:p w14:paraId="3A71B93B" w14:textId="77777777" w:rsidR="00C95031" w:rsidRPr="0092008E" w:rsidRDefault="00C95031" w:rsidP="00C95031">
      <w:pPr>
        <w:suppressAutoHyphens/>
        <w:spacing w:after="0" w:line="240" w:lineRule="auto"/>
        <w:rPr>
          <w:spacing w:val="-3"/>
          <w:sz w:val="16"/>
          <w:szCs w:val="16"/>
        </w:rPr>
      </w:pPr>
    </w:p>
    <w:p w14:paraId="37DBDA49" w14:textId="77777777" w:rsidR="00C95031" w:rsidRPr="0092008E" w:rsidRDefault="00C95031" w:rsidP="00C95031">
      <w:pPr>
        <w:spacing w:after="0" w:line="240" w:lineRule="auto"/>
        <w:jc w:val="center"/>
        <w:outlineLvl w:val="0"/>
        <w:rPr>
          <w:sz w:val="16"/>
          <w:szCs w:val="16"/>
        </w:rPr>
      </w:pPr>
      <w:r w:rsidRPr="0092008E">
        <w:rPr>
          <w:sz w:val="16"/>
          <w:szCs w:val="16"/>
        </w:rPr>
        <w:t>(End of text)</w:t>
      </w:r>
    </w:p>
    <w:p w14:paraId="0851F1CC" w14:textId="77777777" w:rsidR="00C95031" w:rsidRPr="0092008E" w:rsidRDefault="00C95031" w:rsidP="00C95031">
      <w:pPr>
        <w:spacing w:after="0" w:line="240" w:lineRule="auto"/>
        <w:rPr>
          <w:sz w:val="16"/>
          <w:szCs w:val="16"/>
        </w:rPr>
      </w:pPr>
    </w:p>
    <w:p w14:paraId="4AB5D954" w14:textId="77777777" w:rsidR="00C95031" w:rsidRPr="0092008E" w:rsidRDefault="00C95031" w:rsidP="00C95031">
      <w:pPr>
        <w:spacing w:after="0" w:line="240" w:lineRule="auto"/>
        <w:rPr>
          <w:sz w:val="16"/>
          <w:szCs w:val="16"/>
        </w:rPr>
      </w:pPr>
    </w:p>
    <w:p w14:paraId="3D5F4A86" w14:textId="77777777" w:rsidR="00C95031" w:rsidRPr="0092008E" w:rsidRDefault="00C95031" w:rsidP="00C95031">
      <w:pPr>
        <w:spacing w:after="0" w:line="240" w:lineRule="auto"/>
        <w:rPr>
          <w:sz w:val="16"/>
          <w:szCs w:val="16"/>
        </w:rPr>
      </w:pPr>
    </w:p>
    <w:p w14:paraId="0BBADCCF" w14:textId="77777777" w:rsidR="00C95031" w:rsidRPr="005652F9" w:rsidRDefault="00C95031" w:rsidP="00C95031">
      <w:pPr>
        <w:widowControl w:val="0"/>
        <w:spacing w:after="0" w:line="240" w:lineRule="auto"/>
        <w:rPr>
          <w:sz w:val="16"/>
          <w:szCs w:val="16"/>
        </w:rPr>
      </w:pPr>
      <w:bookmarkStart w:id="19" w:name="PD000174"/>
      <w:bookmarkEnd w:id="19"/>
      <w:r w:rsidRPr="0092008E">
        <w:rPr>
          <w:sz w:val="16"/>
          <w:szCs w:val="16"/>
        </w:rPr>
        <w:t xml:space="preserve">D-211-H002 MARKING OF REPORTS (OCT </w:t>
      </w:r>
      <w:proofErr w:type="gramStart"/>
      <w:r w:rsidRPr="0092008E">
        <w:rPr>
          <w:sz w:val="16"/>
          <w:szCs w:val="16"/>
        </w:rPr>
        <w:t>2018)</w:t>
      </w:r>
      <w:r w:rsidR="005652F9">
        <w:rPr>
          <w:sz w:val="16"/>
          <w:szCs w:val="16"/>
        </w:rPr>
        <w:t>[</w:t>
      </w:r>
      <w:proofErr w:type="gramEnd"/>
      <w:r w:rsidR="005652F9">
        <w:rPr>
          <w:i/>
          <w:sz w:val="16"/>
          <w:szCs w:val="16"/>
        </w:rPr>
        <w:t xml:space="preserve">Modified </w:t>
      </w:r>
      <w:r w:rsidR="005652F9">
        <w:rPr>
          <w:sz w:val="16"/>
          <w:szCs w:val="16"/>
        </w:rPr>
        <w:t>by Buyer]</w:t>
      </w:r>
    </w:p>
    <w:p w14:paraId="1AB5BAC8" w14:textId="77777777" w:rsidR="00C95031" w:rsidRPr="0092008E" w:rsidRDefault="00C95031" w:rsidP="00C95031">
      <w:pPr>
        <w:widowControl w:val="0"/>
        <w:spacing w:after="0" w:line="240" w:lineRule="auto"/>
        <w:rPr>
          <w:sz w:val="16"/>
          <w:szCs w:val="16"/>
        </w:rPr>
      </w:pPr>
    </w:p>
    <w:p w14:paraId="48CB4C5E" w14:textId="77777777" w:rsidR="00C95031" w:rsidRPr="0092008E" w:rsidRDefault="00C95031" w:rsidP="00C95031">
      <w:pPr>
        <w:suppressAutoHyphens/>
        <w:spacing w:after="0" w:line="240" w:lineRule="auto"/>
        <w:rPr>
          <w:spacing w:val="-3"/>
          <w:sz w:val="16"/>
          <w:szCs w:val="16"/>
        </w:rPr>
      </w:pPr>
      <w:r w:rsidRPr="0092008E">
        <w:rPr>
          <w:spacing w:val="-3"/>
          <w:sz w:val="16"/>
          <w:szCs w:val="16"/>
        </w:rPr>
        <w:t xml:space="preserve">All reports delivered by the </w:t>
      </w:r>
      <w:r w:rsidR="005652F9">
        <w:rPr>
          <w:spacing w:val="-3"/>
          <w:sz w:val="16"/>
          <w:szCs w:val="16"/>
        </w:rPr>
        <w:t>Seller</w:t>
      </w:r>
      <w:r w:rsidRPr="0092008E">
        <w:rPr>
          <w:spacing w:val="-3"/>
          <w:sz w:val="16"/>
          <w:szCs w:val="16"/>
        </w:rPr>
        <w:t xml:space="preserve"> to the </w:t>
      </w:r>
      <w:r w:rsidR="005652F9">
        <w:rPr>
          <w:spacing w:val="-3"/>
          <w:sz w:val="16"/>
          <w:szCs w:val="16"/>
        </w:rPr>
        <w:t>Buyer</w:t>
      </w:r>
      <w:r w:rsidRPr="0092008E">
        <w:rPr>
          <w:spacing w:val="-3"/>
          <w:sz w:val="16"/>
          <w:szCs w:val="16"/>
        </w:rPr>
        <w:t xml:space="preserve"> under this contract shall prominently show on the cover of the report:</w:t>
      </w:r>
    </w:p>
    <w:p w14:paraId="3A3D9774" w14:textId="77777777" w:rsidR="00C95031" w:rsidRPr="0092008E" w:rsidRDefault="00C95031" w:rsidP="00C95031">
      <w:pPr>
        <w:suppressAutoHyphens/>
        <w:spacing w:after="0" w:line="240" w:lineRule="auto"/>
        <w:rPr>
          <w:spacing w:val="-3"/>
          <w:sz w:val="16"/>
          <w:szCs w:val="16"/>
        </w:rPr>
      </w:pPr>
    </w:p>
    <w:p w14:paraId="67E806CB" w14:textId="77777777" w:rsidR="00C95031" w:rsidRPr="0092008E" w:rsidRDefault="00C95031" w:rsidP="00C95031">
      <w:pPr>
        <w:suppressAutoHyphens/>
        <w:spacing w:after="0" w:line="240" w:lineRule="auto"/>
        <w:rPr>
          <w:spacing w:val="-3"/>
          <w:sz w:val="16"/>
          <w:szCs w:val="16"/>
        </w:rPr>
      </w:pPr>
      <w:r w:rsidRPr="0092008E">
        <w:rPr>
          <w:spacing w:val="-3"/>
          <w:sz w:val="16"/>
          <w:szCs w:val="16"/>
        </w:rPr>
        <w:tab/>
        <w:t xml:space="preserve">(1) name and business address of the </w:t>
      </w:r>
      <w:r w:rsidR="005652F9">
        <w:rPr>
          <w:spacing w:val="-3"/>
          <w:sz w:val="16"/>
          <w:szCs w:val="16"/>
        </w:rPr>
        <w:t>Seller</w:t>
      </w:r>
    </w:p>
    <w:p w14:paraId="4B5988CA" w14:textId="77777777" w:rsidR="00C95031" w:rsidRPr="0092008E" w:rsidRDefault="00C95031" w:rsidP="00C95031">
      <w:pPr>
        <w:suppressAutoHyphens/>
        <w:spacing w:after="0" w:line="240" w:lineRule="auto"/>
        <w:rPr>
          <w:spacing w:val="-3"/>
          <w:sz w:val="16"/>
          <w:szCs w:val="16"/>
        </w:rPr>
      </w:pPr>
      <w:r w:rsidRPr="0092008E">
        <w:rPr>
          <w:spacing w:val="-3"/>
          <w:sz w:val="16"/>
          <w:szCs w:val="16"/>
        </w:rPr>
        <w:tab/>
        <w:t>(2)  contract number</w:t>
      </w:r>
    </w:p>
    <w:tbl>
      <w:tblPr>
        <w:tblW w:w="7830" w:type="dxa"/>
        <w:tblInd w:w="738" w:type="dxa"/>
        <w:tblLayout w:type="fixed"/>
        <w:tblLook w:val="0000" w:firstRow="0" w:lastRow="0" w:firstColumn="0" w:lastColumn="0" w:noHBand="0" w:noVBand="0"/>
      </w:tblPr>
      <w:tblGrid>
        <w:gridCol w:w="1639"/>
        <w:gridCol w:w="6191"/>
      </w:tblGrid>
      <w:tr w:rsidR="0092008E" w:rsidRPr="0092008E" w14:paraId="233856EA" w14:textId="77777777" w:rsidTr="0092008E">
        <w:tc>
          <w:tcPr>
            <w:tcW w:w="1639" w:type="dxa"/>
          </w:tcPr>
          <w:p w14:paraId="44E18E91" w14:textId="77777777" w:rsidR="0092008E" w:rsidRPr="0092008E" w:rsidRDefault="0092008E" w:rsidP="0092008E">
            <w:pPr>
              <w:suppressAutoHyphens/>
              <w:spacing w:after="0" w:line="240" w:lineRule="auto"/>
              <w:rPr>
                <w:spacing w:val="-3"/>
                <w:sz w:val="16"/>
                <w:szCs w:val="16"/>
              </w:rPr>
            </w:pPr>
            <w:r w:rsidRPr="0092008E">
              <w:rPr>
                <w:spacing w:val="-3"/>
                <w:sz w:val="16"/>
                <w:szCs w:val="16"/>
              </w:rPr>
              <w:t>(3) sponsor:</w:t>
            </w:r>
          </w:p>
        </w:tc>
        <w:tc>
          <w:tcPr>
            <w:tcW w:w="6191" w:type="dxa"/>
            <w:tcBorders>
              <w:bottom w:val="single" w:sz="4" w:space="0" w:color="auto"/>
            </w:tcBorders>
          </w:tcPr>
          <w:p w14:paraId="1C271AB5" w14:textId="77777777" w:rsidR="0092008E" w:rsidRPr="00823E7C" w:rsidRDefault="00F6388C" w:rsidP="0092008E">
            <w:pPr>
              <w:suppressAutoHyphens/>
              <w:spacing w:after="0" w:line="240" w:lineRule="auto"/>
              <w:rPr>
                <w:spacing w:val="-3"/>
                <w:sz w:val="16"/>
                <w:szCs w:val="16"/>
              </w:rPr>
            </w:pPr>
            <w:r>
              <w:rPr>
                <w:color w:val="FF0000"/>
                <w:spacing w:val="-3"/>
                <w:sz w:val="16"/>
                <w:szCs w:val="16"/>
              </w:rPr>
              <w:t>NASSCO</w:t>
            </w:r>
            <w:r w:rsidR="0092008E" w:rsidRPr="00823E7C">
              <w:rPr>
                <w:color w:val="FF0000"/>
                <w:spacing w:val="-3"/>
                <w:sz w:val="16"/>
                <w:szCs w:val="16"/>
              </w:rPr>
              <w:t xml:space="preserve"> </w:t>
            </w:r>
          </w:p>
        </w:tc>
      </w:tr>
      <w:tr w:rsidR="0092008E" w:rsidRPr="0092008E" w14:paraId="5A579D9B" w14:textId="77777777" w:rsidTr="0092008E">
        <w:tc>
          <w:tcPr>
            <w:tcW w:w="1639" w:type="dxa"/>
          </w:tcPr>
          <w:p w14:paraId="436B1B96" w14:textId="77777777" w:rsidR="0092008E" w:rsidRPr="0092008E" w:rsidRDefault="0092008E" w:rsidP="0092008E">
            <w:pPr>
              <w:suppressAutoHyphens/>
              <w:spacing w:after="0" w:line="240" w:lineRule="auto"/>
              <w:rPr>
                <w:spacing w:val="-3"/>
                <w:sz w:val="16"/>
                <w:szCs w:val="16"/>
              </w:rPr>
            </w:pPr>
          </w:p>
        </w:tc>
        <w:tc>
          <w:tcPr>
            <w:tcW w:w="6191" w:type="dxa"/>
            <w:tcBorders>
              <w:top w:val="single" w:sz="4" w:space="0" w:color="auto"/>
            </w:tcBorders>
          </w:tcPr>
          <w:p w14:paraId="7F0E1564" w14:textId="77777777" w:rsidR="0092008E" w:rsidRPr="00823E7C" w:rsidRDefault="0092008E" w:rsidP="0092008E">
            <w:pPr>
              <w:suppressAutoHyphens/>
              <w:spacing w:after="0" w:line="240" w:lineRule="auto"/>
              <w:rPr>
                <w:spacing w:val="-3"/>
                <w:sz w:val="16"/>
                <w:szCs w:val="16"/>
              </w:rPr>
            </w:pPr>
            <w:r w:rsidRPr="00823E7C">
              <w:rPr>
                <w:spacing w:val="-3"/>
                <w:sz w:val="16"/>
                <w:szCs w:val="16"/>
              </w:rPr>
              <w:t>(Name of Individual Sponsor)</w:t>
            </w:r>
          </w:p>
        </w:tc>
      </w:tr>
      <w:tr w:rsidR="0092008E" w:rsidRPr="0092008E" w14:paraId="4759DF9C" w14:textId="77777777" w:rsidTr="0092008E">
        <w:tc>
          <w:tcPr>
            <w:tcW w:w="1639" w:type="dxa"/>
          </w:tcPr>
          <w:p w14:paraId="6E461BF2" w14:textId="77777777" w:rsidR="0092008E" w:rsidRPr="0092008E" w:rsidRDefault="0092008E" w:rsidP="0092008E">
            <w:pPr>
              <w:suppressAutoHyphens/>
              <w:spacing w:after="0" w:line="240" w:lineRule="auto"/>
              <w:rPr>
                <w:spacing w:val="-3"/>
                <w:sz w:val="16"/>
                <w:szCs w:val="16"/>
              </w:rPr>
            </w:pPr>
          </w:p>
        </w:tc>
        <w:tc>
          <w:tcPr>
            <w:tcW w:w="6191" w:type="dxa"/>
            <w:tcBorders>
              <w:bottom w:val="single" w:sz="4" w:space="0" w:color="auto"/>
            </w:tcBorders>
          </w:tcPr>
          <w:p w14:paraId="12AB0E8D" w14:textId="77777777" w:rsidR="0092008E" w:rsidRPr="00823E7C" w:rsidRDefault="00F6388C" w:rsidP="0092008E">
            <w:pPr>
              <w:suppressAutoHyphens/>
              <w:spacing w:after="0" w:line="240" w:lineRule="auto"/>
              <w:rPr>
                <w:spacing w:val="-3"/>
                <w:sz w:val="16"/>
                <w:szCs w:val="16"/>
              </w:rPr>
            </w:pPr>
            <w:r>
              <w:rPr>
                <w:color w:val="FF0000"/>
                <w:spacing w:val="-3"/>
                <w:sz w:val="16"/>
                <w:szCs w:val="16"/>
              </w:rPr>
              <w:t xml:space="preserve">NASSCO </w:t>
            </w:r>
            <w:r w:rsidR="0092008E" w:rsidRPr="00823E7C">
              <w:rPr>
                <w:color w:val="FF0000"/>
                <w:spacing w:val="-3"/>
                <w:sz w:val="16"/>
                <w:szCs w:val="16"/>
              </w:rPr>
              <w:t xml:space="preserve"> </w:t>
            </w:r>
          </w:p>
        </w:tc>
      </w:tr>
      <w:tr w:rsidR="0092008E" w:rsidRPr="0092008E" w14:paraId="67B54B16" w14:textId="77777777" w:rsidTr="0092008E">
        <w:tc>
          <w:tcPr>
            <w:tcW w:w="1639" w:type="dxa"/>
          </w:tcPr>
          <w:p w14:paraId="5DE439D7" w14:textId="77777777" w:rsidR="0092008E" w:rsidRPr="0092008E" w:rsidRDefault="0092008E" w:rsidP="0092008E">
            <w:pPr>
              <w:suppressAutoHyphens/>
              <w:spacing w:after="0" w:line="240" w:lineRule="auto"/>
              <w:rPr>
                <w:spacing w:val="-3"/>
                <w:sz w:val="16"/>
                <w:szCs w:val="16"/>
              </w:rPr>
            </w:pPr>
          </w:p>
        </w:tc>
        <w:tc>
          <w:tcPr>
            <w:tcW w:w="6191" w:type="dxa"/>
            <w:tcBorders>
              <w:top w:val="single" w:sz="4" w:space="0" w:color="auto"/>
            </w:tcBorders>
          </w:tcPr>
          <w:p w14:paraId="178BC29A" w14:textId="77777777" w:rsidR="0092008E" w:rsidRPr="00823E7C" w:rsidRDefault="0092008E" w:rsidP="0092008E">
            <w:pPr>
              <w:suppressAutoHyphens/>
              <w:spacing w:after="0" w:line="240" w:lineRule="auto"/>
              <w:rPr>
                <w:spacing w:val="-3"/>
                <w:sz w:val="16"/>
                <w:szCs w:val="16"/>
              </w:rPr>
            </w:pPr>
            <w:r w:rsidRPr="00823E7C">
              <w:rPr>
                <w:spacing w:val="-3"/>
                <w:sz w:val="16"/>
                <w:szCs w:val="16"/>
              </w:rPr>
              <w:t>(Name of Requiring Activity)</w:t>
            </w:r>
          </w:p>
        </w:tc>
      </w:tr>
      <w:tr w:rsidR="0092008E" w:rsidRPr="0092008E" w14:paraId="132DB279" w14:textId="77777777" w:rsidTr="0092008E">
        <w:tc>
          <w:tcPr>
            <w:tcW w:w="1639" w:type="dxa"/>
          </w:tcPr>
          <w:p w14:paraId="310E6D39" w14:textId="77777777" w:rsidR="0092008E" w:rsidRPr="0092008E" w:rsidRDefault="0092008E" w:rsidP="0092008E">
            <w:pPr>
              <w:suppressAutoHyphens/>
              <w:spacing w:after="0" w:line="240" w:lineRule="auto"/>
              <w:rPr>
                <w:spacing w:val="-3"/>
                <w:sz w:val="16"/>
                <w:szCs w:val="16"/>
              </w:rPr>
            </w:pPr>
          </w:p>
        </w:tc>
        <w:tc>
          <w:tcPr>
            <w:tcW w:w="6191" w:type="dxa"/>
            <w:tcBorders>
              <w:bottom w:val="single" w:sz="4" w:space="0" w:color="auto"/>
            </w:tcBorders>
          </w:tcPr>
          <w:p w14:paraId="11810292" w14:textId="77777777" w:rsidR="0092008E" w:rsidRDefault="00F6388C" w:rsidP="0092008E">
            <w:pPr>
              <w:suppressAutoHyphens/>
              <w:spacing w:after="0" w:line="240" w:lineRule="auto"/>
              <w:rPr>
                <w:color w:val="FF0000"/>
                <w:spacing w:val="-3"/>
                <w:sz w:val="16"/>
                <w:szCs w:val="16"/>
              </w:rPr>
            </w:pPr>
            <w:r>
              <w:rPr>
                <w:color w:val="FF0000"/>
                <w:spacing w:val="-3"/>
                <w:sz w:val="16"/>
                <w:szCs w:val="16"/>
              </w:rPr>
              <w:t>2789 Harbor Dr</w:t>
            </w:r>
          </w:p>
          <w:p w14:paraId="1D4C4CDE" w14:textId="77777777" w:rsidR="00F6388C" w:rsidRPr="00823E7C" w:rsidRDefault="00F6388C" w:rsidP="0092008E">
            <w:pPr>
              <w:suppressAutoHyphens/>
              <w:spacing w:after="0" w:line="240" w:lineRule="auto"/>
              <w:rPr>
                <w:color w:val="FF0000"/>
                <w:spacing w:val="-3"/>
                <w:sz w:val="16"/>
                <w:szCs w:val="16"/>
              </w:rPr>
            </w:pPr>
            <w:r>
              <w:rPr>
                <w:color w:val="FF0000"/>
                <w:spacing w:val="-3"/>
                <w:sz w:val="16"/>
                <w:szCs w:val="16"/>
              </w:rPr>
              <w:t>San Diego, Ca 92113</w:t>
            </w:r>
          </w:p>
        </w:tc>
      </w:tr>
      <w:tr w:rsidR="0092008E" w:rsidRPr="0092008E" w14:paraId="1FE50259" w14:textId="77777777" w:rsidTr="0092008E">
        <w:tc>
          <w:tcPr>
            <w:tcW w:w="1639" w:type="dxa"/>
          </w:tcPr>
          <w:p w14:paraId="5B248CEB" w14:textId="77777777" w:rsidR="0092008E" w:rsidRPr="0092008E" w:rsidRDefault="0092008E" w:rsidP="0092008E">
            <w:pPr>
              <w:suppressAutoHyphens/>
              <w:spacing w:after="0" w:line="240" w:lineRule="auto"/>
              <w:rPr>
                <w:spacing w:val="-3"/>
                <w:sz w:val="16"/>
                <w:szCs w:val="16"/>
              </w:rPr>
            </w:pPr>
          </w:p>
        </w:tc>
        <w:tc>
          <w:tcPr>
            <w:tcW w:w="6191" w:type="dxa"/>
            <w:tcBorders>
              <w:top w:val="single" w:sz="4" w:space="0" w:color="auto"/>
            </w:tcBorders>
          </w:tcPr>
          <w:p w14:paraId="243EFFB8" w14:textId="77777777" w:rsidR="0092008E" w:rsidRPr="00823E7C" w:rsidRDefault="0092008E" w:rsidP="0092008E">
            <w:pPr>
              <w:suppressAutoHyphens/>
              <w:spacing w:after="0" w:line="240" w:lineRule="auto"/>
              <w:rPr>
                <w:spacing w:val="-3"/>
                <w:sz w:val="16"/>
                <w:szCs w:val="16"/>
              </w:rPr>
            </w:pPr>
            <w:r w:rsidRPr="00823E7C">
              <w:rPr>
                <w:spacing w:val="-3"/>
                <w:sz w:val="16"/>
                <w:szCs w:val="16"/>
              </w:rPr>
              <w:t>(City and State)</w:t>
            </w:r>
          </w:p>
        </w:tc>
      </w:tr>
    </w:tbl>
    <w:p w14:paraId="2F97D544" w14:textId="77777777" w:rsidR="00C95031" w:rsidRPr="0092008E" w:rsidRDefault="00C95031" w:rsidP="00C95031">
      <w:pPr>
        <w:suppressAutoHyphens/>
        <w:spacing w:after="0" w:line="240" w:lineRule="auto"/>
        <w:rPr>
          <w:spacing w:val="-3"/>
          <w:sz w:val="16"/>
          <w:szCs w:val="16"/>
        </w:rPr>
      </w:pPr>
    </w:p>
    <w:p w14:paraId="6EDD6FBC" w14:textId="77777777" w:rsidR="00C95031" w:rsidRPr="0092008E" w:rsidRDefault="00C95031" w:rsidP="00C95031">
      <w:pPr>
        <w:spacing w:after="0" w:line="240" w:lineRule="auto"/>
        <w:jc w:val="center"/>
        <w:outlineLvl w:val="0"/>
        <w:rPr>
          <w:sz w:val="16"/>
          <w:szCs w:val="16"/>
        </w:rPr>
      </w:pPr>
      <w:r w:rsidRPr="0092008E">
        <w:rPr>
          <w:sz w:val="16"/>
          <w:szCs w:val="16"/>
        </w:rPr>
        <w:t>(End of text)</w:t>
      </w:r>
    </w:p>
    <w:p w14:paraId="40147DED" w14:textId="77777777" w:rsidR="00C95031" w:rsidRPr="0092008E" w:rsidRDefault="00C95031" w:rsidP="0092008E">
      <w:pPr>
        <w:pStyle w:val="Heading1"/>
        <w:ind w:left="0"/>
        <w:rPr>
          <w:color w:val="0070C0"/>
        </w:rPr>
      </w:pPr>
      <w:bookmarkStart w:id="20" w:name="section5"/>
      <w:bookmarkEnd w:id="20"/>
      <w:r w:rsidRPr="0092008E">
        <w:rPr>
          <w:color w:val="0070C0"/>
        </w:rPr>
        <w:t>Section E - Inspection and Acceptance</w:t>
      </w:r>
    </w:p>
    <w:p w14:paraId="6D2FC609" w14:textId="77777777" w:rsidR="00C95031" w:rsidRPr="0092008E" w:rsidRDefault="00C95031" w:rsidP="00C95031">
      <w:pPr>
        <w:adjustRightInd w:val="0"/>
        <w:spacing w:after="0" w:line="240" w:lineRule="auto"/>
        <w:rPr>
          <w:sz w:val="16"/>
          <w:szCs w:val="16"/>
        </w:rPr>
      </w:pPr>
    </w:p>
    <w:p w14:paraId="5CCD3869" w14:textId="77777777" w:rsidR="00C95031" w:rsidRPr="0092008E" w:rsidRDefault="00C95031" w:rsidP="00C95031">
      <w:pPr>
        <w:spacing w:after="0" w:line="240" w:lineRule="auto"/>
        <w:rPr>
          <w:sz w:val="16"/>
          <w:szCs w:val="16"/>
        </w:rPr>
      </w:pPr>
    </w:p>
    <w:p w14:paraId="47F9F8C6" w14:textId="77777777" w:rsidR="00C95031" w:rsidRPr="0092008E" w:rsidRDefault="00C95031" w:rsidP="00C95031">
      <w:pPr>
        <w:spacing w:after="0" w:line="240" w:lineRule="auto"/>
        <w:rPr>
          <w:sz w:val="16"/>
          <w:szCs w:val="16"/>
        </w:rPr>
      </w:pPr>
      <w:r w:rsidRPr="0092008E">
        <w:rPr>
          <w:sz w:val="16"/>
          <w:szCs w:val="16"/>
        </w:rPr>
        <w:t>CLAUSES INCORPORATED BY REFERENCE</w:t>
      </w:r>
    </w:p>
    <w:p w14:paraId="5BC99B98" w14:textId="77777777" w:rsidR="00C95031" w:rsidRPr="0092008E" w:rsidRDefault="00C95031" w:rsidP="00C95031">
      <w:pPr>
        <w:spacing w:after="0" w:line="240" w:lineRule="auto"/>
        <w:rPr>
          <w:sz w:val="16"/>
          <w:szCs w:val="16"/>
        </w:rPr>
      </w:pPr>
    </w:p>
    <w:p w14:paraId="606303FD" w14:textId="77777777" w:rsidR="00C95031" w:rsidRPr="0092008E" w:rsidRDefault="00C95031" w:rsidP="00C95031">
      <w:pPr>
        <w:spacing w:after="0" w:line="240" w:lineRule="auto"/>
        <w:rPr>
          <w:sz w:val="16"/>
          <w:szCs w:val="16"/>
        </w:rPr>
      </w:pPr>
    </w:p>
    <w:tbl>
      <w:tblPr>
        <w:tblW w:w="0" w:type="auto"/>
        <w:tblLayout w:type="fixed"/>
        <w:tblCellMar>
          <w:left w:w="0" w:type="dxa"/>
          <w:right w:w="0" w:type="dxa"/>
        </w:tblCellMar>
        <w:tblLook w:val="0000" w:firstRow="0" w:lastRow="0" w:firstColumn="0" w:lastColumn="0" w:noHBand="0" w:noVBand="0"/>
      </w:tblPr>
      <w:tblGrid>
        <w:gridCol w:w="1700"/>
        <w:gridCol w:w="5000"/>
        <w:gridCol w:w="1200"/>
        <w:gridCol w:w="1600"/>
      </w:tblGrid>
      <w:tr w:rsidR="00C95031" w:rsidRPr="0092008E" w14:paraId="74B2BC01" w14:textId="77777777" w:rsidTr="0092008E">
        <w:trPr>
          <w:cantSplit/>
        </w:trPr>
        <w:tc>
          <w:tcPr>
            <w:tcW w:w="1700" w:type="dxa"/>
            <w:tcBorders>
              <w:top w:val="single" w:sz="4" w:space="0" w:color="auto"/>
              <w:left w:val="single" w:sz="4" w:space="0" w:color="auto"/>
              <w:bottom w:val="single" w:sz="4" w:space="0" w:color="auto"/>
              <w:right w:val="single" w:sz="4" w:space="0" w:color="auto"/>
            </w:tcBorders>
          </w:tcPr>
          <w:p w14:paraId="519CDEB8" w14:textId="77777777" w:rsidR="00C95031" w:rsidRPr="0092008E" w:rsidRDefault="00C95031" w:rsidP="00C95031">
            <w:pPr>
              <w:spacing w:after="0" w:line="240" w:lineRule="auto"/>
              <w:rPr>
                <w:sz w:val="16"/>
                <w:szCs w:val="16"/>
              </w:rPr>
            </w:pPr>
            <w:r w:rsidRPr="0092008E">
              <w:rPr>
                <w:sz w:val="16"/>
                <w:szCs w:val="16"/>
              </w:rPr>
              <w:t xml:space="preserve">52.246-2 </w:t>
            </w:r>
          </w:p>
        </w:tc>
        <w:tc>
          <w:tcPr>
            <w:tcW w:w="5000" w:type="dxa"/>
            <w:tcBorders>
              <w:top w:val="single" w:sz="4" w:space="0" w:color="auto"/>
              <w:left w:val="single" w:sz="4" w:space="0" w:color="auto"/>
              <w:bottom w:val="single" w:sz="4" w:space="0" w:color="auto"/>
              <w:right w:val="single" w:sz="4" w:space="0" w:color="auto"/>
            </w:tcBorders>
          </w:tcPr>
          <w:p w14:paraId="0A192292" w14:textId="77777777" w:rsidR="00C95031" w:rsidRPr="0092008E" w:rsidRDefault="00C95031" w:rsidP="00C95031">
            <w:pPr>
              <w:spacing w:after="0" w:line="240" w:lineRule="auto"/>
              <w:rPr>
                <w:sz w:val="16"/>
                <w:szCs w:val="16"/>
              </w:rPr>
            </w:pPr>
            <w:r w:rsidRPr="0092008E">
              <w:rPr>
                <w:sz w:val="16"/>
                <w:szCs w:val="16"/>
              </w:rPr>
              <w:t xml:space="preserve">Inspection Of Supplies--Fixed Price </w:t>
            </w:r>
          </w:p>
        </w:tc>
        <w:tc>
          <w:tcPr>
            <w:tcW w:w="1200" w:type="dxa"/>
            <w:tcBorders>
              <w:top w:val="single" w:sz="4" w:space="0" w:color="auto"/>
              <w:left w:val="single" w:sz="4" w:space="0" w:color="auto"/>
              <w:bottom w:val="single" w:sz="4" w:space="0" w:color="auto"/>
              <w:right w:val="single" w:sz="4" w:space="0" w:color="auto"/>
            </w:tcBorders>
          </w:tcPr>
          <w:p w14:paraId="014FF9D5" w14:textId="77777777" w:rsidR="00C95031" w:rsidRPr="0092008E" w:rsidRDefault="00C95031" w:rsidP="00C95031">
            <w:pPr>
              <w:spacing w:after="0" w:line="240" w:lineRule="auto"/>
              <w:rPr>
                <w:sz w:val="16"/>
                <w:szCs w:val="16"/>
              </w:rPr>
            </w:pPr>
            <w:r w:rsidRPr="0092008E">
              <w:rPr>
                <w:sz w:val="16"/>
                <w:szCs w:val="16"/>
              </w:rPr>
              <w:t xml:space="preserve">AUG 1996 </w:t>
            </w:r>
          </w:p>
        </w:tc>
        <w:tc>
          <w:tcPr>
            <w:tcW w:w="1600" w:type="dxa"/>
            <w:tcBorders>
              <w:top w:val="nil"/>
              <w:left w:val="single" w:sz="4" w:space="0" w:color="auto"/>
              <w:bottom w:val="nil"/>
              <w:right w:val="nil"/>
            </w:tcBorders>
          </w:tcPr>
          <w:p w14:paraId="74301C18" w14:textId="77777777" w:rsidR="00C95031" w:rsidRPr="0092008E" w:rsidRDefault="00C95031" w:rsidP="00C95031">
            <w:pPr>
              <w:spacing w:after="0" w:line="240" w:lineRule="auto"/>
              <w:rPr>
                <w:sz w:val="16"/>
                <w:szCs w:val="16"/>
              </w:rPr>
            </w:pPr>
            <w:r w:rsidRPr="0092008E">
              <w:rPr>
                <w:sz w:val="16"/>
                <w:szCs w:val="16"/>
              </w:rPr>
              <w:t xml:space="preserve"> </w:t>
            </w:r>
          </w:p>
        </w:tc>
      </w:tr>
      <w:tr w:rsidR="00C95031" w:rsidRPr="0092008E" w14:paraId="4C6658BA" w14:textId="77777777" w:rsidTr="0092008E">
        <w:trPr>
          <w:cantSplit/>
        </w:trPr>
        <w:tc>
          <w:tcPr>
            <w:tcW w:w="1700" w:type="dxa"/>
            <w:tcBorders>
              <w:top w:val="single" w:sz="4" w:space="0" w:color="auto"/>
              <w:left w:val="single" w:sz="4" w:space="0" w:color="auto"/>
              <w:bottom w:val="single" w:sz="4" w:space="0" w:color="auto"/>
              <w:right w:val="single" w:sz="4" w:space="0" w:color="auto"/>
            </w:tcBorders>
          </w:tcPr>
          <w:p w14:paraId="07E35E57" w14:textId="77777777" w:rsidR="00C95031" w:rsidRPr="0092008E" w:rsidRDefault="00C95031" w:rsidP="00C95031">
            <w:pPr>
              <w:spacing w:after="0" w:line="240" w:lineRule="auto"/>
              <w:rPr>
                <w:sz w:val="16"/>
                <w:szCs w:val="16"/>
              </w:rPr>
            </w:pPr>
            <w:r w:rsidRPr="0092008E">
              <w:rPr>
                <w:sz w:val="16"/>
                <w:szCs w:val="16"/>
              </w:rPr>
              <w:t xml:space="preserve">52.246-4 </w:t>
            </w:r>
          </w:p>
        </w:tc>
        <w:tc>
          <w:tcPr>
            <w:tcW w:w="5000" w:type="dxa"/>
            <w:tcBorders>
              <w:top w:val="single" w:sz="4" w:space="0" w:color="auto"/>
              <w:left w:val="single" w:sz="4" w:space="0" w:color="auto"/>
              <w:bottom w:val="single" w:sz="4" w:space="0" w:color="auto"/>
              <w:right w:val="single" w:sz="4" w:space="0" w:color="auto"/>
            </w:tcBorders>
          </w:tcPr>
          <w:p w14:paraId="38A6D957" w14:textId="77777777" w:rsidR="00C95031" w:rsidRPr="0092008E" w:rsidRDefault="00C95031" w:rsidP="00C95031">
            <w:pPr>
              <w:spacing w:after="0" w:line="240" w:lineRule="auto"/>
              <w:rPr>
                <w:sz w:val="16"/>
                <w:szCs w:val="16"/>
              </w:rPr>
            </w:pPr>
            <w:r w:rsidRPr="0092008E">
              <w:rPr>
                <w:sz w:val="16"/>
                <w:szCs w:val="16"/>
              </w:rPr>
              <w:t xml:space="preserve">Inspection Of Services--Fixed Price </w:t>
            </w:r>
          </w:p>
        </w:tc>
        <w:tc>
          <w:tcPr>
            <w:tcW w:w="1200" w:type="dxa"/>
            <w:tcBorders>
              <w:top w:val="single" w:sz="4" w:space="0" w:color="auto"/>
              <w:left w:val="single" w:sz="4" w:space="0" w:color="auto"/>
              <w:bottom w:val="single" w:sz="4" w:space="0" w:color="auto"/>
              <w:right w:val="single" w:sz="4" w:space="0" w:color="auto"/>
            </w:tcBorders>
          </w:tcPr>
          <w:p w14:paraId="73ECBF1C" w14:textId="77777777" w:rsidR="00C95031" w:rsidRPr="0092008E" w:rsidRDefault="00C95031" w:rsidP="00C95031">
            <w:pPr>
              <w:spacing w:after="0" w:line="240" w:lineRule="auto"/>
              <w:rPr>
                <w:sz w:val="16"/>
                <w:szCs w:val="16"/>
              </w:rPr>
            </w:pPr>
            <w:r w:rsidRPr="0092008E">
              <w:rPr>
                <w:sz w:val="16"/>
                <w:szCs w:val="16"/>
              </w:rPr>
              <w:t xml:space="preserve">AUG 1996 </w:t>
            </w:r>
          </w:p>
        </w:tc>
        <w:tc>
          <w:tcPr>
            <w:tcW w:w="1600" w:type="dxa"/>
            <w:tcBorders>
              <w:top w:val="nil"/>
              <w:left w:val="single" w:sz="4" w:space="0" w:color="auto"/>
              <w:bottom w:val="nil"/>
              <w:right w:val="nil"/>
            </w:tcBorders>
          </w:tcPr>
          <w:p w14:paraId="5C6C9393" w14:textId="77777777" w:rsidR="00C95031" w:rsidRPr="0092008E" w:rsidRDefault="00C95031" w:rsidP="00C95031">
            <w:pPr>
              <w:spacing w:after="0" w:line="240" w:lineRule="auto"/>
              <w:rPr>
                <w:sz w:val="16"/>
                <w:szCs w:val="16"/>
              </w:rPr>
            </w:pPr>
            <w:r w:rsidRPr="0092008E">
              <w:rPr>
                <w:sz w:val="16"/>
                <w:szCs w:val="16"/>
              </w:rPr>
              <w:t xml:space="preserve"> </w:t>
            </w:r>
          </w:p>
        </w:tc>
      </w:tr>
      <w:tr w:rsidR="00C95031" w:rsidRPr="0092008E" w14:paraId="451FDDD2" w14:textId="77777777" w:rsidTr="0092008E">
        <w:trPr>
          <w:cantSplit/>
        </w:trPr>
        <w:tc>
          <w:tcPr>
            <w:tcW w:w="1700" w:type="dxa"/>
            <w:tcBorders>
              <w:top w:val="single" w:sz="4" w:space="0" w:color="auto"/>
              <w:left w:val="single" w:sz="4" w:space="0" w:color="auto"/>
              <w:bottom w:val="single" w:sz="4" w:space="0" w:color="auto"/>
              <w:right w:val="single" w:sz="4" w:space="0" w:color="auto"/>
            </w:tcBorders>
          </w:tcPr>
          <w:p w14:paraId="0D66A7BF" w14:textId="77777777" w:rsidR="00C95031" w:rsidRPr="0092008E" w:rsidRDefault="00C95031" w:rsidP="00C95031">
            <w:pPr>
              <w:spacing w:after="0" w:line="240" w:lineRule="auto"/>
              <w:rPr>
                <w:sz w:val="16"/>
                <w:szCs w:val="16"/>
              </w:rPr>
            </w:pPr>
            <w:r w:rsidRPr="0092008E">
              <w:rPr>
                <w:sz w:val="16"/>
                <w:szCs w:val="16"/>
              </w:rPr>
              <w:t xml:space="preserve">52.246-7 </w:t>
            </w:r>
          </w:p>
        </w:tc>
        <w:tc>
          <w:tcPr>
            <w:tcW w:w="5000" w:type="dxa"/>
            <w:tcBorders>
              <w:top w:val="single" w:sz="4" w:space="0" w:color="auto"/>
              <w:left w:val="single" w:sz="4" w:space="0" w:color="auto"/>
              <w:bottom w:val="single" w:sz="4" w:space="0" w:color="auto"/>
              <w:right w:val="single" w:sz="4" w:space="0" w:color="auto"/>
            </w:tcBorders>
          </w:tcPr>
          <w:p w14:paraId="363E0B80" w14:textId="77777777" w:rsidR="00C95031" w:rsidRPr="0092008E" w:rsidRDefault="00C95031" w:rsidP="00C95031">
            <w:pPr>
              <w:spacing w:after="0" w:line="240" w:lineRule="auto"/>
              <w:rPr>
                <w:sz w:val="16"/>
                <w:szCs w:val="16"/>
              </w:rPr>
            </w:pPr>
            <w:r w:rsidRPr="0092008E">
              <w:rPr>
                <w:sz w:val="16"/>
                <w:szCs w:val="16"/>
              </w:rPr>
              <w:t xml:space="preserve">Inspection Of Research And Development Fixed Price </w:t>
            </w:r>
          </w:p>
        </w:tc>
        <w:tc>
          <w:tcPr>
            <w:tcW w:w="1200" w:type="dxa"/>
            <w:tcBorders>
              <w:top w:val="single" w:sz="4" w:space="0" w:color="auto"/>
              <w:left w:val="single" w:sz="4" w:space="0" w:color="auto"/>
              <w:bottom w:val="single" w:sz="4" w:space="0" w:color="auto"/>
              <w:right w:val="single" w:sz="4" w:space="0" w:color="auto"/>
            </w:tcBorders>
          </w:tcPr>
          <w:p w14:paraId="054C016C" w14:textId="77777777" w:rsidR="00C95031" w:rsidRPr="0092008E" w:rsidRDefault="00C95031" w:rsidP="00C95031">
            <w:pPr>
              <w:spacing w:after="0" w:line="240" w:lineRule="auto"/>
              <w:rPr>
                <w:sz w:val="16"/>
                <w:szCs w:val="16"/>
              </w:rPr>
            </w:pPr>
            <w:r w:rsidRPr="0092008E">
              <w:rPr>
                <w:sz w:val="16"/>
                <w:szCs w:val="16"/>
              </w:rPr>
              <w:t xml:space="preserve">AUG 1996 </w:t>
            </w:r>
          </w:p>
        </w:tc>
        <w:tc>
          <w:tcPr>
            <w:tcW w:w="1600" w:type="dxa"/>
            <w:tcBorders>
              <w:top w:val="nil"/>
              <w:left w:val="single" w:sz="4" w:space="0" w:color="auto"/>
              <w:bottom w:val="nil"/>
              <w:right w:val="nil"/>
            </w:tcBorders>
          </w:tcPr>
          <w:p w14:paraId="4FDF507E" w14:textId="77777777" w:rsidR="00C95031" w:rsidRPr="0092008E" w:rsidRDefault="00C95031" w:rsidP="00C95031">
            <w:pPr>
              <w:spacing w:after="0" w:line="240" w:lineRule="auto"/>
              <w:rPr>
                <w:sz w:val="16"/>
                <w:szCs w:val="16"/>
              </w:rPr>
            </w:pPr>
            <w:r w:rsidRPr="0092008E">
              <w:rPr>
                <w:sz w:val="16"/>
                <w:szCs w:val="16"/>
              </w:rPr>
              <w:t xml:space="preserve"> </w:t>
            </w:r>
          </w:p>
        </w:tc>
      </w:tr>
      <w:tr w:rsidR="00C95031" w:rsidRPr="0092008E" w14:paraId="301A439E" w14:textId="77777777" w:rsidTr="0092008E">
        <w:trPr>
          <w:cantSplit/>
        </w:trPr>
        <w:tc>
          <w:tcPr>
            <w:tcW w:w="1700" w:type="dxa"/>
            <w:tcBorders>
              <w:top w:val="single" w:sz="4" w:space="0" w:color="auto"/>
              <w:left w:val="single" w:sz="4" w:space="0" w:color="auto"/>
              <w:bottom w:val="single" w:sz="4" w:space="0" w:color="auto"/>
              <w:right w:val="single" w:sz="4" w:space="0" w:color="auto"/>
            </w:tcBorders>
          </w:tcPr>
          <w:p w14:paraId="728D9847" w14:textId="77777777" w:rsidR="00C95031" w:rsidRPr="0092008E" w:rsidRDefault="00C95031" w:rsidP="00C95031">
            <w:pPr>
              <w:spacing w:after="0" w:line="240" w:lineRule="auto"/>
              <w:rPr>
                <w:sz w:val="16"/>
                <w:szCs w:val="16"/>
              </w:rPr>
            </w:pPr>
            <w:r w:rsidRPr="0092008E">
              <w:rPr>
                <w:sz w:val="16"/>
                <w:szCs w:val="16"/>
              </w:rPr>
              <w:t xml:space="preserve">52.246-16 </w:t>
            </w:r>
          </w:p>
        </w:tc>
        <w:tc>
          <w:tcPr>
            <w:tcW w:w="5000" w:type="dxa"/>
            <w:tcBorders>
              <w:top w:val="single" w:sz="4" w:space="0" w:color="auto"/>
              <w:left w:val="single" w:sz="4" w:space="0" w:color="auto"/>
              <w:bottom w:val="single" w:sz="4" w:space="0" w:color="auto"/>
              <w:right w:val="single" w:sz="4" w:space="0" w:color="auto"/>
            </w:tcBorders>
          </w:tcPr>
          <w:p w14:paraId="3D17D793" w14:textId="77777777" w:rsidR="00C95031" w:rsidRPr="0092008E" w:rsidRDefault="00C95031" w:rsidP="00C95031">
            <w:pPr>
              <w:spacing w:after="0" w:line="240" w:lineRule="auto"/>
              <w:rPr>
                <w:sz w:val="16"/>
                <w:szCs w:val="16"/>
              </w:rPr>
            </w:pPr>
            <w:r w:rsidRPr="0092008E">
              <w:rPr>
                <w:sz w:val="16"/>
                <w:szCs w:val="16"/>
              </w:rPr>
              <w:t xml:space="preserve">Responsibility For Supplies </w:t>
            </w:r>
          </w:p>
        </w:tc>
        <w:tc>
          <w:tcPr>
            <w:tcW w:w="1200" w:type="dxa"/>
            <w:tcBorders>
              <w:top w:val="single" w:sz="4" w:space="0" w:color="auto"/>
              <w:left w:val="single" w:sz="4" w:space="0" w:color="auto"/>
              <w:bottom w:val="single" w:sz="4" w:space="0" w:color="auto"/>
              <w:right w:val="single" w:sz="4" w:space="0" w:color="auto"/>
            </w:tcBorders>
          </w:tcPr>
          <w:p w14:paraId="56B5FEF0" w14:textId="77777777" w:rsidR="00C95031" w:rsidRPr="0092008E" w:rsidRDefault="00C95031" w:rsidP="00C95031">
            <w:pPr>
              <w:spacing w:after="0" w:line="240" w:lineRule="auto"/>
              <w:rPr>
                <w:sz w:val="16"/>
                <w:szCs w:val="16"/>
              </w:rPr>
            </w:pPr>
            <w:r w:rsidRPr="0092008E">
              <w:rPr>
                <w:sz w:val="16"/>
                <w:szCs w:val="16"/>
              </w:rPr>
              <w:t xml:space="preserve">APR 1984 </w:t>
            </w:r>
          </w:p>
        </w:tc>
        <w:tc>
          <w:tcPr>
            <w:tcW w:w="1600" w:type="dxa"/>
            <w:tcBorders>
              <w:top w:val="nil"/>
              <w:left w:val="single" w:sz="4" w:space="0" w:color="auto"/>
              <w:bottom w:val="nil"/>
              <w:right w:val="nil"/>
            </w:tcBorders>
          </w:tcPr>
          <w:p w14:paraId="1F02238B" w14:textId="77777777" w:rsidR="00C95031" w:rsidRPr="0092008E" w:rsidRDefault="00C95031" w:rsidP="00C95031">
            <w:pPr>
              <w:spacing w:after="0" w:line="240" w:lineRule="auto"/>
              <w:rPr>
                <w:sz w:val="16"/>
                <w:szCs w:val="16"/>
              </w:rPr>
            </w:pPr>
            <w:r w:rsidRPr="0092008E">
              <w:rPr>
                <w:sz w:val="16"/>
                <w:szCs w:val="16"/>
              </w:rPr>
              <w:t xml:space="preserve"> </w:t>
            </w:r>
          </w:p>
        </w:tc>
      </w:tr>
    </w:tbl>
    <w:p w14:paraId="7AA0E01B" w14:textId="77777777" w:rsidR="00C95031" w:rsidRPr="0092008E" w:rsidRDefault="00C95031" w:rsidP="00C95031">
      <w:pPr>
        <w:spacing w:after="0" w:line="240" w:lineRule="auto"/>
        <w:rPr>
          <w:sz w:val="16"/>
          <w:szCs w:val="16"/>
        </w:rPr>
      </w:pPr>
      <w:r w:rsidRPr="0092008E">
        <w:rPr>
          <w:sz w:val="16"/>
          <w:szCs w:val="16"/>
        </w:rPr>
        <w:t xml:space="preserve"> </w:t>
      </w:r>
    </w:p>
    <w:p w14:paraId="08C2789A" w14:textId="77777777" w:rsidR="00C95031" w:rsidRPr="0092008E" w:rsidRDefault="00C95031" w:rsidP="00C95031">
      <w:pPr>
        <w:spacing w:after="0" w:line="240" w:lineRule="auto"/>
        <w:rPr>
          <w:sz w:val="16"/>
          <w:szCs w:val="16"/>
        </w:rPr>
      </w:pPr>
    </w:p>
    <w:p w14:paraId="27996B1D" w14:textId="77777777" w:rsidR="00C95031" w:rsidRPr="0092008E" w:rsidRDefault="00C95031" w:rsidP="00C95031">
      <w:pPr>
        <w:spacing w:after="0" w:line="240" w:lineRule="auto"/>
        <w:rPr>
          <w:sz w:val="16"/>
          <w:szCs w:val="16"/>
        </w:rPr>
      </w:pPr>
      <w:r w:rsidRPr="0092008E">
        <w:rPr>
          <w:sz w:val="16"/>
          <w:szCs w:val="16"/>
        </w:rPr>
        <w:t>CLAUSES INCORPORATED BY FULL TEXT</w:t>
      </w:r>
    </w:p>
    <w:p w14:paraId="43AEEFBB" w14:textId="77777777" w:rsidR="00C95031" w:rsidRPr="0092008E" w:rsidRDefault="00C95031" w:rsidP="00C95031">
      <w:pPr>
        <w:spacing w:after="0" w:line="240" w:lineRule="auto"/>
        <w:rPr>
          <w:sz w:val="16"/>
          <w:szCs w:val="16"/>
        </w:rPr>
      </w:pPr>
    </w:p>
    <w:p w14:paraId="292FBB9E" w14:textId="77777777" w:rsidR="00C95031" w:rsidRPr="0092008E" w:rsidRDefault="00C95031" w:rsidP="00C95031">
      <w:pPr>
        <w:spacing w:after="0" w:line="240" w:lineRule="auto"/>
        <w:rPr>
          <w:sz w:val="16"/>
          <w:szCs w:val="16"/>
        </w:rPr>
      </w:pPr>
    </w:p>
    <w:p w14:paraId="273D5858" w14:textId="77777777" w:rsidR="00C95031" w:rsidRPr="0092008E" w:rsidRDefault="00C95031" w:rsidP="00C95031">
      <w:pPr>
        <w:widowControl w:val="0"/>
        <w:spacing w:after="0" w:line="240" w:lineRule="auto"/>
        <w:rPr>
          <w:sz w:val="16"/>
          <w:szCs w:val="16"/>
        </w:rPr>
      </w:pPr>
      <w:bookmarkStart w:id="21" w:name="PD000197"/>
      <w:bookmarkEnd w:id="21"/>
      <w:r w:rsidRPr="0092008E">
        <w:rPr>
          <w:sz w:val="16"/>
          <w:szCs w:val="16"/>
        </w:rPr>
        <w:t>E-246-H018 INSPECTION AND ACCEPTANCE OF PIO (NAVSEA) (OCT 2018)</w:t>
      </w:r>
    </w:p>
    <w:p w14:paraId="7772E76E" w14:textId="77777777" w:rsidR="00C95031" w:rsidRPr="0092008E" w:rsidRDefault="00C95031" w:rsidP="00C95031">
      <w:pPr>
        <w:widowControl w:val="0"/>
        <w:spacing w:after="0" w:line="240" w:lineRule="auto"/>
        <w:rPr>
          <w:sz w:val="16"/>
          <w:szCs w:val="16"/>
        </w:rPr>
      </w:pPr>
    </w:p>
    <w:p w14:paraId="0E256166" w14:textId="77777777" w:rsidR="00C95031" w:rsidRPr="0092008E" w:rsidRDefault="00C95031" w:rsidP="00C95031">
      <w:pPr>
        <w:suppressAutoHyphens/>
        <w:spacing w:after="0" w:line="240" w:lineRule="auto"/>
        <w:rPr>
          <w:spacing w:val="-3"/>
          <w:sz w:val="16"/>
          <w:szCs w:val="16"/>
        </w:rPr>
      </w:pPr>
      <w:r w:rsidRPr="0092008E">
        <w:rPr>
          <w:spacing w:val="-3"/>
          <w:sz w:val="16"/>
          <w:szCs w:val="16"/>
        </w:rPr>
        <w:t>Item(s)</w:t>
      </w:r>
      <w:r w:rsidRPr="0092008E">
        <w:rPr>
          <w:b/>
          <w:spacing w:val="-3"/>
          <w:sz w:val="16"/>
          <w:szCs w:val="16"/>
        </w:rPr>
        <w:t xml:space="preserve"> </w:t>
      </w:r>
      <w:r w:rsidRPr="0092008E">
        <w:rPr>
          <w:spacing w:val="-3"/>
          <w:sz w:val="16"/>
          <w:szCs w:val="16"/>
          <w:u w:val="single"/>
        </w:rPr>
        <w:fldChar w:fldCharType="begin">
          <w:ffData>
            <w:name w:val="Text1"/>
            <w:enabled/>
            <w:calcOnExit w:val="0"/>
            <w:textInput>
              <w:default w:val="0003"/>
            </w:textInput>
          </w:ffData>
        </w:fldChar>
      </w:r>
      <w:r w:rsidRPr="0092008E">
        <w:rPr>
          <w:spacing w:val="-3"/>
          <w:sz w:val="16"/>
          <w:szCs w:val="16"/>
          <w:u w:val="single"/>
        </w:rPr>
        <w:instrText xml:space="preserve"> FORMTEXT </w:instrText>
      </w:r>
      <w:r w:rsidRPr="0092008E">
        <w:rPr>
          <w:spacing w:val="-3"/>
          <w:sz w:val="16"/>
          <w:szCs w:val="16"/>
          <w:u w:val="single"/>
        </w:rPr>
      </w:r>
      <w:r w:rsidRPr="0092008E">
        <w:rPr>
          <w:spacing w:val="-3"/>
          <w:sz w:val="16"/>
          <w:szCs w:val="16"/>
          <w:u w:val="single"/>
        </w:rPr>
        <w:fldChar w:fldCharType="separate"/>
      </w:r>
      <w:r w:rsidRPr="0092008E">
        <w:rPr>
          <w:noProof/>
          <w:spacing w:val="-3"/>
          <w:sz w:val="16"/>
          <w:szCs w:val="16"/>
          <w:u w:val="single"/>
        </w:rPr>
        <w:t>0</w:t>
      </w:r>
      <w:r w:rsidR="0092008E">
        <w:rPr>
          <w:noProof/>
          <w:spacing w:val="-3"/>
          <w:sz w:val="16"/>
          <w:szCs w:val="16"/>
          <w:u w:val="single"/>
        </w:rPr>
        <w:t>001, 0</w:t>
      </w:r>
      <w:r w:rsidRPr="0092008E">
        <w:rPr>
          <w:noProof/>
          <w:spacing w:val="-3"/>
          <w:sz w:val="16"/>
          <w:szCs w:val="16"/>
          <w:u w:val="single"/>
        </w:rPr>
        <w:t>003</w:t>
      </w:r>
      <w:r w:rsidRPr="0092008E">
        <w:rPr>
          <w:spacing w:val="-3"/>
          <w:sz w:val="16"/>
          <w:szCs w:val="16"/>
          <w:u w:val="single"/>
        </w:rPr>
        <w:fldChar w:fldCharType="end"/>
      </w:r>
      <w:r w:rsidRPr="0092008E">
        <w:rPr>
          <w:b/>
          <w:spacing w:val="-3"/>
          <w:sz w:val="16"/>
          <w:szCs w:val="16"/>
        </w:rPr>
        <w:t xml:space="preserve"> </w:t>
      </w:r>
      <w:r w:rsidRPr="0092008E">
        <w:rPr>
          <w:spacing w:val="-3"/>
          <w:sz w:val="16"/>
          <w:szCs w:val="16"/>
        </w:rPr>
        <w:t>- Inspection and acceptance of parts ordered hereunder shall be as established in each PIO.  Unless otherwise stated in the PIO, parts shall be inspected and accepted at source by a representative of the Contract Administration Office.</w:t>
      </w:r>
    </w:p>
    <w:p w14:paraId="4B16320A" w14:textId="77777777" w:rsidR="00C95031" w:rsidRPr="0092008E" w:rsidRDefault="00C95031" w:rsidP="00C95031">
      <w:pPr>
        <w:spacing w:after="0" w:line="240" w:lineRule="auto"/>
        <w:outlineLvl w:val="0"/>
        <w:rPr>
          <w:b/>
          <w:color w:val="FF0000"/>
          <w:sz w:val="16"/>
          <w:szCs w:val="16"/>
        </w:rPr>
      </w:pPr>
    </w:p>
    <w:p w14:paraId="2D8A7503" w14:textId="77777777" w:rsidR="00C95031" w:rsidRPr="0092008E" w:rsidRDefault="00C95031" w:rsidP="00C95031">
      <w:pPr>
        <w:spacing w:after="0" w:line="240" w:lineRule="auto"/>
        <w:jc w:val="center"/>
        <w:outlineLvl w:val="0"/>
        <w:rPr>
          <w:sz w:val="16"/>
          <w:szCs w:val="16"/>
        </w:rPr>
      </w:pPr>
      <w:r w:rsidRPr="0092008E">
        <w:rPr>
          <w:sz w:val="16"/>
          <w:szCs w:val="16"/>
        </w:rPr>
        <w:t>(End of text)</w:t>
      </w:r>
    </w:p>
    <w:p w14:paraId="33B7C397" w14:textId="77777777" w:rsidR="00C95031" w:rsidRPr="0092008E" w:rsidRDefault="00C95031" w:rsidP="00C95031">
      <w:pPr>
        <w:spacing w:after="0" w:line="240" w:lineRule="auto"/>
        <w:rPr>
          <w:sz w:val="16"/>
          <w:szCs w:val="16"/>
        </w:rPr>
      </w:pPr>
    </w:p>
    <w:p w14:paraId="2BD746FB" w14:textId="77777777" w:rsidR="00C95031" w:rsidRPr="0092008E" w:rsidRDefault="00C95031" w:rsidP="00C95031">
      <w:pPr>
        <w:spacing w:after="0" w:line="240" w:lineRule="auto"/>
        <w:rPr>
          <w:sz w:val="16"/>
          <w:szCs w:val="16"/>
        </w:rPr>
      </w:pPr>
    </w:p>
    <w:p w14:paraId="7CCADDD3" w14:textId="77777777" w:rsidR="00C95031" w:rsidRPr="0092008E" w:rsidRDefault="00C95031" w:rsidP="00C95031">
      <w:pPr>
        <w:spacing w:after="0" w:line="240" w:lineRule="auto"/>
        <w:rPr>
          <w:sz w:val="16"/>
          <w:szCs w:val="16"/>
        </w:rPr>
      </w:pPr>
      <w:r w:rsidRPr="0092008E">
        <w:rPr>
          <w:sz w:val="16"/>
          <w:szCs w:val="16"/>
          <w:u w:val="single"/>
        </w:rPr>
        <w:t>INSPECTION &amp; ACCEPTANCE DATA</w:t>
      </w:r>
    </w:p>
    <w:p w14:paraId="0DACF545" w14:textId="77777777" w:rsidR="00C95031" w:rsidRPr="0092008E" w:rsidRDefault="00C95031" w:rsidP="00C95031">
      <w:pPr>
        <w:spacing w:after="0" w:line="240" w:lineRule="auto"/>
        <w:rPr>
          <w:sz w:val="16"/>
          <w:szCs w:val="16"/>
        </w:rPr>
      </w:pPr>
      <w:bookmarkStart w:id="22" w:name="PD000196"/>
      <w:bookmarkEnd w:id="22"/>
    </w:p>
    <w:p w14:paraId="3F4A173B" w14:textId="77777777" w:rsidR="00C95031" w:rsidRPr="0092008E" w:rsidRDefault="00C95031" w:rsidP="00C95031">
      <w:pPr>
        <w:spacing w:after="0" w:line="240" w:lineRule="auto"/>
        <w:rPr>
          <w:sz w:val="16"/>
          <w:szCs w:val="16"/>
        </w:rPr>
      </w:pPr>
      <w:r w:rsidRPr="0092008E">
        <w:rPr>
          <w:sz w:val="16"/>
          <w:szCs w:val="16"/>
        </w:rPr>
        <w:t>INSPECTION AND ACCEPTANCE OF DATA</w:t>
      </w:r>
    </w:p>
    <w:p w14:paraId="186A10FF" w14:textId="77777777" w:rsidR="0092008E" w:rsidRDefault="00C95031" w:rsidP="0092008E">
      <w:pPr>
        <w:spacing w:after="0" w:line="240" w:lineRule="auto"/>
        <w:rPr>
          <w:sz w:val="16"/>
          <w:szCs w:val="16"/>
        </w:rPr>
      </w:pPr>
      <w:r w:rsidRPr="0092008E">
        <w:rPr>
          <w:sz w:val="16"/>
          <w:szCs w:val="16"/>
        </w:rPr>
        <w:t>Inspection and acceptance of all data shall be as specified on Attachment J- 2 Data Requirements List(s).</w:t>
      </w:r>
      <w:bookmarkStart w:id="23" w:name="section6"/>
      <w:bookmarkEnd w:id="23"/>
    </w:p>
    <w:p w14:paraId="381AC2F4" w14:textId="77777777" w:rsidR="0092008E" w:rsidRDefault="0092008E" w:rsidP="0092008E">
      <w:pPr>
        <w:spacing w:after="0" w:line="240" w:lineRule="auto"/>
        <w:rPr>
          <w:sz w:val="16"/>
          <w:szCs w:val="16"/>
        </w:rPr>
      </w:pPr>
    </w:p>
    <w:p w14:paraId="75B5ECF2" w14:textId="77777777" w:rsidR="00C95031" w:rsidRPr="0092008E" w:rsidRDefault="00C95031" w:rsidP="0092008E">
      <w:pPr>
        <w:pStyle w:val="Heading1"/>
      </w:pPr>
      <w:r w:rsidRPr="0092008E">
        <w:rPr>
          <w:color w:val="0070C0"/>
        </w:rPr>
        <w:t>Section F - Deliveries or Performance</w:t>
      </w:r>
    </w:p>
    <w:p w14:paraId="5F4FE5BD" w14:textId="77777777" w:rsidR="00C95031" w:rsidRPr="0092008E" w:rsidRDefault="00C95031" w:rsidP="00C95031">
      <w:pPr>
        <w:spacing w:after="0" w:line="240" w:lineRule="auto"/>
        <w:rPr>
          <w:sz w:val="16"/>
          <w:szCs w:val="16"/>
        </w:rPr>
      </w:pPr>
    </w:p>
    <w:p w14:paraId="172D7E2C" w14:textId="77777777" w:rsidR="00C95031" w:rsidRPr="0092008E" w:rsidRDefault="00C95031" w:rsidP="00DF2AC3">
      <w:pPr>
        <w:pStyle w:val="Heading1"/>
      </w:pPr>
      <w:bookmarkStart w:id="24" w:name="PD000165"/>
      <w:bookmarkStart w:id="25" w:name="section7"/>
      <w:bookmarkEnd w:id="24"/>
      <w:bookmarkEnd w:id="25"/>
      <w:r w:rsidRPr="00DF2AC3">
        <w:rPr>
          <w:b w:val="0"/>
          <w:bCs w:val="0"/>
          <w:color w:val="0070C0"/>
        </w:rPr>
        <w:t>Section G - Contract Administration Data</w:t>
      </w:r>
    </w:p>
    <w:p w14:paraId="474E10C9" w14:textId="77777777" w:rsidR="00C95031" w:rsidRPr="0092008E" w:rsidRDefault="00C95031" w:rsidP="00C95031">
      <w:pPr>
        <w:autoSpaceDE w:val="0"/>
        <w:autoSpaceDN w:val="0"/>
        <w:spacing w:after="0" w:line="240" w:lineRule="auto"/>
        <w:rPr>
          <w:sz w:val="16"/>
          <w:szCs w:val="16"/>
        </w:rPr>
      </w:pPr>
    </w:p>
    <w:p w14:paraId="18E6CEB5" w14:textId="77777777" w:rsidR="00C95031" w:rsidRPr="0092008E" w:rsidRDefault="00C95031" w:rsidP="0092008E">
      <w:pPr>
        <w:pStyle w:val="Heading1"/>
        <w:rPr>
          <w:color w:val="0070C0"/>
        </w:rPr>
      </w:pPr>
      <w:bookmarkStart w:id="26" w:name="PD000024"/>
      <w:bookmarkStart w:id="27" w:name="PD000028"/>
      <w:bookmarkStart w:id="28" w:name="PD000029"/>
      <w:bookmarkStart w:id="29" w:name="PD000026"/>
      <w:bookmarkStart w:id="30" w:name="PD000027"/>
      <w:bookmarkStart w:id="31" w:name="PD000025"/>
      <w:bookmarkStart w:id="32" w:name="section8"/>
      <w:bookmarkEnd w:id="26"/>
      <w:bookmarkEnd w:id="27"/>
      <w:bookmarkEnd w:id="28"/>
      <w:bookmarkEnd w:id="29"/>
      <w:bookmarkEnd w:id="30"/>
      <w:bookmarkEnd w:id="31"/>
      <w:bookmarkEnd w:id="32"/>
      <w:r w:rsidRPr="0092008E">
        <w:rPr>
          <w:color w:val="0070C0"/>
        </w:rPr>
        <w:t>Section H - Special Contract Requirements</w:t>
      </w:r>
    </w:p>
    <w:p w14:paraId="6994A781" w14:textId="77777777" w:rsidR="00C95031" w:rsidRPr="0092008E" w:rsidRDefault="00C95031" w:rsidP="00C95031">
      <w:pPr>
        <w:autoSpaceDE w:val="0"/>
        <w:autoSpaceDN w:val="0"/>
        <w:spacing w:after="0" w:line="240" w:lineRule="auto"/>
        <w:rPr>
          <w:sz w:val="16"/>
          <w:szCs w:val="16"/>
        </w:rPr>
      </w:pPr>
    </w:p>
    <w:p w14:paraId="06EAF115" w14:textId="77777777" w:rsidR="00C95031" w:rsidRPr="0092008E" w:rsidRDefault="00C95031" w:rsidP="00C95031">
      <w:pPr>
        <w:autoSpaceDE w:val="0"/>
        <w:autoSpaceDN w:val="0"/>
        <w:spacing w:after="0" w:line="240" w:lineRule="auto"/>
        <w:rPr>
          <w:sz w:val="16"/>
          <w:szCs w:val="16"/>
        </w:rPr>
      </w:pPr>
      <w:bookmarkStart w:id="33" w:name="PD000167"/>
      <w:bookmarkStart w:id="34" w:name="PD000011"/>
      <w:bookmarkEnd w:id="33"/>
      <w:bookmarkEnd w:id="34"/>
      <w:r w:rsidRPr="0092008E">
        <w:rPr>
          <w:sz w:val="16"/>
          <w:szCs w:val="16"/>
        </w:rPr>
        <w:t>CLAUSES INCORPORATED BY FULL TEXT</w:t>
      </w:r>
    </w:p>
    <w:p w14:paraId="7E2F77B6" w14:textId="77777777" w:rsidR="00C95031" w:rsidRPr="0092008E" w:rsidRDefault="00C95031" w:rsidP="00C95031">
      <w:pPr>
        <w:autoSpaceDE w:val="0"/>
        <w:autoSpaceDN w:val="0"/>
        <w:spacing w:after="0" w:line="240" w:lineRule="auto"/>
        <w:rPr>
          <w:sz w:val="16"/>
          <w:szCs w:val="16"/>
        </w:rPr>
      </w:pPr>
    </w:p>
    <w:p w14:paraId="7E106D16" w14:textId="77777777" w:rsidR="00C95031" w:rsidRPr="0092008E" w:rsidRDefault="00C95031" w:rsidP="00C95031">
      <w:pPr>
        <w:autoSpaceDE w:val="0"/>
        <w:autoSpaceDN w:val="0"/>
        <w:spacing w:after="0" w:line="240" w:lineRule="auto"/>
        <w:rPr>
          <w:sz w:val="16"/>
          <w:szCs w:val="16"/>
        </w:rPr>
      </w:pPr>
    </w:p>
    <w:p w14:paraId="5735DB74" w14:textId="77777777" w:rsidR="00C95031" w:rsidRPr="005652F9" w:rsidRDefault="00C95031" w:rsidP="00C95031">
      <w:pPr>
        <w:widowControl w:val="0"/>
        <w:spacing w:after="0" w:line="240" w:lineRule="auto"/>
        <w:rPr>
          <w:sz w:val="16"/>
          <w:szCs w:val="16"/>
        </w:rPr>
      </w:pPr>
      <w:bookmarkStart w:id="35" w:name="PD000030"/>
      <w:bookmarkEnd w:id="35"/>
      <w:r w:rsidRPr="0092008E">
        <w:rPr>
          <w:sz w:val="16"/>
          <w:szCs w:val="16"/>
        </w:rPr>
        <w:t xml:space="preserve">H-209-H004 ORGANIZATIONAL CONFLICT OF INTEREST (DEC </w:t>
      </w:r>
      <w:proofErr w:type="gramStart"/>
      <w:r w:rsidRPr="0092008E">
        <w:rPr>
          <w:sz w:val="16"/>
          <w:szCs w:val="16"/>
        </w:rPr>
        <w:t>2018)</w:t>
      </w:r>
      <w:r w:rsidR="005652F9">
        <w:rPr>
          <w:sz w:val="16"/>
          <w:szCs w:val="16"/>
        </w:rPr>
        <w:t>[</w:t>
      </w:r>
      <w:proofErr w:type="gramEnd"/>
      <w:r w:rsidR="005652F9">
        <w:rPr>
          <w:i/>
          <w:sz w:val="16"/>
          <w:szCs w:val="16"/>
        </w:rPr>
        <w:t xml:space="preserve">Modified </w:t>
      </w:r>
      <w:r w:rsidR="005652F9">
        <w:rPr>
          <w:sz w:val="16"/>
          <w:szCs w:val="16"/>
        </w:rPr>
        <w:t>by Buyer]</w:t>
      </w:r>
    </w:p>
    <w:p w14:paraId="4830D1B9" w14:textId="77777777" w:rsidR="00C95031" w:rsidRPr="0092008E" w:rsidRDefault="00C95031" w:rsidP="00C95031">
      <w:pPr>
        <w:widowControl w:val="0"/>
        <w:spacing w:after="0" w:line="240" w:lineRule="auto"/>
        <w:rPr>
          <w:sz w:val="16"/>
          <w:szCs w:val="16"/>
        </w:rPr>
      </w:pPr>
    </w:p>
    <w:p w14:paraId="13EA8538" w14:textId="77777777" w:rsidR="00C95031" w:rsidRPr="0092008E" w:rsidRDefault="00C95031" w:rsidP="00C95031">
      <w:pPr>
        <w:widowControl w:val="0"/>
        <w:spacing w:after="0" w:line="240" w:lineRule="auto"/>
        <w:rPr>
          <w:sz w:val="16"/>
          <w:szCs w:val="16"/>
        </w:rPr>
      </w:pPr>
      <w:r w:rsidRPr="0092008E">
        <w:rPr>
          <w:sz w:val="16"/>
          <w:szCs w:val="16"/>
        </w:rPr>
        <w:t>(a)  "Organizational Conflict of Interest" means that because of other activities or relationships with other persons, a person is unable or potentially unable to render impartial assistance or advice to the Government, or the person's objectivity in performing the contract work is or might be otherwise impaired, or a person has an unfair competitive advantage.  "Person" as used herein includes Corporations, Partnerships, Joint Ventures, and other business enterprises.</w:t>
      </w:r>
    </w:p>
    <w:p w14:paraId="2705751C" w14:textId="77777777" w:rsidR="00C95031" w:rsidRPr="0092008E" w:rsidRDefault="00C95031" w:rsidP="00C95031">
      <w:pPr>
        <w:widowControl w:val="0"/>
        <w:spacing w:after="0" w:line="240" w:lineRule="auto"/>
        <w:rPr>
          <w:sz w:val="16"/>
          <w:szCs w:val="16"/>
        </w:rPr>
      </w:pPr>
    </w:p>
    <w:p w14:paraId="176A7CC1" w14:textId="77777777" w:rsidR="00C95031" w:rsidRPr="0092008E" w:rsidRDefault="00C95031" w:rsidP="00C95031">
      <w:pPr>
        <w:widowControl w:val="0"/>
        <w:spacing w:after="0" w:line="240" w:lineRule="auto"/>
        <w:rPr>
          <w:sz w:val="16"/>
          <w:szCs w:val="16"/>
        </w:rPr>
      </w:pPr>
      <w:r w:rsidRPr="0092008E">
        <w:rPr>
          <w:sz w:val="16"/>
          <w:szCs w:val="16"/>
        </w:rPr>
        <w:t xml:space="preserve">(b)  The </w:t>
      </w:r>
      <w:r w:rsidR="005652F9">
        <w:rPr>
          <w:sz w:val="16"/>
          <w:szCs w:val="16"/>
        </w:rPr>
        <w:t>Seller</w:t>
      </w:r>
      <w:r w:rsidR="005652F9" w:rsidRPr="0092008E">
        <w:rPr>
          <w:sz w:val="16"/>
          <w:szCs w:val="16"/>
        </w:rPr>
        <w:t xml:space="preserve"> </w:t>
      </w:r>
      <w:r w:rsidRPr="0092008E">
        <w:rPr>
          <w:sz w:val="16"/>
          <w:szCs w:val="16"/>
        </w:rPr>
        <w:t xml:space="preserve">warrants that to the best of its knowledge and belief, and except as otherwise set forth in the contract, the </w:t>
      </w:r>
      <w:r w:rsidR="005652F9">
        <w:rPr>
          <w:sz w:val="16"/>
          <w:szCs w:val="16"/>
        </w:rPr>
        <w:t>Seller</w:t>
      </w:r>
      <w:r w:rsidR="005652F9" w:rsidRPr="0092008E">
        <w:rPr>
          <w:sz w:val="16"/>
          <w:szCs w:val="16"/>
        </w:rPr>
        <w:t xml:space="preserve"> </w:t>
      </w:r>
      <w:r w:rsidRPr="0092008E">
        <w:rPr>
          <w:sz w:val="16"/>
          <w:szCs w:val="16"/>
        </w:rPr>
        <w:t>does not have any organizational conflict of interest(s) as defined in paragraph (a).</w:t>
      </w:r>
    </w:p>
    <w:p w14:paraId="6B40B9D3" w14:textId="77777777" w:rsidR="00C95031" w:rsidRPr="0092008E" w:rsidRDefault="00C95031" w:rsidP="00C95031">
      <w:pPr>
        <w:widowControl w:val="0"/>
        <w:spacing w:after="0" w:line="240" w:lineRule="auto"/>
        <w:rPr>
          <w:sz w:val="16"/>
          <w:szCs w:val="16"/>
        </w:rPr>
      </w:pPr>
    </w:p>
    <w:p w14:paraId="2D25B8F5" w14:textId="6F284362" w:rsidR="00C95031" w:rsidRPr="0092008E" w:rsidRDefault="00C95031" w:rsidP="00C95031">
      <w:pPr>
        <w:widowControl w:val="0"/>
        <w:spacing w:after="0" w:line="240" w:lineRule="auto"/>
        <w:rPr>
          <w:sz w:val="16"/>
          <w:szCs w:val="16"/>
        </w:rPr>
      </w:pPr>
      <w:r w:rsidRPr="0092008E">
        <w:rPr>
          <w:sz w:val="16"/>
          <w:szCs w:val="16"/>
        </w:rPr>
        <w:t xml:space="preserve">(c)  It is recognized that the effort to be performed by the </w:t>
      </w:r>
      <w:r w:rsidR="005652F9">
        <w:rPr>
          <w:sz w:val="16"/>
          <w:szCs w:val="16"/>
        </w:rPr>
        <w:t>Seller</w:t>
      </w:r>
      <w:r w:rsidR="005652F9" w:rsidRPr="0092008E">
        <w:rPr>
          <w:sz w:val="16"/>
          <w:szCs w:val="16"/>
        </w:rPr>
        <w:t xml:space="preserve"> </w:t>
      </w:r>
      <w:r w:rsidRPr="0092008E">
        <w:rPr>
          <w:sz w:val="16"/>
          <w:szCs w:val="16"/>
        </w:rPr>
        <w:t xml:space="preserve">under this contract may create a potential organizational conflict of interest on the instant contract or on a future acquisition.  In order to avoid this potential conflict of interest, and at the same time to avoid prejudicing the best interest of the </w:t>
      </w:r>
      <w:r w:rsidR="005652F9">
        <w:rPr>
          <w:sz w:val="16"/>
          <w:szCs w:val="16"/>
        </w:rPr>
        <w:t>Buyer</w:t>
      </w:r>
      <w:r w:rsidRPr="0092008E">
        <w:rPr>
          <w:sz w:val="16"/>
          <w:szCs w:val="16"/>
        </w:rPr>
        <w:t xml:space="preserve">, the right of the </w:t>
      </w:r>
      <w:r w:rsidR="005652F9">
        <w:rPr>
          <w:sz w:val="16"/>
          <w:szCs w:val="16"/>
        </w:rPr>
        <w:t>Seller</w:t>
      </w:r>
      <w:r w:rsidR="005652F9" w:rsidRPr="0092008E">
        <w:rPr>
          <w:sz w:val="16"/>
          <w:szCs w:val="16"/>
        </w:rPr>
        <w:t xml:space="preserve"> </w:t>
      </w:r>
      <w:r w:rsidRPr="0092008E">
        <w:rPr>
          <w:sz w:val="16"/>
          <w:szCs w:val="16"/>
        </w:rPr>
        <w:t xml:space="preserve">to participate in future procurement of equipment or services that are the subject of any work under this contract shall be limited as described below in accordance with the requirements of </w:t>
      </w:r>
      <w:hyperlink r:id="rId10" w:anchor="FAR_Subpart_9_5" w:history="1">
        <w:r w:rsidR="009A41BD" w:rsidRPr="009A41BD">
          <w:rPr>
            <w:rStyle w:val="Hyperlink"/>
            <w:sz w:val="16"/>
            <w:szCs w:val="16"/>
          </w:rPr>
          <w:t>FAR 9.5</w:t>
        </w:r>
      </w:hyperlink>
      <w:r w:rsidRPr="0092008E">
        <w:rPr>
          <w:sz w:val="16"/>
          <w:szCs w:val="16"/>
        </w:rPr>
        <w:t>.</w:t>
      </w:r>
    </w:p>
    <w:p w14:paraId="1B3558A9" w14:textId="77777777" w:rsidR="00C95031" w:rsidRPr="0092008E" w:rsidRDefault="00C95031" w:rsidP="00C95031">
      <w:pPr>
        <w:widowControl w:val="0"/>
        <w:spacing w:after="0" w:line="240" w:lineRule="auto"/>
        <w:rPr>
          <w:sz w:val="16"/>
          <w:szCs w:val="16"/>
        </w:rPr>
      </w:pPr>
    </w:p>
    <w:p w14:paraId="68971413" w14:textId="77777777" w:rsidR="00C95031" w:rsidRPr="0092008E" w:rsidRDefault="00C95031" w:rsidP="00C95031">
      <w:pPr>
        <w:widowControl w:val="0"/>
        <w:spacing w:after="0" w:line="240" w:lineRule="auto"/>
        <w:rPr>
          <w:sz w:val="16"/>
          <w:szCs w:val="16"/>
        </w:rPr>
      </w:pPr>
      <w:r w:rsidRPr="0092008E">
        <w:rPr>
          <w:sz w:val="16"/>
          <w:szCs w:val="16"/>
        </w:rPr>
        <w:t>(d)  The contractor agrees that it shall not release, disclose, or use in any way that would permit or result in disclosure to any party outside the Government</w:t>
      </w:r>
      <w:r w:rsidR="005652F9">
        <w:rPr>
          <w:sz w:val="16"/>
          <w:szCs w:val="16"/>
        </w:rPr>
        <w:t>/Buyer</w:t>
      </w:r>
      <w:r w:rsidRPr="0092008E">
        <w:rPr>
          <w:sz w:val="16"/>
          <w:szCs w:val="16"/>
        </w:rPr>
        <w:t xml:space="preserve">: </w:t>
      </w:r>
    </w:p>
    <w:p w14:paraId="06E9FE17" w14:textId="77777777" w:rsidR="00C95031" w:rsidRPr="0092008E" w:rsidRDefault="00C95031" w:rsidP="00C95031">
      <w:pPr>
        <w:widowControl w:val="0"/>
        <w:spacing w:after="0" w:line="240" w:lineRule="auto"/>
        <w:rPr>
          <w:sz w:val="16"/>
          <w:szCs w:val="16"/>
        </w:rPr>
      </w:pPr>
    </w:p>
    <w:p w14:paraId="59C55C05" w14:textId="77777777" w:rsidR="00C95031" w:rsidRPr="0092008E" w:rsidRDefault="00C95031" w:rsidP="00C95031">
      <w:pPr>
        <w:widowControl w:val="0"/>
        <w:spacing w:after="0" w:line="240" w:lineRule="auto"/>
        <w:ind w:firstLine="720"/>
        <w:rPr>
          <w:sz w:val="16"/>
          <w:szCs w:val="16"/>
        </w:rPr>
      </w:pPr>
      <w:r w:rsidRPr="0092008E">
        <w:rPr>
          <w:sz w:val="16"/>
          <w:szCs w:val="16"/>
        </w:rPr>
        <w:t xml:space="preserve">(1)  any information provided to the </w:t>
      </w:r>
      <w:r w:rsidR="005652F9">
        <w:rPr>
          <w:sz w:val="16"/>
          <w:szCs w:val="16"/>
        </w:rPr>
        <w:t>Seller</w:t>
      </w:r>
      <w:r w:rsidR="005652F9" w:rsidRPr="0092008E">
        <w:rPr>
          <w:sz w:val="16"/>
          <w:szCs w:val="16"/>
        </w:rPr>
        <w:t xml:space="preserve"> </w:t>
      </w:r>
      <w:r w:rsidRPr="0092008E">
        <w:rPr>
          <w:sz w:val="16"/>
          <w:szCs w:val="16"/>
        </w:rPr>
        <w:t>by the Government</w:t>
      </w:r>
      <w:r w:rsidR="005652F9">
        <w:rPr>
          <w:sz w:val="16"/>
          <w:szCs w:val="16"/>
        </w:rPr>
        <w:t xml:space="preserve"> or Buyer</w:t>
      </w:r>
      <w:r w:rsidRPr="0092008E">
        <w:rPr>
          <w:sz w:val="16"/>
          <w:szCs w:val="16"/>
        </w:rPr>
        <w:t xml:space="preserve"> during or as a result of performance of this contract.  Such information includes, but is not limited to, information submitted to the Government</w:t>
      </w:r>
      <w:r w:rsidR="005652F9">
        <w:rPr>
          <w:sz w:val="16"/>
          <w:szCs w:val="16"/>
        </w:rPr>
        <w:t xml:space="preserve"> or Buyer</w:t>
      </w:r>
      <w:r w:rsidRPr="0092008E">
        <w:rPr>
          <w:sz w:val="16"/>
          <w:szCs w:val="16"/>
        </w:rPr>
        <w:t xml:space="preserve"> on a confidential basis by other persons.  Further, the prohibition against release of Government</w:t>
      </w:r>
      <w:r w:rsidR="005652F9">
        <w:rPr>
          <w:sz w:val="16"/>
          <w:szCs w:val="16"/>
        </w:rPr>
        <w:t xml:space="preserve"> or Buyer</w:t>
      </w:r>
      <w:r w:rsidRPr="0092008E">
        <w:rPr>
          <w:sz w:val="16"/>
          <w:szCs w:val="16"/>
        </w:rPr>
        <w:t xml:space="preserve"> provided information extends to cover such information whether or not in its original form, </w:t>
      </w:r>
      <w:r w:rsidRPr="0092008E">
        <w:rPr>
          <w:sz w:val="16"/>
          <w:szCs w:val="16"/>
          <w:u w:val="single"/>
        </w:rPr>
        <w:t>e.g.</w:t>
      </w:r>
      <w:r w:rsidRPr="0092008E">
        <w:rPr>
          <w:sz w:val="16"/>
          <w:szCs w:val="16"/>
        </w:rPr>
        <w:t xml:space="preserve">, where the information has been included in </w:t>
      </w:r>
      <w:r w:rsidR="005652F9">
        <w:rPr>
          <w:sz w:val="16"/>
          <w:szCs w:val="16"/>
        </w:rPr>
        <w:t>Seller</w:t>
      </w:r>
      <w:r w:rsidR="005652F9" w:rsidRPr="0092008E">
        <w:rPr>
          <w:sz w:val="16"/>
          <w:szCs w:val="16"/>
        </w:rPr>
        <w:t xml:space="preserve"> </w:t>
      </w:r>
      <w:r w:rsidRPr="0092008E">
        <w:rPr>
          <w:sz w:val="16"/>
          <w:szCs w:val="16"/>
        </w:rPr>
        <w:t>generated work or where it is discernible from materials incorporating or based upon such information.  This prohibition shall not expire after a given period of time.</w:t>
      </w:r>
    </w:p>
    <w:p w14:paraId="03681758" w14:textId="77777777" w:rsidR="00C95031" w:rsidRPr="0092008E" w:rsidRDefault="00C95031" w:rsidP="00C95031">
      <w:pPr>
        <w:widowControl w:val="0"/>
        <w:spacing w:after="0" w:line="240" w:lineRule="auto"/>
        <w:rPr>
          <w:sz w:val="16"/>
          <w:szCs w:val="16"/>
        </w:rPr>
      </w:pPr>
    </w:p>
    <w:p w14:paraId="4B54312F" w14:textId="77777777" w:rsidR="00C95031" w:rsidRPr="0092008E" w:rsidRDefault="00C95031" w:rsidP="00C95031">
      <w:pPr>
        <w:widowControl w:val="0"/>
        <w:spacing w:after="0" w:line="240" w:lineRule="auto"/>
        <w:ind w:firstLine="720"/>
        <w:rPr>
          <w:sz w:val="16"/>
          <w:szCs w:val="16"/>
        </w:rPr>
      </w:pPr>
      <w:r w:rsidRPr="0092008E">
        <w:rPr>
          <w:sz w:val="16"/>
          <w:szCs w:val="16"/>
        </w:rPr>
        <w:t>(2)  any information generated or derived during or as a result of performance of this contract.  This prohibition shall expire after a period of three years after completion of performance of this contract.</w:t>
      </w:r>
    </w:p>
    <w:p w14:paraId="77EFA3F9" w14:textId="77777777" w:rsidR="00C95031" w:rsidRPr="0092008E" w:rsidRDefault="00C95031" w:rsidP="00C95031">
      <w:pPr>
        <w:widowControl w:val="0"/>
        <w:spacing w:after="0" w:line="240" w:lineRule="auto"/>
        <w:rPr>
          <w:sz w:val="16"/>
          <w:szCs w:val="16"/>
        </w:rPr>
      </w:pPr>
    </w:p>
    <w:p w14:paraId="3F7287BC" w14:textId="77777777" w:rsidR="00C95031" w:rsidRPr="0092008E" w:rsidRDefault="00C95031" w:rsidP="00C95031">
      <w:pPr>
        <w:widowControl w:val="0"/>
        <w:spacing w:after="0" w:line="240" w:lineRule="auto"/>
        <w:rPr>
          <w:sz w:val="16"/>
          <w:szCs w:val="16"/>
        </w:rPr>
      </w:pPr>
      <w:r w:rsidRPr="0092008E">
        <w:rPr>
          <w:sz w:val="16"/>
          <w:szCs w:val="16"/>
        </w:rPr>
        <w:t xml:space="preserve">(e)  The prohibitions contained in subparagraphs (d)(1) and (d)(2) shall apply with equal force to any affiliate of the </w:t>
      </w:r>
      <w:r w:rsidR="00476D93">
        <w:rPr>
          <w:sz w:val="16"/>
          <w:szCs w:val="16"/>
        </w:rPr>
        <w:t>Seller</w:t>
      </w:r>
      <w:r w:rsidRPr="0092008E">
        <w:rPr>
          <w:sz w:val="16"/>
          <w:szCs w:val="16"/>
        </w:rPr>
        <w:t xml:space="preserve">, any subcontractor, consultant, or employee of the </w:t>
      </w:r>
      <w:r w:rsidR="00476D93">
        <w:rPr>
          <w:sz w:val="16"/>
          <w:szCs w:val="16"/>
        </w:rPr>
        <w:t>Seller</w:t>
      </w:r>
      <w:r w:rsidRPr="0092008E">
        <w:rPr>
          <w:sz w:val="16"/>
          <w:szCs w:val="16"/>
        </w:rPr>
        <w:t xml:space="preserve">, any joint venture involving the </w:t>
      </w:r>
      <w:r w:rsidR="00476D93">
        <w:rPr>
          <w:sz w:val="16"/>
          <w:szCs w:val="16"/>
        </w:rPr>
        <w:t>Seller</w:t>
      </w:r>
      <w:r w:rsidRPr="0092008E">
        <w:rPr>
          <w:sz w:val="16"/>
          <w:szCs w:val="16"/>
        </w:rPr>
        <w:t xml:space="preserve">, any entity into or with which it may merge or affiliate, or any successor or assign of the </w:t>
      </w:r>
      <w:r w:rsidR="00476D93">
        <w:rPr>
          <w:sz w:val="16"/>
          <w:szCs w:val="16"/>
        </w:rPr>
        <w:t>Seller</w:t>
      </w:r>
      <w:r w:rsidRPr="0092008E">
        <w:rPr>
          <w:sz w:val="16"/>
          <w:szCs w:val="16"/>
        </w:rPr>
        <w:t>.  The terms of paragraph (g) of this Special Contract Requirement relating to notification shall apply to any release of information in contravention of this paragraph (d).</w:t>
      </w:r>
    </w:p>
    <w:p w14:paraId="27CE0FF0" w14:textId="77777777" w:rsidR="00C95031" w:rsidRPr="0092008E" w:rsidRDefault="00C95031" w:rsidP="00C95031">
      <w:pPr>
        <w:widowControl w:val="0"/>
        <w:spacing w:after="0" w:line="240" w:lineRule="auto"/>
        <w:rPr>
          <w:sz w:val="16"/>
          <w:szCs w:val="16"/>
        </w:rPr>
      </w:pPr>
    </w:p>
    <w:p w14:paraId="27463F75" w14:textId="76ADE888" w:rsidR="00C95031" w:rsidRPr="0092008E" w:rsidRDefault="00C95031" w:rsidP="00C95031">
      <w:pPr>
        <w:widowControl w:val="0"/>
        <w:spacing w:after="0" w:line="240" w:lineRule="auto"/>
        <w:rPr>
          <w:sz w:val="16"/>
          <w:szCs w:val="16"/>
        </w:rPr>
      </w:pPr>
      <w:r w:rsidRPr="0092008E">
        <w:rPr>
          <w:sz w:val="16"/>
          <w:szCs w:val="16"/>
        </w:rPr>
        <w:t xml:space="preserve">(f)  The </w:t>
      </w:r>
      <w:r w:rsidR="00476D93">
        <w:rPr>
          <w:sz w:val="16"/>
          <w:szCs w:val="16"/>
        </w:rPr>
        <w:t>Seller</w:t>
      </w:r>
      <w:r w:rsidR="00476D93" w:rsidRPr="0092008E">
        <w:rPr>
          <w:sz w:val="16"/>
          <w:szCs w:val="16"/>
        </w:rPr>
        <w:t xml:space="preserve"> </w:t>
      </w:r>
      <w:r w:rsidRPr="0092008E">
        <w:rPr>
          <w:sz w:val="16"/>
          <w:szCs w:val="16"/>
        </w:rPr>
        <w:t xml:space="preserve">further agrees that, during the performance of this contract and for a period of three years after completion of performance of this contract, the </w:t>
      </w:r>
      <w:r w:rsidR="00476D93">
        <w:rPr>
          <w:sz w:val="16"/>
          <w:szCs w:val="16"/>
        </w:rPr>
        <w:t>Seller</w:t>
      </w:r>
      <w:r w:rsidRPr="0092008E">
        <w:rPr>
          <w:sz w:val="16"/>
          <w:szCs w:val="16"/>
        </w:rPr>
        <w:t xml:space="preserve">, any affiliate of the </w:t>
      </w:r>
      <w:r w:rsidR="00476D93">
        <w:rPr>
          <w:sz w:val="16"/>
          <w:szCs w:val="16"/>
        </w:rPr>
        <w:t>Seller</w:t>
      </w:r>
      <w:r w:rsidRPr="0092008E">
        <w:rPr>
          <w:sz w:val="16"/>
          <w:szCs w:val="16"/>
        </w:rPr>
        <w:t xml:space="preserve">, any subcontractor, consultant, or employee of the </w:t>
      </w:r>
      <w:r w:rsidR="00476D93">
        <w:rPr>
          <w:sz w:val="16"/>
          <w:szCs w:val="16"/>
        </w:rPr>
        <w:t>Seller</w:t>
      </w:r>
      <w:r w:rsidRPr="0092008E">
        <w:rPr>
          <w:sz w:val="16"/>
          <w:szCs w:val="16"/>
        </w:rPr>
        <w:t xml:space="preserve">, any joint venture involving the </w:t>
      </w:r>
      <w:r w:rsidR="00476D93">
        <w:rPr>
          <w:sz w:val="16"/>
          <w:szCs w:val="16"/>
        </w:rPr>
        <w:t>Seller</w:t>
      </w:r>
      <w:r w:rsidRPr="0092008E">
        <w:rPr>
          <w:sz w:val="16"/>
          <w:szCs w:val="16"/>
        </w:rPr>
        <w:t xml:space="preserve">, any entity into or with which it may subsequently merge or affiliate, or any other successor or assign of the Contractor, shall not furnish to the United States Government, either as a prime contractor or as a subcontractor, or as a consultant to a prime contractor or subcontractor, any system, component or services  which is the subject of the work to be performed under this contract.  This exclusion does not apply to any </w:t>
      </w:r>
      <w:proofErr w:type="spellStart"/>
      <w:r w:rsidRPr="0092008E">
        <w:rPr>
          <w:sz w:val="16"/>
          <w:szCs w:val="16"/>
        </w:rPr>
        <w:t>recompetition</w:t>
      </w:r>
      <w:proofErr w:type="spellEnd"/>
      <w:r w:rsidRPr="0092008E">
        <w:rPr>
          <w:sz w:val="16"/>
          <w:szCs w:val="16"/>
        </w:rPr>
        <w:t xml:space="preserve"> for those systems, components or services furnished pursuant to this contract.  As provided in </w:t>
      </w:r>
      <w:hyperlink r:id="rId11" w:anchor="FAR_9_505_2" w:history="1">
        <w:r w:rsidR="00C35565" w:rsidRPr="00C35565">
          <w:rPr>
            <w:rStyle w:val="Hyperlink"/>
            <w:sz w:val="16"/>
            <w:szCs w:val="16"/>
          </w:rPr>
          <w:t>FAR 9.505-2</w:t>
        </w:r>
      </w:hyperlink>
      <w:r w:rsidRPr="0092008E">
        <w:rPr>
          <w:sz w:val="16"/>
          <w:szCs w:val="16"/>
        </w:rPr>
        <w:t>, if the Government</w:t>
      </w:r>
      <w:r w:rsidR="00476D93">
        <w:rPr>
          <w:sz w:val="16"/>
          <w:szCs w:val="16"/>
        </w:rPr>
        <w:t xml:space="preserve"> or Buyer </w:t>
      </w:r>
      <w:r w:rsidRPr="0092008E">
        <w:rPr>
          <w:sz w:val="16"/>
          <w:szCs w:val="16"/>
        </w:rPr>
        <w:t xml:space="preserve"> procures the system, component, or services on the basis of work statements growing out of the effort performed under this contract, from a source other than the </w:t>
      </w:r>
      <w:r w:rsidR="0009646C">
        <w:rPr>
          <w:sz w:val="16"/>
          <w:szCs w:val="16"/>
        </w:rPr>
        <w:t>Seller</w:t>
      </w:r>
      <w:r w:rsidRPr="0092008E">
        <w:rPr>
          <w:sz w:val="16"/>
          <w:szCs w:val="16"/>
        </w:rPr>
        <w:t xml:space="preserve">, subcontractor, affiliate, or assign of either, during the course of performance of this contract or before the three year period following completion of this contract has lapsed, the </w:t>
      </w:r>
      <w:r w:rsidR="0009646C">
        <w:rPr>
          <w:sz w:val="16"/>
          <w:szCs w:val="16"/>
        </w:rPr>
        <w:t>Seller</w:t>
      </w:r>
      <w:r w:rsidR="0009646C" w:rsidRPr="0092008E">
        <w:rPr>
          <w:sz w:val="16"/>
          <w:szCs w:val="16"/>
        </w:rPr>
        <w:t xml:space="preserve"> </w:t>
      </w:r>
      <w:r w:rsidRPr="0092008E">
        <w:rPr>
          <w:sz w:val="16"/>
          <w:szCs w:val="16"/>
        </w:rPr>
        <w:t>may, with the authorization of the cognizant Contracting Officer</w:t>
      </w:r>
      <w:r w:rsidR="0009646C">
        <w:rPr>
          <w:sz w:val="16"/>
          <w:szCs w:val="16"/>
        </w:rPr>
        <w:t xml:space="preserve"> or Buyer</w:t>
      </w:r>
      <w:r w:rsidRPr="0092008E">
        <w:rPr>
          <w:sz w:val="16"/>
          <w:szCs w:val="16"/>
        </w:rPr>
        <w:t xml:space="preserve">, participate in a subsequent procurement for the same system, component, or service.  In other words, the </w:t>
      </w:r>
      <w:r w:rsidR="0009646C">
        <w:rPr>
          <w:sz w:val="16"/>
          <w:szCs w:val="16"/>
        </w:rPr>
        <w:t>Seller</w:t>
      </w:r>
      <w:r w:rsidR="0009646C" w:rsidRPr="0092008E">
        <w:rPr>
          <w:sz w:val="16"/>
          <w:szCs w:val="16"/>
        </w:rPr>
        <w:t xml:space="preserve"> </w:t>
      </w:r>
      <w:r w:rsidRPr="0092008E">
        <w:rPr>
          <w:sz w:val="16"/>
          <w:szCs w:val="16"/>
        </w:rPr>
        <w:t>may be authorized to compete for procurement(s) for systems, components or services subsequent to an intervening procurement.</w:t>
      </w:r>
    </w:p>
    <w:p w14:paraId="4CFD3A1A" w14:textId="77777777" w:rsidR="00C95031" w:rsidRPr="0092008E" w:rsidRDefault="00C95031" w:rsidP="00C95031">
      <w:pPr>
        <w:widowControl w:val="0"/>
        <w:spacing w:after="0" w:line="240" w:lineRule="auto"/>
        <w:rPr>
          <w:sz w:val="16"/>
          <w:szCs w:val="16"/>
        </w:rPr>
      </w:pPr>
    </w:p>
    <w:p w14:paraId="29AAE60B" w14:textId="77777777" w:rsidR="00C95031" w:rsidRPr="0092008E" w:rsidRDefault="00C95031" w:rsidP="00C95031">
      <w:pPr>
        <w:widowControl w:val="0"/>
        <w:spacing w:after="0" w:line="240" w:lineRule="auto"/>
        <w:rPr>
          <w:sz w:val="16"/>
          <w:szCs w:val="16"/>
        </w:rPr>
      </w:pPr>
      <w:r w:rsidRPr="0092008E">
        <w:rPr>
          <w:sz w:val="16"/>
          <w:szCs w:val="16"/>
        </w:rPr>
        <w:lastRenderedPageBreak/>
        <w:t xml:space="preserve">(g)  The </w:t>
      </w:r>
      <w:r w:rsidR="0009646C">
        <w:rPr>
          <w:sz w:val="16"/>
          <w:szCs w:val="16"/>
        </w:rPr>
        <w:t>Seller</w:t>
      </w:r>
      <w:r w:rsidR="0009646C" w:rsidRPr="0092008E">
        <w:rPr>
          <w:sz w:val="16"/>
          <w:szCs w:val="16"/>
        </w:rPr>
        <w:t xml:space="preserve"> </w:t>
      </w:r>
      <w:r w:rsidRPr="0092008E">
        <w:rPr>
          <w:sz w:val="16"/>
          <w:szCs w:val="16"/>
        </w:rPr>
        <w:t>agrees that, if after award, it discovers an actual or potential organizational conflict of interest, it shall make immediate and full disclosure in writing to the Contracting Officer</w:t>
      </w:r>
      <w:r w:rsidR="0009646C">
        <w:rPr>
          <w:sz w:val="16"/>
          <w:szCs w:val="16"/>
        </w:rPr>
        <w:t xml:space="preserve"> or Buyer</w:t>
      </w:r>
      <w:r w:rsidRPr="0092008E">
        <w:rPr>
          <w:sz w:val="16"/>
          <w:szCs w:val="16"/>
        </w:rPr>
        <w:t xml:space="preserve">.  The notification shall include a description of the actual or potential organizational conflict of interest, a description of the action which the </w:t>
      </w:r>
      <w:r w:rsidR="0009646C">
        <w:rPr>
          <w:sz w:val="16"/>
          <w:szCs w:val="16"/>
        </w:rPr>
        <w:t>Seller</w:t>
      </w:r>
      <w:r w:rsidR="0009646C" w:rsidRPr="0092008E">
        <w:rPr>
          <w:sz w:val="16"/>
          <w:szCs w:val="16"/>
        </w:rPr>
        <w:t xml:space="preserve"> </w:t>
      </w:r>
      <w:r w:rsidRPr="0092008E">
        <w:rPr>
          <w:sz w:val="16"/>
          <w:szCs w:val="16"/>
        </w:rPr>
        <w:t>has taken or proposes to take to avoid, mitigate, or neutralize the conflict, and any other relevant information that would assist the Contracting Officer</w:t>
      </w:r>
      <w:r w:rsidR="0009646C">
        <w:rPr>
          <w:sz w:val="16"/>
          <w:szCs w:val="16"/>
        </w:rPr>
        <w:t xml:space="preserve"> or Buyer</w:t>
      </w:r>
      <w:r w:rsidRPr="0092008E">
        <w:rPr>
          <w:sz w:val="16"/>
          <w:szCs w:val="16"/>
        </w:rPr>
        <w:t xml:space="preserve"> in making a determination on this matter.  Notwithstanding this notification, the Government</w:t>
      </w:r>
      <w:r w:rsidR="0009646C">
        <w:rPr>
          <w:sz w:val="16"/>
          <w:szCs w:val="16"/>
        </w:rPr>
        <w:t>/Buyer</w:t>
      </w:r>
      <w:r w:rsidRPr="0092008E">
        <w:rPr>
          <w:sz w:val="16"/>
          <w:szCs w:val="16"/>
        </w:rPr>
        <w:t xml:space="preserve"> may terminate the contract for the convenience of the Government</w:t>
      </w:r>
      <w:r w:rsidR="0009646C">
        <w:rPr>
          <w:sz w:val="16"/>
          <w:szCs w:val="16"/>
        </w:rPr>
        <w:t>/Buyer</w:t>
      </w:r>
      <w:r w:rsidRPr="0092008E">
        <w:rPr>
          <w:sz w:val="16"/>
          <w:szCs w:val="16"/>
        </w:rPr>
        <w:t xml:space="preserve"> if determined to be in the best interest of the Government</w:t>
      </w:r>
      <w:r w:rsidR="0009646C">
        <w:rPr>
          <w:sz w:val="16"/>
          <w:szCs w:val="16"/>
        </w:rPr>
        <w:t xml:space="preserve"> or Buyer</w:t>
      </w:r>
      <w:r w:rsidRPr="0092008E">
        <w:rPr>
          <w:sz w:val="16"/>
          <w:szCs w:val="16"/>
        </w:rPr>
        <w:t>.</w:t>
      </w:r>
    </w:p>
    <w:p w14:paraId="1C47EB5F" w14:textId="77777777" w:rsidR="00C95031" w:rsidRPr="0092008E" w:rsidRDefault="00C95031" w:rsidP="00C95031">
      <w:pPr>
        <w:widowControl w:val="0"/>
        <w:spacing w:after="0" w:line="240" w:lineRule="auto"/>
        <w:rPr>
          <w:sz w:val="16"/>
          <w:szCs w:val="16"/>
        </w:rPr>
      </w:pPr>
    </w:p>
    <w:p w14:paraId="0E1D57E8" w14:textId="77777777" w:rsidR="00C95031" w:rsidRPr="0092008E" w:rsidRDefault="00C95031" w:rsidP="00C95031">
      <w:pPr>
        <w:widowControl w:val="0"/>
        <w:spacing w:after="0" w:line="240" w:lineRule="auto"/>
        <w:rPr>
          <w:sz w:val="16"/>
          <w:szCs w:val="16"/>
        </w:rPr>
      </w:pPr>
      <w:r w:rsidRPr="0092008E">
        <w:rPr>
          <w:sz w:val="16"/>
          <w:szCs w:val="16"/>
        </w:rPr>
        <w:t xml:space="preserve">(h)  Notwithstanding paragraph (g) above, if the </w:t>
      </w:r>
      <w:r w:rsidR="0009646C">
        <w:rPr>
          <w:sz w:val="16"/>
          <w:szCs w:val="16"/>
        </w:rPr>
        <w:t>Seller</w:t>
      </w:r>
      <w:r w:rsidR="0009646C" w:rsidRPr="0092008E">
        <w:rPr>
          <w:sz w:val="16"/>
          <w:szCs w:val="16"/>
        </w:rPr>
        <w:t xml:space="preserve"> </w:t>
      </w:r>
      <w:r w:rsidRPr="0092008E">
        <w:rPr>
          <w:sz w:val="16"/>
          <w:szCs w:val="16"/>
        </w:rPr>
        <w:t>was aware, or should have been aware, of an organizational conflict of interest prior to the award of this contract or becomes, or should become, aware of an organizational conflict of interest after award of this contract and does not make an immediate and full disclosure in writing to the Contracting Officer</w:t>
      </w:r>
      <w:r w:rsidR="0009646C">
        <w:rPr>
          <w:sz w:val="16"/>
          <w:szCs w:val="16"/>
        </w:rPr>
        <w:t xml:space="preserve"> Buyer</w:t>
      </w:r>
      <w:r w:rsidRPr="0092008E">
        <w:rPr>
          <w:sz w:val="16"/>
          <w:szCs w:val="16"/>
        </w:rPr>
        <w:t>, the Government</w:t>
      </w:r>
      <w:r w:rsidR="0009646C">
        <w:rPr>
          <w:sz w:val="16"/>
          <w:szCs w:val="16"/>
        </w:rPr>
        <w:t xml:space="preserve"> or Buyer</w:t>
      </w:r>
      <w:r w:rsidRPr="0092008E">
        <w:rPr>
          <w:sz w:val="16"/>
          <w:szCs w:val="16"/>
        </w:rPr>
        <w:t xml:space="preserve"> may terminate this contract for default.</w:t>
      </w:r>
    </w:p>
    <w:p w14:paraId="16C22232" w14:textId="77777777" w:rsidR="00C95031" w:rsidRPr="0092008E" w:rsidRDefault="00C95031" w:rsidP="00C95031">
      <w:pPr>
        <w:widowControl w:val="0"/>
        <w:spacing w:after="0" w:line="240" w:lineRule="auto"/>
        <w:rPr>
          <w:sz w:val="16"/>
          <w:szCs w:val="16"/>
        </w:rPr>
      </w:pPr>
    </w:p>
    <w:p w14:paraId="30A69382" w14:textId="77777777" w:rsidR="00C95031" w:rsidRPr="0092008E" w:rsidRDefault="00C95031" w:rsidP="00C95031">
      <w:pPr>
        <w:widowControl w:val="0"/>
        <w:spacing w:after="0" w:line="240" w:lineRule="auto"/>
        <w:rPr>
          <w:sz w:val="16"/>
          <w:szCs w:val="16"/>
        </w:rPr>
      </w:pPr>
      <w:r w:rsidRPr="0092008E">
        <w:rPr>
          <w:sz w:val="16"/>
          <w:szCs w:val="16"/>
        </w:rPr>
        <w:t>(</w:t>
      </w:r>
      <w:proofErr w:type="spellStart"/>
      <w:r w:rsidRPr="0092008E">
        <w:rPr>
          <w:sz w:val="16"/>
          <w:szCs w:val="16"/>
        </w:rPr>
        <w:t>i</w:t>
      </w:r>
      <w:proofErr w:type="spellEnd"/>
      <w:r w:rsidRPr="0092008E">
        <w:rPr>
          <w:sz w:val="16"/>
          <w:szCs w:val="16"/>
        </w:rPr>
        <w:t xml:space="preserve">)  If the </w:t>
      </w:r>
      <w:r w:rsidR="0009646C">
        <w:rPr>
          <w:sz w:val="16"/>
          <w:szCs w:val="16"/>
        </w:rPr>
        <w:t>Seller</w:t>
      </w:r>
      <w:r w:rsidR="0009646C" w:rsidRPr="0092008E">
        <w:rPr>
          <w:sz w:val="16"/>
          <w:szCs w:val="16"/>
        </w:rPr>
        <w:t xml:space="preserve"> </w:t>
      </w:r>
      <w:r w:rsidRPr="0092008E">
        <w:rPr>
          <w:sz w:val="16"/>
          <w:szCs w:val="16"/>
        </w:rPr>
        <w:t>takes any action prohibited by this requirement or fails to take action required by this requirement, the Government</w:t>
      </w:r>
      <w:r w:rsidR="0009646C">
        <w:rPr>
          <w:sz w:val="16"/>
          <w:szCs w:val="16"/>
        </w:rPr>
        <w:t>/Buyer</w:t>
      </w:r>
      <w:r w:rsidRPr="0092008E">
        <w:rPr>
          <w:sz w:val="16"/>
          <w:szCs w:val="16"/>
        </w:rPr>
        <w:t xml:space="preserve"> may terminate this contract for default.</w:t>
      </w:r>
    </w:p>
    <w:p w14:paraId="0175B6AD" w14:textId="77777777" w:rsidR="00C95031" w:rsidRPr="0092008E" w:rsidRDefault="00C95031" w:rsidP="00C95031">
      <w:pPr>
        <w:widowControl w:val="0"/>
        <w:spacing w:after="0" w:line="240" w:lineRule="auto"/>
        <w:rPr>
          <w:sz w:val="16"/>
          <w:szCs w:val="16"/>
        </w:rPr>
      </w:pPr>
    </w:p>
    <w:p w14:paraId="1BEDB329" w14:textId="77777777" w:rsidR="00C95031" w:rsidRPr="0092008E" w:rsidRDefault="00C95031" w:rsidP="00C95031">
      <w:pPr>
        <w:widowControl w:val="0"/>
        <w:spacing w:after="0" w:line="240" w:lineRule="auto"/>
        <w:rPr>
          <w:sz w:val="16"/>
          <w:szCs w:val="16"/>
        </w:rPr>
      </w:pPr>
      <w:r w:rsidRPr="0092008E">
        <w:rPr>
          <w:sz w:val="16"/>
          <w:szCs w:val="16"/>
        </w:rPr>
        <w:t xml:space="preserve">(j)  The </w:t>
      </w:r>
      <w:r w:rsidR="0009646C">
        <w:rPr>
          <w:sz w:val="16"/>
          <w:szCs w:val="16"/>
        </w:rPr>
        <w:t>Buyer</w:t>
      </w:r>
      <w:r w:rsidRPr="0092008E">
        <w:rPr>
          <w:sz w:val="16"/>
          <w:szCs w:val="16"/>
        </w:rPr>
        <w:t>'s decision as to the existence or nonexistence of an actual or potential organizational conflict of interest shall be final.</w:t>
      </w:r>
    </w:p>
    <w:p w14:paraId="08FEFB19" w14:textId="77777777" w:rsidR="00C95031" w:rsidRPr="0092008E" w:rsidRDefault="00C95031" w:rsidP="00C95031">
      <w:pPr>
        <w:widowControl w:val="0"/>
        <w:spacing w:after="0" w:line="240" w:lineRule="auto"/>
        <w:rPr>
          <w:sz w:val="16"/>
          <w:szCs w:val="16"/>
        </w:rPr>
      </w:pPr>
    </w:p>
    <w:p w14:paraId="38F3ACD6" w14:textId="77777777" w:rsidR="00C95031" w:rsidRPr="0092008E" w:rsidRDefault="00C95031" w:rsidP="00C95031">
      <w:pPr>
        <w:widowControl w:val="0"/>
        <w:spacing w:after="0" w:line="240" w:lineRule="auto"/>
        <w:rPr>
          <w:sz w:val="16"/>
          <w:szCs w:val="16"/>
        </w:rPr>
      </w:pPr>
      <w:r w:rsidRPr="0092008E">
        <w:rPr>
          <w:sz w:val="16"/>
          <w:szCs w:val="16"/>
        </w:rPr>
        <w:t xml:space="preserve">(k)  Nothing in this requirement is intended to prohibit or preclude the </w:t>
      </w:r>
      <w:r w:rsidR="0009646C">
        <w:rPr>
          <w:sz w:val="16"/>
          <w:szCs w:val="16"/>
        </w:rPr>
        <w:t>Buyer</w:t>
      </w:r>
      <w:r w:rsidR="0009646C" w:rsidRPr="0092008E">
        <w:rPr>
          <w:sz w:val="16"/>
          <w:szCs w:val="16"/>
        </w:rPr>
        <w:t xml:space="preserve"> </w:t>
      </w:r>
      <w:r w:rsidRPr="0092008E">
        <w:rPr>
          <w:sz w:val="16"/>
          <w:szCs w:val="16"/>
        </w:rPr>
        <w:t>from marketing or selling to the United States Government</w:t>
      </w:r>
      <w:r w:rsidR="0009646C">
        <w:rPr>
          <w:sz w:val="16"/>
          <w:szCs w:val="16"/>
        </w:rPr>
        <w:t xml:space="preserve"> or Buyer</w:t>
      </w:r>
      <w:r w:rsidRPr="0092008E">
        <w:rPr>
          <w:sz w:val="16"/>
          <w:szCs w:val="16"/>
        </w:rPr>
        <w:t xml:space="preserve"> its product lines in existence on the effective date of this contract; nor, shall this requirement preclude the </w:t>
      </w:r>
      <w:r w:rsidR="0009646C">
        <w:rPr>
          <w:sz w:val="16"/>
          <w:szCs w:val="16"/>
        </w:rPr>
        <w:t>Seller</w:t>
      </w:r>
      <w:r w:rsidR="0009646C" w:rsidRPr="0092008E">
        <w:rPr>
          <w:sz w:val="16"/>
          <w:szCs w:val="16"/>
        </w:rPr>
        <w:t xml:space="preserve"> </w:t>
      </w:r>
      <w:r w:rsidRPr="0092008E">
        <w:rPr>
          <w:sz w:val="16"/>
          <w:szCs w:val="16"/>
        </w:rPr>
        <w:t>from participating in any research and development or delivering any design development model or prototype of any such equipment.  Additionally, sale of catalog or standard commercial items are exempt from this requirement.</w:t>
      </w:r>
    </w:p>
    <w:p w14:paraId="773A5928" w14:textId="77777777" w:rsidR="00C95031" w:rsidRPr="0092008E" w:rsidRDefault="00C95031" w:rsidP="00C95031">
      <w:pPr>
        <w:widowControl w:val="0"/>
        <w:spacing w:after="0" w:line="240" w:lineRule="auto"/>
        <w:rPr>
          <w:sz w:val="16"/>
          <w:szCs w:val="16"/>
        </w:rPr>
      </w:pPr>
    </w:p>
    <w:p w14:paraId="147B39BD" w14:textId="77777777" w:rsidR="00C95031" w:rsidRPr="0092008E" w:rsidRDefault="00C95031" w:rsidP="00C95031">
      <w:pPr>
        <w:widowControl w:val="0"/>
        <w:spacing w:after="0" w:line="240" w:lineRule="auto"/>
        <w:rPr>
          <w:sz w:val="16"/>
          <w:szCs w:val="16"/>
        </w:rPr>
      </w:pPr>
      <w:r w:rsidRPr="0092008E">
        <w:rPr>
          <w:sz w:val="16"/>
          <w:szCs w:val="16"/>
        </w:rPr>
        <w:t xml:space="preserve">(l)  The </w:t>
      </w:r>
      <w:r w:rsidR="0009646C">
        <w:rPr>
          <w:sz w:val="16"/>
          <w:szCs w:val="16"/>
        </w:rPr>
        <w:t>Seller</w:t>
      </w:r>
      <w:r w:rsidR="0009646C" w:rsidRPr="0092008E">
        <w:rPr>
          <w:sz w:val="16"/>
          <w:szCs w:val="16"/>
        </w:rPr>
        <w:t xml:space="preserve"> </w:t>
      </w:r>
      <w:r w:rsidRPr="0092008E">
        <w:rPr>
          <w:sz w:val="16"/>
          <w:szCs w:val="16"/>
        </w:rPr>
        <w:t xml:space="preserve">shall promptly notify the </w:t>
      </w:r>
      <w:r w:rsidR="0009646C">
        <w:rPr>
          <w:sz w:val="16"/>
          <w:szCs w:val="16"/>
        </w:rPr>
        <w:t>Buyer</w:t>
      </w:r>
      <w:r w:rsidRPr="0092008E">
        <w:rPr>
          <w:sz w:val="16"/>
          <w:szCs w:val="16"/>
        </w:rPr>
        <w:t xml:space="preserve">, in writing, if it has been tasked to evaluate or advise the </w:t>
      </w:r>
      <w:r w:rsidR="0009646C">
        <w:rPr>
          <w:sz w:val="16"/>
          <w:szCs w:val="16"/>
        </w:rPr>
        <w:t>Buyer</w:t>
      </w:r>
      <w:r w:rsidR="0009646C" w:rsidRPr="0092008E">
        <w:rPr>
          <w:sz w:val="16"/>
          <w:szCs w:val="16"/>
        </w:rPr>
        <w:t xml:space="preserve"> </w:t>
      </w:r>
      <w:r w:rsidRPr="0092008E">
        <w:rPr>
          <w:sz w:val="16"/>
          <w:szCs w:val="16"/>
        </w:rPr>
        <w:t xml:space="preserve">concerning its own products or activities or those of a competitor in order to ensure proper safeguards exist to guarantee objectivity and to protect the </w:t>
      </w:r>
      <w:r w:rsidR="0009646C">
        <w:rPr>
          <w:sz w:val="16"/>
          <w:szCs w:val="16"/>
        </w:rPr>
        <w:t>Buyer’s</w:t>
      </w:r>
      <w:r w:rsidR="0009646C" w:rsidRPr="0092008E">
        <w:rPr>
          <w:sz w:val="16"/>
          <w:szCs w:val="16"/>
        </w:rPr>
        <w:t xml:space="preserve"> </w:t>
      </w:r>
      <w:r w:rsidRPr="0092008E">
        <w:rPr>
          <w:sz w:val="16"/>
          <w:szCs w:val="16"/>
        </w:rPr>
        <w:t>interest.</w:t>
      </w:r>
    </w:p>
    <w:p w14:paraId="5662B1D8" w14:textId="77777777" w:rsidR="00C95031" w:rsidRPr="0092008E" w:rsidRDefault="00C95031" w:rsidP="00C95031">
      <w:pPr>
        <w:widowControl w:val="0"/>
        <w:spacing w:after="0" w:line="240" w:lineRule="auto"/>
        <w:rPr>
          <w:sz w:val="16"/>
          <w:szCs w:val="16"/>
        </w:rPr>
      </w:pPr>
    </w:p>
    <w:p w14:paraId="234D8F6D" w14:textId="77777777" w:rsidR="00C95031" w:rsidRPr="0092008E" w:rsidRDefault="00C95031" w:rsidP="00C95031">
      <w:pPr>
        <w:widowControl w:val="0"/>
        <w:spacing w:after="0" w:line="240" w:lineRule="auto"/>
        <w:rPr>
          <w:sz w:val="16"/>
          <w:szCs w:val="16"/>
        </w:rPr>
      </w:pPr>
      <w:r w:rsidRPr="0092008E">
        <w:rPr>
          <w:sz w:val="16"/>
          <w:szCs w:val="16"/>
        </w:rPr>
        <w:t xml:space="preserve">(m)  The </w:t>
      </w:r>
      <w:r w:rsidR="0009646C">
        <w:rPr>
          <w:sz w:val="16"/>
          <w:szCs w:val="16"/>
        </w:rPr>
        <w:t>Seller</w:t>
      </w:r>
      <w:r w:rsidR="0009646C" w:rsidRPr="0092008E">
        <w:rPr>
          <w:sz w:val="16"/>
          <w:szCs w:val="16"/>
        </w:rPr>
        <w:t xml:space="preserve"> </w:t>
      </w:r>
      <w:r w:rsidRPr="0092008E">
        <w:rPr>
          <w:sz w:val="16"/>
          <w:szCs w:val="16"/>
        </w:rPr>
        <w:t>shall include this requirement in subcontracts of any tier which involve access to information or situations/conditions covered by the preceding paragraphs, substituting "subcontractor" for "</w:t>
      </w:r>
      <w:r w:rsidR="0009646C">
        <w:rPr>
          <w:sz w:val="16"/>
          <w:szCs w:val="16"/>
        </w:rPr>
        <w:t>Seller</w:t>
      </w:r>
      <w:r w:rsidRPr="0092008E">
        <w:rPr>
          <w:sz w:val="16"/>
          <w:szCs w:val="16"/>
        </w:rPr>
        <w:t>" where appropriate.</w:t>
      </w:r>
    </w:p>
    <w:p w14:paraId="718407E9" w14:textId="77777777" w:rsidR="00C95031" w:rsidRPr="0092008E" w:rsidRDefault="00C95031" w:rsidP="00C95031">
      <w:pPr>
        <w:widowControl w:val="0"/>
        <w:spacing w:after="0" w:line="240" w:lineRule="auto"/>
        <w:rPr>
          <w:sz w:val="16"/>
          <w:szCs w:val="16"/>
        </w:rPr>
      </w:pPr>
    </w:p>
    <w:p w14:paraId="71306223" w14:textId="77777777" w:rsidR="00C95031" w:rsidRPr="0092008E" w:rsidRDefault="00C95031" w:rsidP="00C95031">
      <w:pPr>
        <w:widowControl w:val="0"/>
        <w:spacing w:after="0" w:line="240" w:lineRule="auto"/>
        <w:rPr>
          <w:sz w:val="16"/>
          <w:szCs w:val="16"/>
        </w:rPr>
      </w:pPr>
      <w:r w:rsidRPr="0092008E">
        <w:rPr>
          <w:sz w:val="16"/>
          <w:szCs w:val="16"/>
        </w:rPr>
        <w:t>(n)  The rights and remedies described herein shall not be exclusive and are in addition to other rights and remedies provided by law or elsewhere included in this contract.</w:t>
      </w:r>
    </w:p>
    <w:p w14:paraId="6831D984" w14:textId="77777777" w:rsidR="00C95031" w:rsidRPr="0092008E" w:rsidRDefault="00C95031" w:rsidP="00C95031">
      <w:pPr>
        <w:widowControl w:val="0"/>
        <w:spacing w:after="0" w:line="240" w:lineRule="auto"/>
        <w:rPr>
          <w:sz w:val="16"/>
          <w:szCs w:val="16"/>
        </w:rPr>
      </w:pPr>
    </w:p>
    <w:p w14:paraId="5B728015" w14:textId="77777777" w:rsidR="00C95031" w:rsidRPr="0092008E" w:rsidRDefault="00C95031" w:rsidP="00C95031">
      <w:pPr>
        <w:widowControl w:val="0"/>
        <w:spacing w:after="0" w:line="240" w:lineRule="auto"/>
        <w:rPr>
          <w:sz w:val="16"/>
          <w:szCs w:val="16"/>
        </w:rPr>
      </w:pPr>
      <w:r w:rsidRPr="0092008E">
        <w:rPr>
          <w:sz w:val="16"/>
          <w:szCs w:val="16"/>
        </w:rPr>
        <w:t>(o)  Compliance with this requirement is a material requirement of this contract.</w:t>
      </w:r>
    </w:p>
    <w:p w14:paraId="52A88B61" w14:textId="77777777" w:rsidR="00C95031" w:rsidRPr="0092008E" w:rsidRDefault="00C95031" w:rsidP="00C95031">
      <w:pPr>
        <w:widowControl w:val="0"/>
        <w:spacing w:after="0" w:line="240" w:lineRule="auto"/>
        <w:rPr>
          <w:sz w:val="16"/>
          <w:szCs w:val="16"/>
        </w:rPr>
      </w:pPr>
    </w:p>
    <w:p w14:paraId="26F7FBB4" w14:textId="77777777" w:rsidR="00C95031" w:rsidRPr="0092008E" w:rsidRDefault="00C95031" w:rsidP="00C95031">
      <w:pPr>
        <w:widowControl w:val="0"/>
        <w:spacing w:after="0" w:line="240" w:lineRule="auto"/>
        <w:jc w:val="center"/>
        <w:rPr>
          <w:sz w:val="16"/>
          <w:szCs w:val="16"/>
        </w:rPr>
      </w:pPr>
      <w:r w:rsidRPr="0092008E">
        <w:rPr>
          <w:sz w:val="16"/>
          <w:szCs w:val="16"/>
        </w:rPr>
        <w:t>(End of text)</w:t>
      </w:r>
    </w:p>
    <w:p w14:paraId="127FFEB6" w14:textId="77777777" w:rsidR="00C95031" w:rsidRPr="00DF2AC3" w:rsidRDefault="00C95031" w:rsidP="00DF2AC3">
      <w:pPr>
        <w:pStyle w:val="Heading1"/>
        <w:rPr>
          <w:color w:val="0070C0"/>
        </w:rPr>
      </w:pPr>
      <w:bookmarkStart w:id="36" w:name="section9"/>
      <w:bookmarkEnd w:id="36"/>
      <w:r w:rsidRPr="00DF2AC3">
        <w:rPr>
          <w:color w:val="0070C0"/>
        </w:rPr>
        <w:t xml:space="preserve">Section I - Contract Clauses </w:t>
      </w:r>
    </w:p>
    <w:p w14:paraId="535B492F" w14:textId="77777777" w:rsidR="0003213A" w:rsidRPr="00DF2AC3" w:rsidRDefault="0003213A" w:rsidP="0003213A">
      <w:pPr>
        <w:tabs>
          <w:tab w:val="left" w:pos="819"/>
        </w:tabs>
        <w:jc w:val="both"/>
        <w:rPr>
          <w:rFonts w:eastAsia="Times New Roman"/>
          <w:sz w:val="16"/>
          <w:szCs w:val="16"/>
        </w:rPr>
      </w:pPr>
      <w:r w:rsidRPr="00DF2AC3">
        <w:rPr>
          <w:spacing w:val="-2"/>
          <w:sz w:val="16"/>
          <w:szCs w:val="16"/>
        </w:rPr>
        <w:t>I.1</w:t>
      </w:r>
      <w:r w:rsidRPr="00DF2AC3">
        <w:rPr>
          <w:spacing w:val="-2"/>
          <w:sz w:val="16"/>
          <w:szCs w:val="16"/>
        </w:rPr>
        <w:tab/>
      </w:r>
      <w:r w:rsidRPr="00DF2AC3">
        <w:rPr>
          <w:b/>
          <w:color w:val="006FC0"/>
          <w:spacing w:val="-1"/>
          <w:sz w:val="16"/>
          <w:szCs w:val="16"/>
        </w:rPr>
        <w:t>CLAUSES</w:t>
      </w:r>
      <w:r w:rsidRPr="00DF2AC3">
        <w:rPr>
          <w:b/>
          <w:color w:val="006FC0"/>
          <w:sz w:val="16"/>
          <w:szCs w:val="16"/>
        </w:rPr>
        <w:t xml:space="preserve"> </w:t>
      </w:r>
      <w:r w:rsidRPr="00DF2AC3">
        <w:rPr>
          <w:b/>
          <w:color w:val="006FC0"/>
          <w:spacing w:val="-1"/>
          <w:sz w:val="16"/>
          <w:szCs w:val="16"/>
        </w:rPr>
        <w:t>INCORPORATED</w:t>
      </w:r>
      <w:r w:rsidRPr="00DF2AC3">
        <w:rPr>
          <w:b/>
          <w:color w:val="006FC0"/>
          <w:sz w:val="16"/>
          <w:szCs w:val="16"/>
        </w:rPr>
        <w:t xml:space="preserve"> BY</w:t>
      </w:r>
      <w:r w:rsidRPr="00DF2AC3">
        <w:rPr>
          <w:b/>
          <w:color w:val="006FC0"/>
          <w:spacing w:val="-5"/>
          <w:sz w:val="16"/>
          <w:szCs w:val="16"/>
        </w:rPr>
        <w:t xml:space="preserve"> </w:t>
      </w:r>
      <w:r w:rsidRPr="00DF2AC3">
        <w:rPr>
          <w:b/>
          <w:color w:val="006FC0"/>
          <w:spacing w:val="-1"/>
          <w:sz w:val="16"/>
          <w:szCs w:val="16"/>
        </w:rPr>
        <w:t>REFERENCE</w:t>
      </w:r>
      <w:r w:rsidRPr="00DF2AC3">
        <w:rPr>
          <w:b/>
          <w:color w:val="006FC0"/>
          <w:spacing w:val="1"/>
          <w:sz w:val="16"/>
          <w:szCs w:val="16"/>
        </w:rPr>
        <w:t xml:space="preserve"> </w:t>
      </w:r>
      <w:r w:rsidRPr="00DF2AC3">
        <w:rPr>
          <w:spacing w:val="-1"/>
          <w:sz w:val="16"/>
          <w:szCs w:val="16"/>
        </w:rPr>
        <w:t>(FEB 1998)</w:t>
      </w:r>
      <w:r w:rsidRPr="00DF2AC3">
        <w:rPr>
          <w:sz w:val="16"/>
          <w:szCs w:val="16"/>
        </w:rPr>
        <w:t xml:space="preserve"> </w:t>
      </w:r>
      <w:r w:rsidRPr="00DF2AC3">
        <w:rPr>
          <w:spacing w:val="-2"/>
          <w:sz w:val="16"/>
          <w:szCs w:val="16"/>
        </w:rPr>
        <w:t>(FAR</w:t>
      </w:r>
      <w:r w:rsidRPr="00DF2AC3">
        <w:rPr>
          <w:spacing w:val="1"/>
          <w:sz w:val="16"/>
          <w:szCs w:val="16"/>
        </w:rPr>
        <w:t xml:space="preserve"> </w:t>
      </w:r>
      <w:r w:rsidRPr="00DF2AC3">
        <w:rPr>
          <w:spacing w:val="-1"/>
          <w:sz w:val="16"/>
          <w:szCs w:val="16"/>
        </w:rPr>
        <w:t>52.252-2)</w:t>
      </w:r>
    </w:p>
    <w:p w14:paraId="70136B56" w14:textId="77777777" w:rsidR="0003213A" w:rsidRPr="00DF2AC3" w:rsidRDefault="0003213A" w:rsidP="0003213A">
      <w:pPr>
        <w:pStyle w:val="BodyText"/>
        <w:ind w:right="254"/>
        <w:rPr>
          <w:sz w:val="16"/>
          <w:szCs w:val="16"/>
        </w:rPr>
      </w:pPr>
      <w:r w:rsidRPr="00DF2AC3">
        <w:rPr>
          <w:spacing w:val="-1"/>
          <w:sz w:val="16"/>
          <w:szCs w:val="16"/>
        </w:rPr>
        <w:t>This</w:t>
      </w:r>
      <w:r w:rsidRPr="00DF2AC3">
        <w:rPr>
          <w:sz w:val="16"/>
          <w:szCs w:val="16"/>
        </w:rPr>
        <w:t xml:space="preserve"> </w:t>
      </w:r>
      <w:r w:rsidRPr="00DF2AC3">
        <w:rPr>
          <w:spacing w:val="-1"/>
          <w:sz w:val="16"/>
          <w:szCs w:val="16"/>
        </w:rPr>
        <w:t>Contract incorporates</w:t>
      </w:r>
      <w:r w:rsidRPr="00DF2AC3">
        <w:rPr>
          <w:sz w:val="16"/>
          <w:szCs w:val="16"/>
        </w:rPr>
        <w:t xml:space="preserve"> one</w:t>
      </w:r>
      <w:r w:rsidRPr="00DF2AC3">
        <w:rPr>
          <w:spacing w:val="-1"/>
          <w:sz w:val="16"/>
          <w:szCs w:val="16"/>
        </w:rPr>
        <w:t xml:space="preserve"> or</w:t>
      </w:r>
      <w:r w:rsidRPr="00DF2AC3">
        <w:rPr>
          <w:sz w:val="16"/>
          <w:szCs w:val="16"/>
        </w:rPr>
        <w:t xml:space="preserve"> </w:t>
      </w:r>
      <w:r w:rsidRPr="00DF2AC3">
        <w:rPr>
          <w:spacing w:val="-1"/>
          <w:sz w:val="16"/>
          <w:szCs w:val="16"/>
        </w:rPr>
        <w:t>more clauses</w:t>
      </w:r>
      <w:r w:rsidRPr="00DF2AC3">
        <w:rPr>
          <w:sz w:val="16"/>
          <w:szCs w:val="16"/>
        </w:rPr>
        <w:t xml:space="preserve"> by</w:t>
      </w:r>
      <w:r w:rsidRPr="00DF2AC3">
        <w:rPr>
          <w:spacing w:val="-3"/>
          <w:sz w:val="16"/>
          <w:szCs w:val="16"/>
        </w:rPr>
        <w:t xml:space="preserve"> </w:t>
      </w:r>
      <w:r w:rsidRPr="00DF2AC3">
        <w:rPr>
          <w:spacing w:val="-1"/>
          <w:sz w:val="16"/>
          <w:szCs w:val="16"/>
        </w:rPr>
        <w:t>reference,</w:t>
      </w:r>
      <w:r w:rsidRPr="00DF2AC3">
        <w:rPr>
          <w:spacing w:val="1"/>
          <w:sz w:val="16"/>
          <w:szCs w:val="16"/>
        </w:rPr>
        <w:t xml:space="preserve"> </w:t>
      </w:r>
      <w:r w:rsidRPr="00DF2AC3">
        <w:rPr>
          <w:spacing w:val="-1"/>
          <w:sz w:val="16"/>
          <w:szCs w:val="16"/>
        </w:rPr>
        <w:t>with</w:t>
      </w:r>
      <w:r w:rsidRPr="00DF2AC3">
        <w:rPr>
          <w:spacing w:val="2"/>
          <w:sz w:val="16"/>
          <w:szCs w:val="16"/>
        </w:rPr>
        <w:t xml:space="preserve"> </w:t>
      </w:r>
      <w:r w:rsidRPr="00DF2AC3">
        <w:rPr>
          <w:spacing w:val="-1"/>
          <w:sz w:val="16"/>
          <w:szCs w:val="16"/>
        </w:rPr>
        <w:t>the same</w:t>
      </w:r>
      <w:r w:rsidRPr="00DF2AC3">
        <w:rPr>
          <w:spacing w:val="-4"/>
          <w:sz w:val="16"/>
          <w:szCs w:val="16"/>
        </w:rPr>
        <w:t xml:space="preserve"> </w:t>
      </w:r>
      <w:r w:rsidRPr="00DF2AC3">
        <w:rPr>
          <w:spacing w:val="-1"/>
          <w:sz w:val="16"/>
          <w:szCs w:val="16"/>
        </w:rPr>
        <w:t xml:space="preserve">force </w:t>
      </w:r>
      <w:r w:rsidRPr="00DF2AC3">
        <w:rPr>
          <w:sz w:val="16"/>
          <w:szCs w:val="16"/>
        </w:rPr>
        <w:t>and</w:t>
      </w:r>
      <w:r w:rsidRPr="00DF2AC3">
        <w:rPr>
          <w:spacing w:val="1"/>
          <w:sz w:val="16"/>
          <w:szCs w:val="16"/>
        </w:rPr>
        <w:t xml:space="preserve"> </w:t>
      </w:r>
      <w:r w:rsidRPr="00DF2AC3">
        <w:rPr>
          <w:spacing w:val="-1"/>
          <w:sz w:val="16"/>
          <w:szCs w:val="16"/>
        </w:rPr>
        <w:t xml:space="preserve">effect </w:t>
      </w:r>
      <w:r w:rsidRPr="00DF2AC3">
        <w:rPr>
          <w:sz w:val="16"/>
          <w:szCs w:val="16"/>
        </w:rPr>
        <w:t>as if</w:t>
      </w:r>
      <w:r w:rsidRPr="00DF2AC3">
        <w:rPr>
          <w:spacing w:val="-3"/>
          <w:sz w:val="16"/>
          <w:szCs w:val="16"/>
        </w:rPr>
        <w:t xml:space="preserve"> </w:t>
      </w:r>
      <w:r w:rsidRPr="00DF2AC3">
        <w:rPr>
          <w:spacing w:val="-1"/>
          <w:sz w:val="16"/>
          <w:szCs w:val="16"/>
        </w:rPr>
        <w:t>they were given</w:t>
      </w:r>
      <w:r w:rsidRPr="00DF2AC3">
        <w:rPr>
          <w:spacing w:val="1"/>
          <w:sz w:val="16"/>
          <w:szCs w:val="16"/>
        </w:rPr>
        <w:t xml:space="preserve"> </w:t>
      </w:r>
      <w:r w:rsidRPr="00DF2AC3">
        <w:rPr>
          <w:sz w:val="16"/>
          <w:szCs w:val="16"/>
        </w:rPr>
        <w:t>in</w:t>
      </w:r>
      <w:r w:rsidRPr="00DF2AC3">
        <w:rPr>
          <w:spacing w:val="2"/>
          <w:sz w:val="16"/>
          <w:szCs w:val="16"/>
        </w:rPr>
        <w:t xml:space="preserve"> </w:t>
      </w:r>
      <w:r w:rsidRPr="00DF2AC3">
        <w:rPr>
          <w:spacing w:val="-2"/>
          <w:sz w:val="16"/>
          <w:szCs w:val="16"/>
        </w:rPr>
        <w:t>full</w:t>
      </w:r>
      <w:r w:rsidRPr="00DF2AC3">
        <w:rPr>
          <w:spacing w:val="-1"/>
          <w:sz w:val="16"/>
          <w:szCs w:val="16"/>
        </w:rPr>
        <w:t xml:space="preserve"> text.</w:t>
      </w:r>
      <w:r w:rsidRPr="00DF2AC3">
        <w:rPr>
          <w:sz w:val="16"/>
          <w:szCs w:val="16"/>
        </w:rPr>
        <w:t xml:space="preserve"> </w:t>
      </w:r>
      <w:r w:rsidRPr="00DF2AC3">
        <w:rPr>
          <w:spacing w:val="2"/>
          <w:sz w:val="16"/>
          <w:szCs w:val="16"/>
        </w:rPr>
        <w:t xml:space="preserve"> </w:t>
      </w:r>
      <w:r w:rsidRPr="00DF2AC3">
        <w:rPr>
          <w:spacing w:val="-2"/>
          <w:sz w:val="16"/>
          <w:szCs w:val="16"/>
        </w:rPr>
        <w:t>Upon</w:t>
      </w:r>
      <w:r w:rsidRPr="00DF2AC3">
        <w:rPr>
          <w:spacing w:val="2"/>
          <w:sz w:val="16"/>
          <w:szCs w:val="16"/>
        </w:rPr>
        <w:t xml:space="preserve"> </w:t>
      </w:r>
      <w:r w:rsidRPr="00DF2AC3">
        <w:rPr>
          <w:spacing w:val="-1"/>
          <w:sz w:val="16"/>
          <w:szCs w:val="16"/>
        </w:rPr>
        <w:t>request, the</w:t>
      </w:r>
      <w:r w:rsidRPr="00DF2AC3">
        <w:rPr>
          <w:spacing w:val="85"/>
          <w:sz w:val="16"/>
          <w:szCs w:val="16"/>
        </w:rPr>
        <w:t xml:space="preserve"> </w:t>
      </w:r>
      <w:r w:rsidRPr="00DF2AC3">
        <w:rPr>
          <w:spacing w:val="-1"/>
          <w:sz w:val="16"/>
          <w:szCs w:val="16"/>
        </w:rPr>
        <w:t>Contracting Officer</w:t>
      </w:r>
      <w:r w:rsidRPr="00DF2AC3">
        <w:rPr>
          <w:sz w:val="16"/>
          <w:szCs w:val="16"/>
        </w:rPr>
        <w:t xml:space="preserve"> </w:t>
      </w:r>
      <w:r w:rsidRPr="00DF2AC3">
        <w:rPr>
          <w:spacing w:val="-2"/>
          <w:sz w:val="16"/>
          <w:szCs w:val="16"/>
        </w:rPr>
        <w:t>will</w:t>
      </w:r>
      <w:r w:rsidRPr="00DF2AC3">
        <w:rPr>
          <w:spacing w:val="-1"/>
          <w:sz w:val="16"/>
          <w:szCs w:val="16"/>
        </w:rPr>
        <w:t xml:space="preserve"> </w:t>
      </w:r>
      <w:r w:rsidRPr="00DF2AC3">
        <w:rPr>
          <w:sz w:val="16"/>
          <w:szCs w:val="16"/>
        </w:rPr>
        <w:t>make</w:t>
      </w:r>
      <w:r w:rsidRPr="00DF2AC3">
        <w:rPr>
          <w:spacing w:val="-1"/>
          <w:sz w:val="16"/>
          <w:szCs w:val="16"/>
        </w:rPr>
        <w:t xml:space="preserve"> their</w:t>
      </w:r>
      <w:r w:rsidRPr="00DF2AC3">
        <w:rPr>
          <w:sz w:val="16"/>
          <w:szCs w:val="16"/>
        </w:rPr>
        <w:t xml:space="preserve"> </w:t>
      </w:r>
      <w:r w:rsidRPr="00DF2AC3">
        <w:rPr>
          <w:spacing w:val="-2"/>
          <w:sz w:val="16"/>
          <w:szCs w:val="16"/>
        </w:rPr>
        <w:t>full</w:t>
      </w:r>
      <w:r w:rsidRPr="00DF2AC3">
        <w:rPr>
          <w:spacing w:val="-1"/>
          <w:sz w:val="16"/>
          <w:szCs w:val="16"/>
        </w:rPr>
        <w:t xml:space="preserve"> text</w:t>
      </w:r>
      <w:r w:rsidRPr="00DF2AC3">
        <w:rPr>
          <w:spacing w:val="1"/>
          <w:sz w:val="16"/>
          <w:szCs w:val="16"/>
        </w:rPr>
        <w:t xml:space="preserve"> </w:t>
      </w:r>
      <w:r w:rsidRPr="00DF2AC3">
        <w:rPr>
          <w:spacing w:val="-1"/>
          <w:sz w:val="16"/>
          <w:szCs w:val="16"/>
        </w:rPr>
        <w:t>available.</w:t>
      </w:r>
      <w:r w:rsidRPr="00DF2AC3">
        <w:rPr>
          <w:sz w:val="16"/>
          <w:szCs w:val="16"/>
        </w:rPr>
        <w:t xml:space="preserve"> </w:t>
      </w:r>
      <w:r w:rsidRPr="00DF2AC3">
        <w:rPr>
          <w:spacing w:val="2"/>
          <w:sz w:val="16"/>
          <w:szCs w:val="16"/>
        </w:rPr>
        <w:t xml:space="preserve"> </w:t>
      </w:r>
      <w:r w:rsidRPr="00DF2AC3">
        <w:rPr>
          <w:spacing w:val="-2"/>
          <w:sz w:val="16"/>
          <w:szCs w:val="16"/>
        </w:rPr>
        <w:t>Also,</w:t>
      </w:r>
      <w:r w:rsidRPr="00DF2AC3">
        <w:rPr>
          <w:spacing w:val="1"/>
          <w:sz w:val="16"/>
          <w:szCs w:val="16"/>
        </w:rPr>
        <w:t xml:space="preserve"> </w:t>
      </w:r>
      <w:r w:rsidRPr="00DF2AC3">
        <w:rPr>
          <w:sz w:val="16"/>
          <w:szCs w:val="16"/>
        </w:rPr>
        <w:t>the</w:t>
      </w:r>
      <w:r w:rsidRPr="00DF2AC3">
        <w:rPr>
          <w:spacing w:val="-1"/>
          <w:sz w:val="16"/>
          <w:szCs w:val="16"/>
        </w:rPr>
        <w:t xml:space="preserve"> full text</w:t>
      </w:r>
      <w:r w:rsidRPr="00DF2AC3">
        <w:rPr>
          <w:spacing w:val="1"/>
          <w:sz w:val="16"/>
          <w:szCs w:val="16"/>
        </w:rPr>
        <w:t xml:space="preserve"> </w:t>
      </w:r>
      <w:r w:rsidRPr="00DF2AC3">
        <w:rPr>
          <w:spacing w:val="-1"/>
          <w:sz w:val="16"/>
          <w:szCs w:val="16"/>
        </w:rPr>
        <w:t>of</w:t>
      </w:r>
      <w:r w:rsidRPr="00DF2AC3">
        <w:rPr>
          <w:spacing w:val="-3"/>
          <w:sz w:val="16"/>
          <w:szCs w:val="16"/>
        </w:rPr>
        <w:t xml:space="preserve"> </w:t>
      </w:r>
      <w:r w:rsidRPr="00DF2AC3">
        <w:rPr>
          <w:sz w:val="16"/>
          <w:szCs w:val="16"/>
        </w:rPr>
        <w:t>a</w:t>
      </w:r>
      <w:r w:rsidRPr="00DF2AC3">
        <w:rPr>
          <w:spacing w:val="1"/>
          <w:sz w:val="16"/>
          <w:szCs w:val="16"/>
        </w:rPr>
        <w:t xml:space="preserve"> </w:t>
      </w:r>
      <w:r w:rsidRPr="00DF2AC3">
        <w:rPr>
          <w:spacing w:val="-1"/>
          <w:sz w:val="16"/>
          <w:szCs w:val="16"/>
        </w:rPr>
        <w:t>clause</w:t>
      </w:r>
      <w:r w:rsidRPr="00DF2AC3">
        <w:rPr>
          <w:spacing w:val="-2"/>
          <w:sz w:val="16"/>
          <w:szCs w:val="16"/>
        </w:rPr>
        <w:t xml:space="preserve"> </w:t>
      </w:r>
      <w:r w:rsidRPr="00DF2AC3">
        <w:rPr>
          <w:spacing w:val="-1"/>
          <w:sz w:val="16"/>
          <w:szCs w:val="16"/>
        </w:rPr>
        <w:t>may</w:t>
      </w:r>
      <w:r w:rsidRPr="00DF2AC3">
        <w:rPr>
          <w:spacing w:val="-3"/>
          <w:sz w:val="16"/>
          <w:szCs w:val="16"/>
        </w:rPr>
        <w:t xml:space="preserve"> </w:t>
      </w:r>
      <w:r w:rsidRPr="00DF2AC3">
        <w:rPr>
          <w:sz w:val="16"/>
          <w:szCs w:val="16"/>
        </w:rPr>
        <w:t>be</w:t>
      </w:r>
      <w:r w:rsidRPr="00DF2AC3">
        <w:rPr>
          <w:spacing w:val="-1"/>
          <w:sz w:val="16"/>
          <w:szCs w:val="16"/>
        </w:rPr>
        <w:t xml:space="preserve"> accessed</w:t>
      </w:r>
      <w:r w:rsidRPr="00DF2AC3">
        <w:rPr>
          <w:spacing w:val="2"/>
          <w:sz w:val="16"/>
          <w:szCs w:val="16"/>
        </w:rPr>
        <w:t xml:space="preserve"> </w:t>
      </w:r>
      <w:r w:rsidRPr="00DF2AC3">
        <w:rPr>
          <w:spacing w:val="-1"/>
          <w:sz w:val="16"/>
          <w:szCs w:val="16"/>
        </w:rPr>
        <w:t>electronically</w:t>
      </w:r>
      <w:r w:rsidRPr="00DF2AC3">
        <w:rPr>
          <w:spacing w:val="-3"/>
          <w:sz w:val="16"/>
          <w:szCs w:val="16"/>
        </w:rPr>
        <w:t xml:space="preserve"> </w:t>
      </w:r>
      <w:r w:rsidRPr="00DF2AC3">
        <w:rPr>
          <w:sz w:val="16"/>
          <w:szCs w:val="16"/>
        </w:rPr>
        <w:t>at</w:t>
      </w:r>
      <w:r w:rsidRPr="00DF2AC3">
        <w:rPr>
          <w:spacing w:val="1"/>
          <w:sz w:val="16"/>
          <w:szCs w:val="16"/>
        </w:rPr>
        <w:t xml:space="preserve"> </w:t>
      </w:r>
      <w:r w:rsidRPr="00DF2AC3">
        <w:rPr>
          <w:spacing w:val="-1"/>
          <w:sz w:val="16"/>
          <w:szCs w:val="16"/>
        </w:rPr>
        <w:t>this/these</w:t>
      </w:r>
      <w:r w:rsidRPr="00DF2AC3">
        <w:rPr>
          <w:spacing w:val="-2"/>
          <w:sz w:val="16"/>
          <w:szCs w:val="16"/>
        </w:rPr>
        <w:t xml:space="preserve"> </w:t>
      </w:r>
      <w:r w:rsidRPr="00DF2AC3">
        <w:rPr>
          <w:spacing w:val="-1"/>
          <w:sz w:val="16"/>
          <w:szCs w:val="16"/>
        </w:rPr>
        <w:t>address(s):</w:t>
      </w:r>
    </w:p>
    <w:p w14:paraId="3409A539" w14:textId="77777777" w:rsidR="0003213A" w:rsidRPr="00DF2AC3" w:rsidRDefault="00C02CAF" w:rsidP="0003213A">
      <w:pPr>
        <w:pStyle w:val="BodyText"/>
        <w:jc w:val="both"/>
        <w:rPr>
          <w:sz w:val="16"/>
          <w:szCs w:val="16"/>
        </w:rPr>
      </w:pPr>
      <w:hyperlink r:id="rId12">
        <w:r w:rsidR="0003213A" w:rsidRPr="00DF2AC3">
          <w:rPr>
            <w:color w:val="0000FF"/>
            <w:spacing w:val="-1"/>
            <w:sz w:val="16"/>
            <w:szCs w:val="16"/>
            <w:u w:val="single" w:color="0000FF"/>
          </w:rPr>
          <w:t>http://farsite.hill.af.mil/</w:t>
        </w:r>
        <w:r w:rsidR="0003213A" w:rsidRPr="00DF2AC3">
          <w:rPr>
            <w:color w:val="0000FF"/>
            <w:spacing w:val="-1"/>
            <w:sz w:val="16"/>
            <w:szCs w:val="16"/>
          </w:rPr>
          <w:t>.</w:t>
        </w:r>
      </w:hyperlink>
    </w:p>
    <w:p w14:paraId="71145398" w14:textId="77777777" w:rsidR="0003213A" w:rsidRPr="0003213A" w:rsidRDefault="0003213A" w:rsidP="0003213A">
      <w:pPr>
        <w:pStyle w:val="Heading1"/>
        <w:ind w:left="0"/>
        <w:jc w:val="both"/>
        <w:rPr>
          <w:rFonts w:cs="Times New Roman"/>
          <w:b w:val="0"/>
          <w:bCs w:val="0"/>
        </w:rPr>
      </w:pPr>
      <w:r w:rsidRPr="0003213A">
        <w:rPr>
          <w:rFonts w:cs="Times New Roman"/>
          <w:color w:val="006FC0"/>
          <w:spacing w:val="-1"/>
        </w:rPr>
        <w:t>The following notes</w:t>
      </w:r>
      <w:r w:rsidRPr="0003213A">
        <w:rPr>
          <w:rFonts w:cs="Times New Roman"/>
          <w:color w:val="006FC0"/>
          <w:spacing w:val="-2"/>
        </w:rPr>
        <w:t xml:space="preserve"> </w:t>
      </w:r>
      <w:r w:rsidRPr="0003213A">
        <w:rPr>
          <w:rFonts w:cs="Times New Roman"/>
          <w:color w:val="006FC0"/>
          <w:spacing w:val="-1"/>
        </w:rPr>
        <w:t>apply to</w:t>
      </w:r>
      <w:r w:rsidRPr="0003213A">
        <w:rPr>
          <w:rFonts w:cs="Times New Roman"/>
          <w:color w:val="006FC0"/>
          <w:spacing w:val="2"/>
        </w:rPr>
        <w:t xml:space="preserve"> </w:t>
      </w:r>
      <w:r w:rsidRPr="0003213A">
        <w:rPr>
          <w:rFonts w:cs="Times New Roman"/>
          <w:color w:val="006FC0"/>
          <w:spacing w:val="-2"/>
        </w:rPr>
        <w:t>the</w:t>
      </w:r>
      <w:r w:rsidRPr="0003213A">
        <w:rPr>
          <w:rFonts w:cs="Times New Roman"/>
          <w:color w:val="006FC0"/>
          <w:spacing w:val="1"/>
        </w:rPr>
        <w:t xml:space="preserve"> </w:t>
      </w:r>
      <w:r w:rsidRPr="0003213A">
        <w:rPr>
          <w:rFonts w:cs="Times New Roman"/>
          <w:color w:val="006FC0"/>
          <w:spacing w:val="-1"/>
        </w:rPr>
        <w:t>clauses</w:t>
      </w:r>
      <w:r w:rsidRPr="0003213A">
        <w:rPr>
          <w:rFonts w:cs="Times New Roman"/>
          <w:color w:val="006FC0"/>
        </w:rPr>
        <w:t xml:space="preserve"> </w:t>
      </w:r>
      <w:r w:rsidRPr="0003213A">
        <w:rPr>
          <w:rFonts w:cs="Times New Roman"/>
          <w:color w:val="006FC0"/>
          <w:spacing w:val="-1"/>
        </w:rPr>
        <w:t>incorporated</w:t>
      </w:r>
      <w:r w:rsidRPr="0003213A">
        <w:rPr>
          <w:rFonts w:cs="Times New Roman"/>
          <w:color w:val="006FC0"/>
        </w:rPr>
        <w:t xml:space="preserve"> </w:t>
      </w:r>
      <w:r w:rsidRPr="0003213A">
        <w:rPr>
          <w:rFonts w:cs="Times New Roman"/>
          <w:color w:val="006FC0"/>
          <w:spacing w:val="-1"/>
        </w:rPr>
        <w:t>by reference below.</w:t>
      </w:r>
    </w:p>
    <w:p w14:paraId="33D7F0E5" w14:textId="77777777" w:rsidR="0003213A" w:rsidRPr="00DF2AC3" w:rsidRDefault="0003213A" w:rsidP="0003213A">
      <w:pPr>
        <w:jc w:val="both"/>
        <w:rPr>
          <w:rFonts w:eastAsia="Times New Roman"/>
          <w:sz w:val="16"/>
          <w:szCs w:val="16"/>
        </w:rPr>
      </w:pPr>
      <w:r w:rsidRPr="00DF2AC3">
        <w:rPr>
          <w:rFonts w:eastAsia="Times New Roman"/>
          <w:b/>
          <w:bCs/>
          <w:color w:val="006FC0"/>
          <w:spacing w:val="-1"/>
          <w:sz w:val="16"/>
          <w:szCs w:val="16"/>
        </w:rPr>
        <w:t xml:space="preserve">Note </w:t>
      </w:r>
      <w:r w:rsidRPr="00DF2AC3">
        <w:rPr>
          <w:rFonts w:eastAsia="Times New Roman"/>
          <w:b/>
          <w:bCs/>
          <w:color w:val="006FC0"/>
          <w:sz w:val="16"/>
          <w:szCs w:val="16"/>
        </w:rPr>
        <w:t>1</w:t>
      </w:r>
      <w:r w:rsidRPr="00DF2AC3">
        <w:rPr>
          <w:rFonts w:eastAsia="Times New Roman"/>
          <w:b/>
          <w:bCs/>
          <w:color w:val="006FC0"/>
          <w:spacing w:val="-1"/>
          <w:sz w:val="16"/>
          <w:szCs w:val="16"/>
        </w:rPr>
        <w:t xml:space="preserve"> </w:t>
      </w:r>
      <w:r w:rsidRPr="00DF2AC3">
        <w:rPr>
          <w:rFonts w:eastAsia="Times New Roman"/>
          <w:b/>
          <w:bCs/>
          <w:color w:val="006FC0"/>
          <w:sz w:val="16"/>
          <w:szCs w:val="16"/>
        </w:rPr>
        <w:t>–</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Substitute “Buyer” for “the</w:t>
      </w:r>
      <w:r w:rsidRPr="00DF2AC3">
        <w:rPr>
          <w:rFonts w:eastAsia="Times New Roman"/>
          <w:b/>
          <w:bCs/>
          <w:color w:val="006FC0"/>
          <w:spacing w:val="1"/>
          <w:sz w:val="16"/>
          <w:szCs w:val="16"/>
        </w:rPr>
        <w:t xml:space="preserve"> </w:t>
      </w:r>
      <w:r w:rsidRPr="00DF2AC3">
        <w:rPr>
          <w:rFonts w:eastAsia="Times New Roman"/>
          <w:b/>
          <w:bCs/>
          <w:color w:val="006FC0"/>
          <w:spacing w:val="-1"/>
          <w:sz w:val="16"/>
          <w:szCs w:val="16"/>
        </w:rPr>
        <w:t>Government”</w:t>
      </w:r>
      <w:r w:rsidRPr="00DF2AC3">
        <w:rPr>
          <w:rFonts w:eastAsia="Times New Roman"/>
          <w:b/>
          <w:bCs/>
          <w:color w:val="006FC0"/>
          <w:spacing w:val="1"/>
          <w:sz w:val="16"/>
          <w:szCs w:val="16"/>
        </w:rPr>
        <w:t xml:space="preserve"> </w:t>
      </w:r>
      <w:r w:rsidRPr="00DF2AC3">
        <w:rPr>
          <w:rFonts w:eastAsia="Times New Roman"/>
          <w:b/>
          <w:bCs/>
          <w:color w:val="006FC0"/>
          <w:spacing w:val="-1"/>
          <w:sz w:val="16"/>
          <w:szCs w:val="16"/>
        </w:rPr>
        <w:t>or “the</w:t>
      </w:r>
      <w:r w:rsidRPr="00DF2AC3">
        <w:rPr>
          <w:rFonts w:eastAsia="Times New Roman"/>
          <w:b/>
          <w:bCs/>
          <w:color w:val="006FC0"/>
          <w:spacing w:val="1"/>
          <w:sz w:val="16"/>
          <w:szCs w:val="16"/>
        </w:rPr>
        <w:t xml:space="preserve"> </w:t>
      </w:r>
      <w:r w:rsidRPr="00DF2AC3">
        <w:rPr>
          <w:rFonts w:eastAsia="Times New Roman"/>
          <w:b/>
          <w:bCs/>
          <w:color w:val="006FC0"/>
          <w:spacing w:val="-1"/>
          <w:sz w:val="16"/>
          <w:szCs w:val="16"/>
        </w:rPr>
        <w:t>United</w:t>
      </w:r>
      <w:r w:rsidRPr="00DF2AC3">
        <w:rPr>
          <w:rFonts w:eastAsia="Times New Roman"/>
          <w:b/>
          <w:bCs/>
          <w:color w:val="006FC0"/>
          <w:sz w:val="16"/>
          <w:szCs w:val="16"/>
        </w:rPr>
        <w:t xml:space="preserve"> </w:t>
      </w:r>
      <w:r w:rsidRPr="00DF2AC3">
        <w:rPr>
          <w:rFonts w:eastAsia="Times New Roman"/>
          <w:b/>
          <w:bCs/>
          <w:color w:val="006FC0"/>
          <w:spacing w:val="-1"/>
          <w:sz w:val="16"/>
          <w:szCs w:val="16"/>
        </w:rPr>
        <w:t>States”</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throughout</w:t>
      </w:r>
      <w:r w:rsidRPr="00DF2AC3">
        <w:rPr>
          <w:rFonts w:eastAsia="Times New Roman"/>
          <w:b/>
          <w:bCs/>
          <w:color w:val="006FC0"/>
          <w:sz w:val="16"/>
          <w:szCs w:val="16"/>
        </w:rPr>
        <w:t xml:space="preserve"> </w:t>
      </w:r>
      <w:r w:rsidRPr="00DF2AC3">
        <w:rPr>
          <w:rFonts w:eastAsia="Times New Roman"/>
          <w:b/>
          <w:bCs/>
          <w:color w:val="006FC0"/>
          <w:spacing w:val="-2"/>
          <w:sz w:val="16"/>
          <w:szCs w:val="16"/>
        </w:rPr>
        <w:t>this</w:t>
      </w:r>
      <w:r w:rsidRPr="00DF2AC3">
        <w:rPr>
          <w:rFonts w:eastAsia="Times New Roman"/>
          <w:b/>
          <w:bCs/>
          <w:color w:val="006FC0"/>
          <w:sz w:val="16"/>
          <w:szCs w:val="16"/>
        </w:rPr>
        <w:t xml:space="preserve"> </w:t>
      </w:r>
      <w:r w:rsidRPr="00DF2AC3">
        <w:rPr>
          <w:rFonts w:eastAsia="Times New Roman"/>
          <w:b/>
          <w:bCs/>
          <w:color w:val="006FC0"/>
          <w:spacing w:val="-1"/>
          <w:sz w:val="16"/>
          <w:szCs w:val="16"/>
        </w:rPr>
        <w:t>clause.</w:t>
      </w:r>
    </w:p>
    <w:p w14:paraId="7E4152A3" w14:textId="77777777" w:rsidR="0003213A" w:rsidRPr="00DF2AC3" w:rsidRDefault="0003213A" w:rsidP="0003213A">
      <w:pPr>
        <w:ind w:right="117"/>
        <w:jc w:val="both"/>
        <w:rPr>
          <w:rFonts w:eastAsia="Times New Roman"/>
          <w:sz w:val="16"/>
          <w:szCs w:val="16"/>
        </w:rPr>
      </w:pPr>
      <w:r w:rsidRPr="00DF2AC3">
        <w:rPr>
          <w:rFonts w:eastAsia="Times New Roman"/>
          <w:b/>
          <w:bCs/>
          <w:color w:val="006FC0"/>
          <w:spacing w:val="-1"/>
          <w:sz w:val="16"/>
          <w:szCs w:val="16"/>
        </w:rPr>
        <w:t>Note</w:t>
      </w:r>
      <w:r w:rsidRPr="00DF2AC3">
        <w:rPr>
          <w:rFonts w:eastAsia="Times New Roman"/>
          <w:b/>
          <w:bCs/>
          <w:color w:val="006FC0"/>
          <w:spacing w:val="6"/>
          <w:sz w:val="16"/>
          <w:szCs w:val="16"/>
        </w:rPr>
        <w:t xml:space="preserve"> </w:t>
      </w:r>
      <w:r w:rsidRPr="00DF2AC3">
        <w:rPr>
          <w:rFonts w:eastAsia="Times New Roman"/>
          <w:b/>
          <w:bCs/>
          <w:color w:val="006FC0"/>
          <w:sz w:val="16"/>
          <w:szCs w:val="16"/>
        </w:rPr>
        <w:t>2</w:t>
      </w:r>
      <w:r w:rsidRPr="00DF2AC3">
        <w:rPr>
          <w:rFonts w:eastAsia="Times New Roman"/>
          <w:b/>
          <w:bCs/>
          <w:color w:val="006FC0"/>
          <w:spacing w:val="6"/>
          <w:sz w:val="16"/>
          <w:szCs w:val="16"/>
        </w:rPr>
        <w:t xml:space="preserve"> </w:t>
      </w:r>
      <w:r w:rsidRPr="00DF2AC3">
        <w:rPr>
          <w:rFonts w:eastAsia="Times New Roman"/>
          <w:b/>
          <w:bCs/>
          <w:color w:val="006FC0"/>
          <w:sz w:val="16"/>
          <w:szCs w:val="16"/>
        </w:rPr>
        <w:t>–</w:t>
      </w:r>
      <w:r w:rsidRPr="00DF2AC3">
        <w:rPr>
          <w:rFonts w:eastAsia="Times New Roman"/>
          <w:b/>
          <w:bCs/>
          <w:color w:val="006FC0"/>
          <w:spacing w:val="6"/>
          <w:sz w:val="16"/>
          <w:szCs w:val="16"/>
        </w:rPr>
        <w:t xml:space="preserve"> </w:t>
      </w:r>
      <w:r w:rsidRPr="00DF2AC3">
        <w:rPr>
          <w:rFonts w:eastAsia="Times New Roman"/>
          <w:b/>
          <w:bCs/>
          <w:color w:val="006FC0"/>
          <w:spacing w:val="-1"/>
          <w:sz w:val="16"/>
          <w:szCs w:val="16"/>
        </w:rPr>
        <w:t>Substitute</w:t>
      </w:r>
      <w:r w:rsidRPr="00DF2AC3">
        <w:rPr>
          <w:rFonts w:eastAsia="Times New Roman"/>
          <w:b/>
          <w:bCs/>
          <w:color w:val="006FC0"/>
          <w:spacing w:val="6"/>
          <w:sz w:val="16"/>
          <w:szCs w:val="16"/>
        </w:rPr>
        <w:t xml:space="preserve"> </w:t>
      </w:r>
      <w:r w:rsidRPr="00DF2AC3">
        <w:rPr>
          <w:rFonts w:eastAsia="Times New Roman"/>
          <w:b/>
          <w:bCs/>
          <w:color w:val="006FC0"/>
          <w:spacing w:val="-1"/>
          <w:sz w:val="16"/>
          <w:szCs w:val="16"/>
        </w:rPr>
        <w:t>“Buyer</w:t>
      </w:r>
      <w:r w:rsidRPr="00DF2AC3">
        <w:rPr>
          <w:rFonts w:eastAsia="Times New Roman"/>
          <w:b/>
          <w:bCs/>
          <w:color w:val="006FC0"/>
          <w:spacing w:val="6"/>
          <w:sz w:val="16"/>
          <w:szCs w:val="16"/>
        </w:rPr>
        <w:t xml:space="preserve"> </w:t>
      </w:r>
      <w:r w:rsidRPr="00DF2AC3">
        <w:rPr>
          <w:rFonts w:eastAsia="Times New Roman"/>
          <w:b/>
          <w:bCs/>
          <w:color w:val="006FC0"/>
          <w:spacing w:val="-2"/>
          <w:sz w:val="16"/>
          <w:szCs w:val="16"/>
        </w:rPr>
        <w:t>Procurement</w:t>
      </w:r>
      <w:r w:rsidRPr="00DF2AC3">
        <w:rPr>
          <w:rFonts w:eastAsia="Times New Roman"/>
          <w:b/>
          <w:bCs/>
          <w:color w:val="006FC0"/>
          <w:spacing w:val="7"/>
          <w:sz w:val="16"/>
          <w:szCs w:val="16"/>
        </w:rPr>
        <w:t xml:space="preserve"> </w:t>
      </w:r>
      <w:r w:rsidRPr="00DF2AC3">
        <w:rPr>
          <w:rFonts w:eastAsia="Times New Roman"/>
          <w:b/>
          <w:bCs/>
          <w:color w:val="006FC0"/>
          <w:spacing w:val="-1"/>
          <w:sz w:val="16"/>
          <w:szCs w:val="16"/>
        </w:rPr>
        <w:t>Representative”</w:t>
      </w:r>
      <w:r w:rsidRPr="00DF2AC3">
        <w:rPr>
          <w:rFonts w:eastAsia="Times New Roman"/>
          <w:b/>
          <w:bCs/>
          <w:color w:val="006FC0"/>
          <w:spacing w:val="7"/>
          <w:sz w:val="16"/>
          <w:szCs w:val="16"/>
        </w:rPr>
        <w:t xml:space="preserve"> </w:t>
      </w:r>
      <w:r w:rsidRPr="00DF2AC3">
        <w:rPr>
          <w:rFonts w:eastAsia="Times New Roman"/>
          <w:b/>
          <w:bCs/>
          <w:color w:val="006FC0"/>
          <w:spacing w:val="-1"/>
          <w:sz w:val="16"/>
          <w:szCs w:val="16"/>
        </w:rPr>
        <w:t>for</w:t>
      </w:r>
      <w:r w:rsidRPr="00DF2AC3">
        <w:rPr>
          <w:rFonts w:eastAsia="Times New Roman"/>
          <w:b/>
          <w:bCs/>
          <w:color w:val="006FC0"/>
          <w:spacing w:val="6"/>
          <w:sz w:val="16"/>
          <w:szCs w:val="16"/>
        </w:rPr>
        <w:t xml:space="preserve"> </w:t>
      </w:r>
      <w:r w:rsidRPr="00DF2AC3">
        <w:rPr>
          <w:rFonts w:eastAsia="Times New Roman"/>
          <w:b/>
          <w:bCs/>
          <w:color w:val="006FC0"/>
          <w:spacing w:val="-1"/>
          <w:sz w:val="16"/>
          <w:szCs w:val="16"/>
        </w:rPr>
        <w:t>“Contracting</w:t>
      </w:r>
      <w:r w:rsidRPr="00DF2AC3">
        <w:rPr>
          <w:rFonts w:eastAsia="Times New Roman"/>
          <w:b/>
          <w:bCs/>
          <w:color w:val="006FC0"/>
          <w:spacing w:val="6"/>
          <w:sz w:val="16"/>
          <w:szCs w:val="16"/>
        </w:rPr>
        <w:t xml:space="preserve"> </w:t>
      </w:r>
      <w:r w:rsidRPr="00DF2AC3">
        <w:rPr>
          <w:rFonts w:eastAsia="Times New Roman"/>
          <w:b/>
          <w:bCs/>
          <w:color w:val="006FC0"/>
          <w:spacing w:val="-1"/>
          <w:sz w:val="16"/>
          <w:szCs w:val="16"/>
        </w:rPr>
        <w:t>Officer”,</w:t>
      </w:r>
      <w:r w:rsidRPr="00DF2AC3">
        <w:rPr>
          <w:rFonts w:eastAsia="Times New Roman"/>
          <w:b/>
          <w:bCs/>
          <w:color w:val="006FC0"/>
          <w:spacing w:val="6"/>
          <w:sz w:val="16"/>
          <w:szCs w:val="16"/>
        </w:rPr>
        <w:t xml:space="preserve"> </w:t>
      </w:r>
      <w:r w:rsidRPr="00DF2AC3">
        <w:rPr>
          <w:rFonts w:eastAsia="Times New Roman"/>
          <w:b/>
          <w:bCs/>
          <w:color w:val="006FC0"/>
          <w:spacing w:val="-1"/>
          <w:sz w:val="16"/>
          <w:szCs w:val="16"/>
        </w:rPr>
        <w:t>“Administrative</w:t>
      </w:r>
      <w:r w:rsidRPr="00DF2AC3">
        <w:rPr>
          <w:rFonts w:eastAsia="Times New Roman"/>
          <w:b/>
          <w:bCs/>
          <w:color w:val="006FC0"/>
          <w:spacing w:val="6"/>
          <w:sz w:val="16"/>
          <w:szCs w:val="16"/>
        </w:rPr>
        <w:t xml:space="preserve"> </w:t>
      </w:r>
      <w:r w:rsidRPr="00DF2AC3">
        <w:rPr>
          <w:rFonts w:eastAsia="Times New Roman"/>
          <w:b/>
          <w:bCs/>
          <w:color w:val="006FC0"/>
          <w:spacing w:val="-1"/>
          <w:sz w:val="16"/>
          <w:szCs w:val="16"/>
        </w:rPr>
        <w:t>Contracting</w:t>
      </w:r>
      <w:r w:rsidRPr="00DF2AC3">
        <w:rPr>
          <w:rFonts w:eastAsia="Times New Roman"/>
          <w:b/>
          <w:bCs/>
          <w:color w:val="006FC0"/>
          <w:spacing w:val="6"/>
          <w:sz w:val="16"/>
          <w:szCs w:val="16"/>
        </w:rPr>
        <w:t xml:space="preserve"> </w:t>
      </w:r>
      <w:r w:rsidRPr="00DF2AC3">
        <w:rPr>
          <w:rFonts w:eastAsia="Times New Roman"/>
          <w:b/>
          <w:bCs/>
          <w:color w:val="006FC0"/>
          <w:spacing w:val="-1"/>
          <w:sz w:val="16"/>
          <w:szCs w:val="16"/>
        </w:rPr>
        <w:t>Officer”,</w:t>
      </w:r>
      <w:r w:rsidRPr="00DF2AC3">
        <w:rPr>
          <w:rFonts w:eastAsia="Times New Roman"/>
          <w:b/>
          <w:bCs/>
          <w:color w:val="006FC0"/>
          <w:spacing w:val="6"/>
          <w:sz w:val="16"/>
          <w:szCs w:val="16"/>
        </w:rPr>
        <w:t xml:space="preserve"> </w:t>
      </w:r>
      <w:r w:rsidRPr="00DF2AC3">
        <w:rPr>
          <w:rFonts w:eastAsia="Times New Roman"/>
          <w:b/>
          <w:bCs/>
          <w:color w:val="006FC0"/>
          <w:sz w:val="16"/>
          <w:szCs w:val="16"/>
        </w:rPr>
        <w:t>and</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“ACO”</w:t>
      </w:r>
      <w:r w:rsidRPr="00DF2AC3">
        <w:rPr>
          <w:rFonts w:eastAsia="Times New Roman"/>
          <w:b/>
          <w:bCs/>
          <w:color w:val="006FC0"/>
          <w:spacing w:val="93"/>
          <w:sz w:val="16"/>
          <w:szCs w:val="16"/>
        </w:rPr>
        <w:t xml:space="preserve"> </w:t>
      </w:r>
      <w:r w:rsidRPr="00DF2AC3">
        <w:rPr>
          <w:rFonts w:eastAsia="Times New Roman"/>
          <w:b/>
          <w:bCs/>
          <w:color w:val="006FC0"/>
          <w:spacing w:val="-1"/>
          <w:sz w:val="16"/>
          <w:szCs w:val="16"/>
        </w:rPr>
        <w:t>throughout</w:t>
      </w:r>
      <w:r w:rsidRPr="00DF2AC3">
        <w:rPr>
          <w:rFonts w:eastAsia="Times New Roman"/>
          <w:b/>
          <w:bCs/>
          <w:color w:val="006FC0"/>
          <w:sz w:val="16"/>
          <w:szCs w:val="16"/>
        </w:rPr>
        <w:t xml:space="preserve"> </w:t>
      </w:r>
      <w:r w:rsidRPr="00DF2AC3">
        <w:rPr>
          <w:rFonts w:eastAsia="Times New Roman"/>
          <w:b/>
          <w:bCs/>
          <w:color w:val="006FC0"/>
          <w:spacing w:val="-1"/>
          <w:sz w:val="16"/>
          <w:szCs w:val="16"/>
        </w:rPr>
        <w:t>this</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clause.</w:t>
      </w:r>
    </w:p>
    <w:p w14:paraId="2B0C2210" w14:textId="77777777" w:rsidR="0003213A" w:rsidRPr="00DF2AC3" w:rsidRDefault="0003213A" w:rsidP="0003213A">
      <w:pPr>
        <w:ind w:right="4322"/>
        <w:rPr>
          <w:rFonts w:eastAsia="Times New Roman"/>
          <w:sz w:val="16"/>
          <w:szCs w:val="16"/>
        </w:rPr>
      </w:pPr>
      <w:r w:rsidRPr="00DF2AC3">
        <w:rPr>
          <w:rFonts w:eastAsia="Times New Roman"/>
          <w:b/>
          <w:bCs/>
          <w:color w:val="006FC0"/>
          <w:spacing w:val="-1"/>
          <w:sz w:val="16"/>
          <w:szCs w:val="16"/>
        </w:rPr>
        <w:t xml:space="preserve">Note </w:t>
      </w:r>
      <w:r w:rsidRPr="00DF2AC3">
        <w:rPr>
          <w:rFonts w:eastAsia="Times New Roman"/>
          <w:b/>
          <w:bCs/>
          <w:color w:val="006FC0"/>
          <w:sz w:val="16"/>
          <w:szCs w:val="16"/>
        </w:rPr>
        <w:t>3</w:t>
      </w:r>
      <w:r w:rsidRPr="00DF2AC3">
        <w:rPr>
          <w:rFonts w:eastAsia="Times New Roman"/>
          <w:b/>
          <w:bCs/>
          <w:color w:val="006FC0"/>
          <w:spacing w:val="-1"/>
          <w:sz w:val="16"/>
          <w:szCs w:val="16"/>
        </w:rPr>
        <w:t xml:space="preserve"> </w:t>
      </w:r>
      <w:r w:rsidRPr="00DF2AC3">
        <w:rPr>
          <w:rFonts w:eastAsia="Times New Roman"/>
          <w:b/>
          <w:bCs/>
          <w:color w:val="006FC0"/>
          <w:sz w:val="16"/>
          <w:szCs w:val="16"/>
        </w:rPr>
        <w:t>–</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Insert</w:t>
      </w:r>
      <w:r w:rsidRPr="00DF2AC3">
        <w:rPr>
          <w:rFonts w:eastAsia="Times New Roman"/>
          <w:b/>
          <w:bCs/>
          <w:color w:val="006FC0"/>
          <w:spacing w:val="-3"/>
          <w:sz w:val="16"/>
          <w:szCs w:val="16"/>
        </w:rPr>
        <w:t xml:space="preserve"> </w:t>
      </w:r>
      <w:r w:rsidRPr="00DF2AC3">
        <w:rPr>
          <w:rFonts w:eastAsia="Times New Roman"/>
          <w:b/>
          <w:bCs/>
          <w:color w:val="006FC0"/>
          <w:sz w:val="16"/>
          <w:szCs w:val="16"/>
        </w:rPr>
        <w:t>“and</w:t>
      </w:r>
      <w:r w:rsidRPr="00DF2AC3">
        <w:rPr>
          <w:rFonts w:eastAsia="Times New Roman"/>
          <w:b/>
          <w:bCs/>
          <w:color w:val="006FC0"/>
          <w:spacing w:val="-3"/>
          <w:sz w:val="16"/>
          <w:szCs w:val="16"/>
        </w:rPr>
        <w:t xml:space="preserve"> </w:t>
      </w:r>
      <w:r w:rsidRPr="00DF2AC3">
        <w:rPr>
          <w:rFonts w:eastAsia="Times New Roman"/>
          <w:b/>
          <w:bCs/>
          <w:color w:val="006FC0"/>
          <w:spacing w:val="-1"/>
          <w:sz w:val="16"/>
          <w:szCs w:val="16"/>
        </w:rPr>
        <w:t>Buyer” after “Government”</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throughout</w:t>
      </w:r>
      <w:r w:rsidRPr="00DF2AC3">
        <w:rPr>
          <w:rFonts w:eastAsia="Times New Roman"/>
          <w:b/>
          <w:bCs/>
          <w:color w:val="006FC0"/>
          <w:sz w:val="16"/>
          <w:szCs w:val="16"/>
        </w:rPr>
        <w:t xml:space="preserve"> </w:t>
      </w:r>
      <w:r w:rsidRPr="00DF2AC3">
        <w:rPr>
          <w:rFonts w:eastAsia="Times New Roman"/>
          <w:b/>
          <w:bCs/>
          <w:color w:val="006FC0"/>
          <w:spacing w:val="-1"/>
          <w:sz w:val="16"/>
          <w:szCs w:val="16"/>
        </w:rPr>
        <w:t>the clause.</w:t>
      </w:r>
      <w:r w:rsidRPr="00DF2AC3">
        <w:rPr>
          <w:rFonts w:eastAsia="Times New Roman"/>
          <w:b/>
          <w:bCs/>
          <w:color w:val="006FC0"/>
          <w:spacing w:val="37"/>
          <w:sz w:val="16"/>
          <w:szCs w:val="16"/>
        </w:rPr>
        <w:t xml:space="preserve"> </w:t>
      </w:r>
      <w:r w:rsidRPr="00DF2AC3">
        <w:rPr>
          <w:rFonts w:eastAsia="Times New Roman"/>
          <w:b/>
          <w:bCs/>
          <w:color w:val="006FC0"/>
          <w:spacing w:val="-1"/>
          <w:sz w:val="16"/>
          <w:szCs w:val="16"/>
        </w:rPr>
        <w:t xml:space="preserve">Note </w:t>
      </w:r>
      <w:r w:rsidRPr="00DF2AC3">
        <w:rPr>
          <w:rFonts w:eastAsia="Times New Roman"/>
          <w:b/>
          <w:bCs/>
          <w:color w:val="006FC0"/>
          <w:sz w:val="16"/>
          <w:szCs w:val="16"/>
        </w:rPr>
        <w:t>4</w:t>
      </w:r>
      <w:r w:rsidRPr="00DF2AC3">
        <w:rPr>
          <w:rFonts w:eastAsia="Times New Roman"/>
          <w:b/>
          <w:bCs/>
          <w:color w:val="006FC0"/>
          <w:spacing w:val="-1"/>
          <w:sz w:val="16"/>
          <w:szCs w:val="16"/>
        </w:rPr>
        <w:t xml:space="preserve"> </w:t>
      </w:r>
      <w:r w:rsidRPr="00DF2AC3">
        <w:rPr>
          <w:rFonts w:eastAsia="Times New Roman"/>
          <w:b/>
          <w:bCs/>
          <w:color w:val="006FC0"/>
          <w:sz w:val="16"/>
          <w:szCs w:val="16"/>
        </w:rPr>
        <w:t>–</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Insert</w:t>
      </w:r>
      <w:r w:rsidRPr="00DF2AC3">
        <w:rPr>
          <w:rFonts w:eastAsia="Times New Roman"/>
          <w:b/>
          <w:bCs/>
          <w:color w:val="006FC0"/>
          <w:spacing w:val="-3"/>
          <w:sz w:val="16"/>
          <w:szCs w:val="16"/>
        </w:rPr>
        <w:t xml:space="preserve"> </w:t>
      </w:r>
      <w:r w:rsidRPr="00DF2AC3">
        <w:rPr>
          <w:rFonts w:eastAsia="Times New Roman"/>
          <w:b/>
          <w:bCs/>
          <w:color w:val="006FC0"/>
          <w:sz w:val="16"/>
          <w:szCs w:val="16"/>
        </w:rPr>
        <w:t>“or</w:t>
      </w:r>
      <w:r w:rsidRPr="00DF2AC3">
        <w:rPr>
          <w:rFonts w:eastAsia="Times New Roman"/>
          <w:b/>
          <w:bCs/>
          <w:color w:val="006FC0"/>
          <w:spacing w:val="-1"/>
          <w:sz w:val="16"/>
          <w:szCs w:val="16"/>
        </w:rPr>
        <w:t xml:space="preserve"> Buyer”)</w:t>
      </w:r>
      <w:r w:rsidRPr="00DF2AC3">
        <w:rPr>
          <w:rFonts w:eastAsia="Times New Roman"/>
          <w:b/>
          <w:bCs/>
          <w:color w:val="006FC0"/>
          <w:sz w:val="16"/>
          <w:szCs w:val="16"/>
        </w:rPr>
        <w:t xml:space="preserve"> </w:t>
      </w:r>
      <w:r w:rsidRPr="00DF2AC3">
        <w:rPr>
          <w:rFonts w:eastAsia="Times New Roman"/>
          <w:b/>
          <w:bCs/>
          <w:color w:val="006FC0"/>
          <w:spacing w:val="-1"/>
          <w:sz w:val="16"/>
          <w:szCs w:val="16"/>
        </w:rPr>
        <w:t>after “Government</w:t>
      </w:r>
      <w:r w:rsidRPr="00DF2AC3">
        <w:rPr>
          <w:rFonts w:eastAsia="Times New Roman"/>
          <w:b/>
          <w:bCs/>
          <w:color w:val="006FC0"/>
          <w:sz w:val="16"/>
          <w:szCs w:val="16"/>
        </w:rPr>
        <w:t xml:space="preserve"> </w:t>
      </w:r>
      <w:r w:rsidRPr="00DF2AC3">
        <w:rPr>
          <w:rFonts w:eastAsia="Times New Roman"/>
          <w:b/>
          <w:bCs/>
          <w:color w:val="006FC0"/>
          <w:spacing w:val="-1"/>
          <w:sz w:val="16"/>
          <w:szCs w:val="16"/>
        </w:rPr>
        <w:t>throughout</w:t>
      </w:r>
      <w:r w:rsidRPr="00DF2AC3">
        <w:rPr>
          <w:rFonts w:eastAsia="Times New Roman"/>
          <w:b/>
          <w:bCs/>
          <w:color w:val="006FC0"/>
          <w:sz w:val="16"/>
          <w:szCs w:val="16"/>
        </w:rPr>
        <w:t xml:space="preserve"> </w:t>
      </w:r>
      <w:r w:rsidRPr="00DF2AC3">
        <w:rPr>
          <w:rFonts w:eastAsia="Times New Roman"/>
          <w:b/>
          <w:bCs/>
          <w:color w:val="006FC0"/>
          <w:spacing w:val="-1"/>
          <w:sz w:val="16"/>
          <w:szCs w:val="16"/>
        </w:rPr>
        <w:t>this</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clause.</w:t>
      </w:r>
    </w:p>
    <w:p w14:paraId="0B839A8E" w14:textId="77777777" w:rsidR="0003213A" w:rsidRPr="00DF2AC3" w:rsidRDefault="0003213A" w:rsidP="0003213A">
      <w:pPr>
        <w:ind w:right="145"/>
        <w:rPr>
          <w:rFonts w:eastAsia="Times New Roman"/>
          <w:sz w:val="16"/>
          <w:szCs w:val="16"/>
        </w:rPr>
      </w:pPr>
      <w:r w:rsidRPr="00DF2AC3">
        <w:rPr>
          <w:rFonts w:eastAsia="Times New Roman"/>
          <w:b/>
          <w:bCs/>
          <w:color w:val="006FC0"/>
          <w:spacing w:val="-1"/>
          <w:sz w:val="16"/>
          <w:szCs w:val="16"/>
        </w:rPr>
        <w:t>Note</w:t>
      </w:r>
      <w:r w:rsidRPr="00DF2AC3">
        <w:rPr>
          <w:rFonts w:eastAsia="Times New Roman"/>
          <w:b/>
          <w:bCs/>
          <w:color w:val="006FC0"/>
          <w:spacing w:val="18"/>
          <w:sz w:val="16"/>
          <w:szCs w:val="16"/>
        </w:rPr>
        <w:t xml:space="preserve"> </w:t>
      </w:r>
      <w:r w:rsidRPr="00DF2AC3">
        <w:rPr>
          <w:rFonts w:eastAsia="Times New Roman"/>
          <w:b/>
          <w:bCs/>
          <w:color w:val="006FC0"/>
          <w:sz w:val="16"/>
          <w:szCs w:val="16"/>
        </w:rPr>
        <w:t>5</w:t>
      </w:r>
      <w:r w:rsidRPr="00DF2AC3">
        <w:rPr>
          <w:rFonts w:eastAsia="Times New Roman"/>
          <w:b/>
          <w:bCs/>
          <w:color w:val="006FC0"/>
          <w:spacing w:val="18"/>
          <w:sz w:val="16"/>
          <w:szCs w:val="16"/>
        </w:rPr>
        <w:t xml:space="preserve"> </w:t>
      </w:r>
      <w:r w:rsidRPr="00DF2AC3">
        <w:rPr>
          <w:rFonts w:eastAsia="Times New Roman"/>
          <w:b/>
          <w:bCs/>
          <w:color w:val="006FC0"/>
          <w:sz w:val="16"/>
          <w:szCs w:val="16"/>
        </w:rPr>
        <w:t>–</w:t>
      </w:r>
      <w:r w:rsidRPr="00DF2AC3">
        <w:rPr>
          <w:rFonts w:eastAsia="Times New Roman"/>
          <w:b/>
          <w:bCs/>
          <w:color w:val="006FC0"/>
          <w:spacing w:val="21"/>
          <w:sz w:val="16"/>
          <w:szCs w:val="16"/>
        </w:rPr>
        <w:t xml:space="preserve"> </w:t>
      </w:r>
      <w:r w:rsidRPr="00DF2AC3">
        <w:rPr>
          <w:rFonts w:eastAsia="Times New Roman"/>
          <w:b/>
          <w:bCs/>
          <w:color w:val="006FC0"/>
          <w:spacing w:val="-1"/>
          <w:sz w:val="16"/>
          <w:szCs w:val="16"/>
        </w:rPr>
        <w:t>Communication/notification</w:t>
      </w:r>
      <w:r w:rsidRPr="00DF2AC3">
        <w:rPr>
          <w:rFonts w:eastAsia="Times New Roman"/>
          <w:b/>
          <w:bCs/>
          <w:color w:val="006FC0"/>
          <w:spacing w:val="19"/>
          <w:sz w:val="16"/>
          <w:szCs w:val="16"/>
        </w:rPr>
        <w:t xml:space="preserve"> </w:t>
      </w:r>
      <w:r w:rsidRPr="00DF2AC3">
        <w:rPr>
          <w:rFonts w:eastAsia="Times New Roman"/>
          <w:b/>
          <w:bCs/>
          <w:color w:val="006FC0"/>
          <w:spacing w:val="-1"/>
          <w:sz w:val="16"/>
          <w:szCs w:val="16"/>
        </w:rPr>
        <w:t>required</w:t>
      </w:r>
      <w:r w:rsidRPr="00DF2AC3">
        <w:rPr>
          <w:rFonts w:eastAsia="Times New Roman"/>
          <w:b/>
          <w:bCs/>
          <w:color w:val="006FC0"/>
          <w:spacing w:val="19"/>
          <w:sz w:val="16"/>
          <w:szCs w:val="16"/>
        </w:rPr>
        <w:t xml:space="preserve"> </w:t>
      </w:r>
      <w:r w:rsidRPr="00DF2AC3">
        <w:rPr>
          <w:rFonts w:eastAsia="Times New Roman"/>
          <w:b/>
          <w:bCs/>
          <w:color w:val="006FC0"/>
          <w:spacing w:val="-1"/>
          <w:sz w:val="16"/>
          <w:szCs w:val="16"/>
        </w:rPr>
        <w:t>under</w:t>
      </w:r>
      <w:r w:rsidRPr="00DF2AC3">
        <w:rPr>
          <w:rFonts w:eastAsia="Times New Roman"/>
          <w:b/>
          <w:bCs/>
          <w:color w:val="006FC0"/>
          <w:spacing w:val="20"/>
          <w:sz w:val="16"/>
          <w:szCs w:val="16"/>
        </w:rPr>
        <w:t xml:space="preserve"> </w:t>
      </w:r>
      <w:r w:rsidRPr="00DF2AC3">
        <w:rPr>
          <w:rFonts w:eastAsia="Times New Roman"/>
          <w:b/>
          <w:bCs/>
          <w:color w:val="006FC0"/>
          <w:spacing w:val="-1"/>
          <w:sz w:val="16"/>
          <w:szCs w:val="16"/>
        </w:rPr>
        <w:t>this</w:t>
      </w:r>
      <w:r w:rsidRPr="00DF2AC3">
        <w:rPr>
          <w:rFonts w:eastAsia="Times New Roman"/>
          <w:b/>
          <w:bCs/>
          <w:color w:val="006FC0"/>
          <w:spacing w:val="17"/>
          <w:sz w:val="16"/>
          <w:szCs w:val="16"/>
        </w:rPr>
        <w:t xml:space="preserve"> </w:t>
      </w:r>
      <w:r w:rsidRPr="00DF2AC3">
        <w:rPr>
          <w:rFonts w:eastAsia="Times New Roman"/>
          <w:b/>
          <w:bCs/>
          <w:color w:val="006FC0"/>
          <w:spacing w:val="-1"/>
          <w:sz w:val="16"/>
          <w:szCs w:val="16"/>
        </w:rPr>
        <w:t>clause</w:t>
      </w:r>
      <w:r w:rsidRPr="00DF2AC3">
        <w:rPr>
          <w:rFonts w:eastAsia="Times New Roman"/>
          <w:b/>
          <w:bCs/>
          <w:color w:val="006FC0"/>
          <w:spacing w:val="18"/>
          <w:sz w:val="16"/>
          <w:szCs w:val="16"/>
        </w:rPr>
        <w:t xml:space="preserve"> </w:t>
      </w:r>
      <w:r w:rsidRPr="00DF2AC3">
        <w:rPr>
          <w:rFonts w:eastAsia="Times New Roman"/>
          <w:b/>
          <w:bCs/>
          <w:color w:val="006FC0"/>
          <w:spacing w:val="-2"/>
          <w:sz w:val="16"/>
          <w:szCs w:val="16"/>
        </w:rPr>
        <w:t>from/to</w:t>
      </w:r>
      <w:r w:rsidRPr="00DF2AC3">
        <w:rPr>
          <w:rFonts w:eastAsia="Times New Roman"/>
          <w:b/>
          <w:bCs/>
          <w:color w:val="006FC0"/>
          <w:spacing w:val="21"/>
          <w:sz w:val="16"/>
          <w:szCs w:val="16"/>
        </w:rPr>
        <w:t xml:space="preserve"> </w:t>
      </w:r>
      <w:r w:rsidRPr="00DF2AC3">
        <w:rPr>
          <w:rFonts w:eastAsia="Times New Roman"/>
          <w:b/>
          <w:bCs/>
          <w:color w:val="006FC0"/>
          <w:spacing w:val="-1"/>
          <w:sz w:val="16"/>
          <w:szCs w:val="16"/>
        </w:rPr>
        <w:t>the</w:t>
      </w:r>
      <w:r w:rsidRPr="00DF2AC3">
        <w:rPr>
          <w:rFonts w:eastAsia="Times New Roman"/>
          <w:b/>
          <w:bCs/>
          <w:color w:val="006FC0"/>
          <w:spacing w:val="20"/>
          <w:sz w:val="16"/>
          <w:szCs w:val="16"/>
        </w:rPr>
        <w:t xml:space="preserve"> </w:t>
      </w:r>
      <w:r w:rsidRPr="00DF2AC3">
        <w:rPr>
          <w:rFonts w:eastAsia="Times New Roman"/>
          <w:b/>
          <w:bCs/>
          <w:color w:val="006FC0"/>
          <w:spacing w:val="-1"/>
          <w:sz w:val="16"/>
          <w:szCs w:val="16"/>
        </w:rPr>
        <w:t>Contractor</w:t>
      </w:r>
      <w:r w:rsidRPr="00DF2AC3">
        <w:rPr>
          <w:rFonts w:eastAsia="Times New Roman"/>
          <w:b/>
          <w:bCs/>
          <w:color w:val="006FC0"/>
          <w:spacing w:val="18"/>
          <w:sz w:val="16"/>
          <w:szCs w:val="16"/>
        </w:rPr>
        <w:t xml:space="preserve"> </w:t>
      </w:r>
      <w:r w:rsidRPr="00DF2AC3">
        <w:rPr>
          <w:rFonts w:eastAsia="Times New Roman"/>
          <w:b/>
          <w:bCs/>
          <w:color w:val="006FC0"/>
          <w:sz w:val="16"/>
          <w:szCs w:val="16"/>
        </w:rPr>
        <w:t>and</w:t>
      </w:r>
      <w:r w:rsidRPr="00DF2AC3">
        <w:rPr>
          <w:rFonts w:eastAsia="Times New Roman"/>
          <w:b/>
          <w:bCs/>
          <w:color w:val="006FC0"/>
          <w:spacing w:val="19"/>
          <w:sz w:val="16"/>
          <w:szCs w:val="16"/>
        </w:rPr>
        <w:t xml:space="preserve"> </w:t>
      </w:r>
      <w:r w:rsidRPr="00DF2AC3">
        <w:rPr>
          <w:rFonts w:eastAsia="Times New Roman"/>
          <w:b/>
          <w:bCs/>
          <w:color w:val="006FC0"/>
          <w:spacing w:val="-1"/>
          <w:sz w:val="16"/>
          <w:szCs w:val="16"/>
        </w:rPr>
        <w:t>to/from</w:t>
      </w:r>
      <w:r w:rsidRPr="00DF2AC3">
        <w:rPr>
          <w:rFonts w:eastAsia="Times New Roman"/>
          <w:b/>
          <w:bCs/>
          <w:color w:val="006FC0"/>
          <w:spacing w:val="15"/>
          <w:sz w:val="16"/>
          <w:szCs w:val="16"/>
        </w:rPr>
        <w:t xml:space="preserve"> </w:t>
      </w:r>
      <w:r w:rsidRPr="00DF2AC3">
        <w:rPr>
          <w:rFonts w:eastAsia="Times New Roman"/>
          <w:b/>
          <w:bCs/>
          <w:color w:val="006FC0"/>
          <w:sz w:val="16"/>
          <w:szCs w:val="16"/>
        </w:rPr>
        <w:t>the</w:t>
      </w:r>
      <w:r w:rsidRPr="00DF2AC3">
        <w:rPr>
          <w:rFonts w:eastAsia="Times New Roman"/>
          <w:b/>
          <w:bCs/>
          <w:color w:val="006FC0"/>
          <w:spacing w:val="20"/>
          <w:sz w:val="16"/>
          <w:szCs w:val="16"/>
        </w:rPr>
        <w:t xml:space="preserve"> </w:t>
      </w:r>
      <w:r w:rsidRPr="00DF2AC3">
        <w:rPr>
          <w:rFonts w:eastAsia="Times New Roman"/>
          <w:b/>
          <w:bCs/>
          <w:color w:val="006FC0"/>
          <w:spacing w:val="-1"/>
          <w:sz w:val="16"/>
          <w:szCs w:val="16"/>
        </w:rPr>
        <w:t>Contracting</w:t>
      </w:r>
      <w:r w:rsidRPr="00DF2AC3">
        <w:rPr>
          <w:rFonts w:eastAsia="Times New Roman"/>
          <w:b/>
          <w:bCs/>
          <w:color w:val="006FC0"/>
          <w:spacing w:val="18"/>
          <w:sz w:val="16"/>
          <w:szCs w:val="16"/>
        </w:rPr>
        <w:t xml:space="preserve"> </w:t>
      </w:r>
      <w:r w:rsidRPr="00DF2AC3">
        <w:rPr>
          <w:rFonts w:eastAsia="Times New Roman"/>
          <w:b/>
          <w:bCs/>
          <w:color w:val="006FC0"/>
          <w:spacing w:val="-1"/>
          <w:sz w:val="16"/>
          <w:szCs w:val="16"/>
        </w:rPr>
        <w:t>Officer</w:t>
      </w:r>
      <w:r w:rsidRPr="00DF2AC3">
        <w:rPr>
          <w:rFonts w:eastAsia="Times New Roman"/>
          <w:b/>
          <w:bCs/>
          <w:color w:val="006FC0"/>
          <w:spacing w:val="20"/>
          <w:sz w:val="16"/>
          <w:szCs w:val="16"/>
        </w:rPr>
        <w:t xml:space="preserve"> </w:t>
      </w:r>
      <w:r w:rsidRPr="00DF2AC3">
        <w:rPr>
          <w:rFonts w:eastAsia="Times New Roman"/>
          <w:b/>
          <w:bCs/>
          <w:color w:val="006FC0"/>
          <w:spacing w:val="-1"/>
          <w:sz w:val="16"/>
          <w:szCs w:val="16"/>
        </w:rPr>
        <w:t>shall</w:t>
      </w:r>
      <w:r w:rsidRPr="00DF2AC3">
        <w:rPr>
          <w:rFonts w:eastAsia="Times New Roman"/>
          <w:b/>
          <w:bCs/>
          <w:color w:val="006FC0"/>
          <w:spacing w:val="20"/>
          <w:sz w:val="16"/>
          <w:szCs w:val="16"/>
        </w:rPr>
        <w:t xml:space="preserve"> </w:t>
      </w:r>
      <w:r w:rsidRPr="00DF2AC3">
        <w:rPr>
          <w:rFonts w:eastAsia="Times New Roman"/>
          <w:b/>
          <w:bCs/>
          <w:color w:val="006FC0"/>
          <w:spacing w:val="-2"/>
          <w:sz w:val="16"/>
          <w:szCs w:val="16"/>
        </w:rPr>
        <w:t>be</w:t>
      </w:r>
      <w:r w:rsidRPr="00DF2AC3">
        <w:rPr>
          <w:rFonts w:eastAsia="Times New Roman"/>
          <w:b/>
          <w:bCs/>
          <w:color w:val="006FC0"/>
          <w:spacing w:val="69"/>
          <w:sz w:val="16"/>
          <w:szCs w:val="16"/>
        </w:rPr>
        <w:t xml:space="preserve"> </w:t>
      </w:r>
      <w:r w:rsidRPr="00DF2AC3">
        <w:rPr>
          <w:rFonts w:eastAsia="Times New Roman"/>
          <w:b/>
          <w:bCs/>
          <w:color w:val="006FC0"/>
          <w:spacing w:val="-1"/>
          <w:sz w:val="16"/>
          <w:szCs w:val="16"/>
        </w:rPr>
        <w:t>through</w:t>
      </w:r>
      <w:r w:rsidRPr="00DF2AC3">
        <w:rPr>
          <w:rFonts w:eastAsia="Times New Roman"/>
          <w:b/>
          <w:bCs/>
          <w:color w:val="006FC0"/>
          <w:spacing w:val="-3"/>
          <w:sz w:val="16"/>
          <w:szCs w:val="16"/>
        </w:rPr>
        <w:t xml:space="preserve"> </w:t>
      </w:r>
      <w:r w:rsidRPr="00DF2AC3">
        <w:rPr>
          <w:rFonts w:eastAsia="Times New Roman"/>
          <w:b/>
          <w:bCs/>
          <w:color w:val="006FC0"/>
          <w:spacing w:val="-1"/>
          <w:sz w:val="16"/>
          <w:szCs w:val="16"/>
        </w:rPr>
        <w:t>Buyer.</w:t>
      </w:r>
    </w:p>
    <w:p w14:paraId="52CCEBC9" w14:textId="77777777" w:rsidR="0003213A" w:rsidRPr="00DF2AC3" w:rsidRDefault="0003213A" w:rsidP="0003213A">
      <w:pPr>
        <w:rPr>
          <w:rFonts w:eastAsia="Times New Roman"/>
          <w:sz w:val="16"/>
          <w:szCs w:val="16"/>
        </w:rPr>
      </w:pPr>
      <w:r w:rsidRPr="00DF2AC3">
        <w:rPr>
          <w:rFonts w:eastAsia="Times New Roman"/>
          <w:b/>
          <w:bCs/>
          <w:color w:val="006FC0"/>
          <w:spacing w:val="-1"/>
          <w:sz w:val="16"/>
          <w:szCs w:val="16"/>
        </w:rPr>
        <w:t xml:space="preserve">Note </w:t>
      </w:r>
      <w:r w:rsidRPr="00DF2AC3">
        <w:rPr>
          <w:rFonts w:eastAsia="Times New Roman"/>
          <w:b/>
          <w:bCs/>
          <w:color w:val="006FC0"/>
          <w:sz w:val="16"/>
          <w:szCs w:val="16"/>
        </w:rPr>
        <w:t>6</w:t>
      </w:r>
      <w:r w:rsidRPr="00DF2AC3">
        <w:rPr>
          <w:rFonts w:eastAsia="Times New Roman"/>
          <w:b/>
          <w:bCs/>
          <w:color w:val="006FC0"/>
          <w:spacing w:val="-1"/>
          <w:sz w:val="16"/>
          <w:szCs w:val="16"/>
        </w:rPr>
        <w:t xml:space="preserve"> </w:t>
      </w:r>
      <w:r w:rsidRPr="00DF2AC3">
        <w:rPr>
          <w:rFonts w:eastAsia="Times New Roman"/>
          <w:b/>
          <w:bCs/>
          <w:color w:val="006FC0"/>
          <w:sz w:val="16"/>
          <w:szCs w:val="16"/>
        </w:rPr>
        <w:t>–</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Insert</w:t>
      </w:r>
      <w:r w:rsidRPr="00DF2AC3">
        <w:rPr>
          <w:rFonts w:eastAsia="Times New Roman"/>
          <w:b/>
          <w:bCs/>
          <w:color w:val="006FC0"/>
          <w:spacing w:val="-3"/>
          <w:sz w:val="16"/>
          <w:szCs w:val="16"/>
        </w:rPr>
        <w:t xml:space="preserve"> </w:t>
      </w:r>
      <w:r w:rsidRPr="00DF2AC3">
        <w:rPr>
          <w:rFonts w:eastAsia="Times New Roman"/>
          <w:b/>
          <w:bCs/>
          <w:color w:val="006FC0"/>
          <w:sz w:val="16"/>
          <w:szCs w:val="16"/>
        </w:rPr>
        <w:t>“and</w:t>
      </w:r>
      <w:r w:rsidRPr="00DF2AC3">
        <w:rPr>
          <w:rFonts w:eastAsia="Times New Roman"/>
          <w:b/>
          <w:bCs/>
          <w:color w:val="006FC0"/>
          <w:spacing w:val="-3"/>
          <w:sz w:val="16"/>
          <w:szCs w:val="16"/>
        </w:rPr>
        <w:t xml:space="preserve"> </w:t>
      </w:r>
      <w:r w:rsidRPr="00DF2AC3">
        <w:rPr>
          <w:rFonts w:eastAsia="Times New Roman"/>
          <w:b/>
          <w:bCs/>
          <w:color w:val="006FC0"/>
          <w:spacing w:val="-1"/>
          <w:sz w:val="16"/>
          <w:szCs w:val="16"/>
        </w:rPr>
        <w:t>Buyer” after “Contracting</w:t>
      </w:r>
      <w:r w:rsidRPr="00DF2AC3">
        <w:rPr>
          <w:rFonts w:eastAsia="Times New Roman"/>
          <w:b/>
          <w:bCs/>
          <w:color w:val="006FC0"/>
          <w:spacing w:val="1"/>
          <w:sz w:val="16"/>
          <w:szCs w:val="16"/>
        </w:rPr>
        <w:t xml:space="preserve"> </w:t>
      </w:r>
      <w:r w:rsidRPr="00DF2AC3">
        <w:rPr>
          <w:rFonts w:eastAsia="Times New Roman"/>
          <w:b/>
          <w:bCs/>
          <w:color w:val="006FC0"/>
          <w:spacing w:val="-1"/>
          <w:sz w:val="16"/>
          <w:szCs w:val="16"/>
        </w:rPr>
        <w:t>Officer”, throughout</w:t>
      </w:r>
      <w:r w:rsidRPr="00DF2AC3">
        <w:rPr>
          <w:rFonts w:eastAsia="Times New Roman"/>
          <w:b/>
          <w:bCs/>
          <w:color w:val="006FC0"/>
          <w:sz w:val="16"/>
          <w:szCs w:val="16"/>
        </w:rPr>
        <w:t xml:space="preserve"> </w:t>
      </w:r>
      <w:r w:rsidRPr="00DF2AC3">
        <w:rPr>
          <w:rFonts w:eastAsia="Times New Roman"/>
          <w:b/>
          <w:bCs/>
          <w:color w:val="006FC0"/>
          <w:spacing w:val="-1"/>
          <w:sz w:val="16"/>
          <w:szCs w:val="16"/>
        </w:rPr>
        <w:t>the</w:t>
      </w:r>
      <w:r w:rsidRPr="00DF2AC3">
        <w:rPr>
          <w:rFonts w:eastAsia="Times New Roman"/>
          <w:b/>
          <w:bCs/>
          <w:color w:val="006FC0"/>
          <w:spacing w:val="1"/>
          <w:sz w:val="16"/>
          <w:szCs w:val="16"/>
        </w:rPr>
        <w:t xml:space="preserve"> </w:t>
      </w:r>
      <w:r w:rsidRPr="00DF2AC3">
        <w:rPr>
          <w:rFonts w:eastAsia="Times New Roman"/>
          <w:b/>
          <w:bCs/>
          <w:color w:val="006FC0"/>
          <w:spacing w:val="-1"/>
          <w:sz w:val="16"/>
          <w:szCs w:val="16"/>
        </w:rPr>
        <w:t>clause.</w:t>
      </w:r>
    </w:p>
    <w:p w14:paraId="1A7E72AF" w14:textId="77777777" w:rsidR="0003213A" w:rsidRPr="00DF2AC3" w:rsidRDefault="0003213A" w:rsidP="0003213A">
      <w:pPr>
        <w:ind w:right="1545"/>
        <w:rPr>
          <w:rFonts w:eastAsia="Times New Roman"/>
          <w:b/>
          <w:bCs/>
          <w:color w:val="006FC0"/>
          <w:spacing w:val="87"/>
          <w:sz w:val="16"/>
          <w:szCs w:val="16"/>
        </w:rPr>
      </w:pPr>
      <w:r w:rsidRPr="00DF2AC3">
        <w:rPr>
          <w:rFonts w:eastAsia="Times New Roman"/>
          <w:b/>
          <w:bCs/>
          <w:color w:val="006FC0"/>
          <w:spacing w:val="-1"/>
          <w:sz w:val="16"/>
          <w:szCs w:val="16"/>
        </w:rPr>
        <w:t>Note 7 – Insert “or Buyer Procurement Representative” after “Contracting officer”, throughout the clause.</w:t>
      </w:r>
      <w:r w:rsidRPr="00DF2AC3">
        <w:rPr>
          <w:rFonts w:eastAsia="Times New Roman"/>
          <w:b/>
          <w:bCs/>
          <w:color w:val="006FC0"/>
          <w:spacing w:val="87"/>
          <w:sz w:val="16"/>
          <w:szCs w:val="16"/>
        </w:rPr>
        <w:t xml:space="preserve"> </w:t>
      </w:r>
    </w:p>
    <w:p w14:paraId="0002764D" w14:textId="77777777" w:rsidR="00C95031" w:rsidRPr="0003213A" w:rsidRDefault="00C95031" w:rsidP="00C95031">
      <w:pPr>
        <w:autoSpaceDE w:val="0"/>
        <w:autoSpaceDN w:val="0"/>
        <w:spacing w:after="0" w:line="240" w:lineRule="auto"/>
        <w:rPr>
          <w:sz w:val="16"/>
          <w:szCs w:val="16"/>
        </w:rPr>
      </w:pPr>
    </w:p>
    <w:p w14:paraId="79810976" w14:textId="77777777" w:rsidR="00C95031" w:rsidRPr="0003213A" w:rsidRDefault="00C95031" w:rsidP="00C95031">
      <w:pPr>
        <w:autoSpaceDE w:val="0"/>
        <w:autoSpaceDN w:val="0"/>
        <w:spacing w:after="0" w:line="240" w:lineRule="auto"/>
        <w:rPr>
          <w:sz w:val="16"/>
          <w:szCs w:val="16"/>
        </w:rPr>
      </w:pPr>
      <w:r w:rsidRPr="0003213A">
        <w:rPr>
          <w:sz w:val="16"/>
          <w:szCs w:val="16"/>
        </w:rPr>
        <w:t>CLAUSES INCORPORATED BY REFERENCE</w:t>
      </w:r>
    </w:p>
    <w:p w14:paraId="6654FB7D" w14:textId="77777777" w:rsidR="00C95031" w:rsidRPr="0003213A" w:rsidRDefault="00C95031" w:rsidP="00C95031">
      <w:pPr>
        <w:autoSpaceDE w:val="0"/>
        <w:autoSpaceDN w:val="0"/>
        <w:spacing w:after="0" w:line="240" w:lineRule="auto"/>
        <w:rPr>
          <w:sz w:val="16"/>
          <w:szCs w:val="16"/>
        </w:rPr>
      </w:pPr>
    </w:p>
    <w:tbl>
      <w:tblPr>
        <w:tblW w:w="9715" w:type="dxa"/>
        <w:tblLayout w:type="fixed"/>
        <w:tblCellMar>
          <w:left w:w="0" w:type="dxa"/>
          <w:right w:w="0" w:type="dxa"/>
        </w:tblCellMar>
        <w:tblLook w:val="0000" w:firstRow="0" w:lastRow="0" w:firstColumn="0" w:lastColumn="0" w:noHBand="0" w:noVBand="0"/>
      </w:tblPr>
      <w:tblGrid>
        <w:gridCol w:w="895"/>
        <w:gridCol w:w="7650"/>
        <w:gridCol w:w="1170"/>
      </w:tblGrid>
      <w:tr w:rsidR="00BD47B0" w:rsidRPr="0003213A" w14:paraId="0AC85EA5"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6540C958" w14:textId="77777777" w:rsidR="00BD47B0" w:rsidRPr="0003213A" w:rsidRDefault="00BD47B0" w:rsidP="00D45D3E">
            <w:pPr>
              <w:autoSpaceDE w:val="0"/>
              <w:autoSpaceDN w:val="0"/>
              <w:spacing w:after="0" w:line="240" w:lineRule="auto"/>
              <w:rPr>
                <w:sz w:val="16"/>
                <w:szCs w:val="16"/>
              </w:rPr>
            </w:pPr>
            <w:r w:rsidRPr="0003213A">
              <w:rPr>
                <w:sz w:val="16"/>
                <w:szCs w:val="16"/>
              </w:rPr>
              <w:t xml:space="preserve">52.202-1 </w:t>
            </w:r>
          </w:p>
        </w:tc>
        <w:tc>
          <w:tcPr>
            <w:tcW w:w="7650" w:type="dxa"/>
            <w:tcBorders>
              <w:top w:val="single" w:sz="4" w:space="0" w:color="auto"/>
              <w:left w:val="single" w:sz="4" w:space="0" w:color="auto"/>
              <w:bottom w:val="single" w:sz="4" w:space="0" w:color="auto"/>
              <w:right w:val="single" w:sz="4" w:space="0" w:color="auto"/>
            </w:tcBorders>
          </w:tcPr>
          <w:p w14:paraId="01791422" w14:textId="77777777" w:rsidR="00BD47B0" w:rsidRPr="0003213A" w:rsidRDefault="00BD47B0" w:rsidP="00D45D3E">
            <w:pPr>
              <w:autoSpaceDE w:val="0"/>
              <w:autoSpaceDN w:val="0"/>
              <w:spacing w:after="0" w:line="240" w:lineRule="auto"/>
              <w:rPr>
                <w:sz w:val="16"/>
                <w:szCs w:val="16"/>
              </w:rPr>
            </w:pPr>
            <w:r w:rsidRPr="0003213A">
              <w:rPr>
                <w:sz w:val="16"/>
                <w:szCs w:val="16"/>
              </w:rPr>
              <w:t xml:space="preserve">Definitions </w:t>
            </w:r>
          </w:p>
        </w:tc>
        <w:tc>
          <w:tcPr>
            <w:tcW w:w="1170" w:type="dxa"/>
            <w:tcBorders>
              <w:top w:val="single" w:sz="4" w:space="0" w:color="auto"/>
              <w:left w:val="single" w:sz="4" w:space="0" w:color="auto"/>
              <w:bottom w:val="single" w:sz="4" w:space="0" w:color="auto"/>
              <w:right w:val="single" w:sz="4" w:space="0" w:color="auto"/>
            </w:tcBorders>
          </w:tcPr>
          <w:p w14:paraId="1D0603B1" w14:textId="77777777" w:rsidR="00BD47B0" w:rsidRPr="0003213A" w:rsidRDefault="00BD47B0" w:rsidP="00D45D3E">
            <w:pPr>
              <w:autoSpaceDE w:val="0"/>
              <w:autoSpaceDN w:val="0"/>
              <w:spacing w:after="0" w:line="240" w:lineRule="auto"/>
              <w:rPr>
                <w:sz w:val="16"/>
                <w:szCs w:val="16"/>
              </w:rPr>
            </w:pPr>
            <w:r w:rsidRPr="0003213A">
              <w:rPr>
                <w:sz w:val="16"/>
                <w:szCs w:val="16"/>
              </w:rPr>
              <w:t xml:space="preserve">JUN 2020 </w:t>
            </w:r>
          </w:p>
        </w:tc>
      </w:tr>
      <w:tr w:rsidR="00BD47B0" w:rsidRPr="0003213A" w14:paraId="76972932"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43E3878B" w14:textId="77777777" w:rsidR="00BD47B0" w:rsidRPr="0003213A" w:rsidRDefault="00BD47B0" w:rsidP="00D45D3E">
            <w:pPr>
              <w:autoSpaceDE w:val="0"/>
              <w:autoSpaceDN w:val="0"/>
              <w:spacing w:after="0" w:line="240" w:lineRule="auto"/>
              <w:rPr>
                <w:sz w:val="16"/>
                <w:szCs w:val="16"/>
              </w:rPr>
            </w:pPr>
            <w:r w:rsidRPr="0003213A">
              <w:rPr>
                <w:sz w:val="16"/>
                <w:szCs w:val="16"/>
              </w:rPr>
              <w:t xml:space="preserve">52.203-3 </w:t>
            </w:r>
          </w:p>
        </w:tc>
        <w:tc>
          <w:tcPr>
            <w:tcW w:w="7650" w:type="dxa"/>
            <w:tcBorders>
              <w:top w:val="single" w:sz="4" w:space="0" w:color="auto"/>
              <w:left w:val="single" w:sz="4" w:space="0" w:color="auto"/>
              <w:bottom w:val="single" w:sz="4" w:space="0" w:color="auto"/>
              <w:right w:val="single" w:sz="4" w:space="0" w:color="auto"/>
            </w:tcBorders>
          </w:tcPr>
          <w:p w14:paraId="0AD3A60B" w14:textId="77777777" w:rsidR="00BD47B0" w:rsidRPr="0003213A" w:rsidRDefault="00BD47B0" w:rsidP="00D45D3E">
            <w:pPr>
              <w:autoSpaceDE w:val="0"/>
              <w:autoSpaceDN w:val="0"/>
              <w:spacing w:after="0" w:line="240" w:lineRule="auto"/>
              <w:rPr>
                <w:sz w:val="16"/>
                <w:szCs w:val="16"/>
              </w:rPr>
            </w:pPr>
            <w:r w:rsidRPr="0003213A">
              <w:rPr>
                <w:sz w:val="16"/>
                <w:szCs w:val="16"/>
              </w:rPr>
              <w:t>Gratuities</w:t>
            </w:r>
          </w:p>
          <w:p w14:paraId="7495BB2D" w14:textId="77777777" w:rsidR="00BD47B0" w:rsidRPr="0003213A" w:rsidRDefault="00BD47B0" w:rsidP="00D45D3E">
            <w:pPr>
              <w:rPr>
                <w:rFonts w:eastAsia="Times New Roman"/>
                <w:sz w:val="16"/>
                <w:szCs w:val="16"/>
              </w:rPr>
            </w:pPr>
            <w:r w:rsidRPr="0003213A">
              <w:rPr>
                <w:i/>
                <w:spacing w:val="-1"/>
                <w:sz w:val="16"/>
                <w:szCs w:val="16"/>
                <w:u w:val="single" w:color="000000"/>
              </w:rPr>
              <w:t>Note</w:t>
            </w:r>
            <w:r w:rsidRPr="0003213A">
              <w:rPr>
                <w:i/>
                <w:spacing w:val="-2"/>
                <w:sz w:val="16"/>
                <w:szCs w:val="16"/>
                <w:u w:val="single" w:color="000000"/>
              </w:rPr>
              <w:t xml:space="preserve"> </w:t>
            </w:r>
            <w:r w:rsidRPr="0003213A">
              <w:rPr>
                <w:i/>
                <w:sz w:val="16"/>
                <w:szCs w:val="16"/>
                <w:u w:val="single" w:color="000000"/>
              </w:rPr>
              <w:t>3</w:t>
            </w:r>
            <w:r w:rsidRPr="0003213A">
              <w:rPr>
                <w:i/>
                <w:spacing w:val="-1"/>
                <w:sz w:val="16"/>
                <w:szCs w:val="16"/>
                <w:u w:val="single" w:color="000000"/>
              </w:rPr>
              <w:t xml:space="preserve"> applies</w:t>
            </w:r>
            <w:r w:rsidRPr="0003213A">
              <w:rPr>
                <w:i/>
                <w:spacing w:val="-2"/>
                <w:sz w:val="16"/>
                <w:szCs w:val="16"/>
                <w:u w:val="single" w:color="000000"/>
              </w:rPr>
              <w:t xml:space="preserve"> </w:t>
            </w:r>
            <w:r w:rsidRPr="0003213A">
              <w:rPr>
                <w:i/>
                <w:sz w:val="16"/>
                <w:szCs w:val="16"/>
                <w:u w:val="single" w:color="000000"/>
              </w:rPr>
              <w:t>in</w:t>
            </w:r>
            <w:r w:rsidRPr="0003213A">
              <w:rPr>
                <w:i/>
                <w:spacing w:val="-1"/>
                <w:sz w:val="16"/>
                <w:szCs w:val="16"/>
                <w:u w:val="single" w:color="000000"/>
              </w:rPr>
              <w:t xml:space="preserve"> (c)</w:t>
            </w:r>
            <w:r w:rsidRPr="0003213A">
              <w:rPr>
                <w:i/>
                <w:spacing w:val="-3"/>
                <w:sz w:val="16"/>
                <w:szCs w:val="16"/>
                <w:u w:val="single" w:color="000000"/>
              </w:rPr>
              <w:t xml:space="preserve"> </w:t>
            </w:r>
            <w:r w:rsidRPr="0003213A">
              <w:rPr>
                <w:i/>
                <w:spacing w:val="-1"/>
                <w:sz w:val="16"/>
                <w:szCs w:val="16"/>
                <w:u w:val="single" w:color="000000"/>
              </w:rPr>
              <w:t>and</w:t>
            </w:r>
            <w:r w:rsidRPr="0003213A">
              <w:rPr>
                <w:i/>
                <w:spacing w:val="2"/>
                <w:sz w:val="16"/>
                <w:szCs w:val="16"/>
                <w:u w:val="single" w:color="000000"/>
              </w:rPr>
              <w:t xml:space="preserve"> </w:t>
            </w:r>
            <w:r w:rsidRPr="0003213A">
              <w:rPr>
                <w:i/>
                <w:spacing w:val="-1"/>
                <w:sz w:val="16"/>
                <w:szCs w:val="16"/>
                <w:u w:val="single" w:color="000000"/>
              </w:rPr>
              <w:t>(d)</w:t>
            </w:r>
            <w:r w:rsidRPr="0003213A">
              <w:rPr>
                <w:i/>
                <w:spacing w:val="-1"/>
                <w:sz w:val="16"/>
                <w:szCs w:val="16"/>
              </w:rPr>
              <w:t>.</w:t>
            </w:r>
            <w:r w:rsidRPr="0003213A">
              <w:rPr>
                <w:sz w:val="16"/>
                <w:szCs w:val="16"/>
              </w:rPr>
              <w:t xml:space="preserve"> </w:t>
            </w:r>
          </w:p>
        </w:tc>
        <w:tc>
          <w:tcPr>
            <w:tcW w:w="1170" w:type="dxa"/>
            <w:tcBorders>
              <w:top w:val="single" w:sz="4" w:space="0" w:color="auto"/>
              <w:left w:val="single" w:sz="4" w:space="0" w:color="auto"/>
              <w:bottom w:val="single" w:sz="4" w:space="0" w:color="auto"/>
              <w:right w:val="single" w:sz="4" w:space="0" w:color="auto"/>
            </w:tcBorders>
          </w:tcPr>
          <w:p w14:paraId="2F3A9C9E" w14:textId="77777777" w:rsidR="00BD47B0" w:rsidRPr="0003213A" w:rsidRDefault="00BD47B0" w:rsidP="00D45D3E">
            <w:pPr>
              <w:autoSpaceDE w:val="0"/>
              <w:autoSpaceDN w:val="0"/>
              <w:spacing w:after="0" w:line="240" w:lineRule="auto"/>
              <w:rPr>
                <w:sz w:val="16"/>
                <w:szCs w:val="16"/>
              </w:rPr>
            </w:pPr>
            <w:r w:rsidRPr="0003213A">
              <w:rPr>
                <w:sz w:val="16"/>
                <w:szCs w:val="16"/>
              </w:rPr>
              <w:t xml:space="preserve">APR 1984 </w:t>
            </w:r>
          </w:p>
        </w:tc>
      </w:tr>
      <w:tr w:rsidR="00BD47B0" w:rsidRPr="004C1764" w14:paraId="1BE62B04"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20144E2A"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52.203-5 </w:t>
            </w:r>
          </w:p>
        </w:tc>
        <w:tc>
          <w:tcPr>
            <w:tcW w:w="7650" w:type="dxa"/>
            <w:tcBorders>
              <w:top w:val="single" w:sz="4" w:space="0" w:color="auto"/>
              <w:left w:val="single" w:sz="4" w:space="0" w:color="auto"/>
              <w:bottom w:val="single" w:sz="4" w:space="0" w:color="auto"/>
              <w:right w:val="single" w:sz="4" w:space="0" w:color="auto"/>
            </w:tcBorders>
          </w:tcPr>
          <w:p w14:paraId="4607636B" w14:textId="77777777" w:rsidR="00BD47B0" w:rsidRPr="004561E6" w:rsidRDefault="00BD47B0" w:rsidP="00D45D3E">
            <w:pPr>
              <w:autoSpaceDE w:val="0"/>
              <w:autoSpaceDN w:val="0"/>
              <w:spacing w:after="0" w:line="240" w:lineRule="auto"/>
              <w:rPr>
                <w:sz w:val="16"/>
                <w:szCs w:val="16"/>
              </w:rPr>
            </w:pPr>
            <w:r w:rsidRPr="004561E6">
              <w:rPr>
                <w:sz w:val="16"/>
                <w:szCs w:val="16"/>
              </w:rPr>
              <w:t xml:space="preserve">Covenant Against Contingent Fees </w:t>
            </w:r>
          </w:p>
          <w:p w14:paraId="247DE89F" w14:textId="77777777" w:rsidR="00BD47B0" w:rsidRPr="004561E6" w:rsidRDefault="00BD47B0" w:rsidP="00D45D3E">
            <w:pPr>
              <w:rPr>
                <w:rFonts w:eastAsia="Times New Roman"/>
                <w:sz w:val="16"/>
                <w:szCs w:val="16"/>
              </w:rPr>
            </w:pPr>
            <w:r w:rsidRPr="004561E6">
              <w:rPr>
                <w:i/>
                <w:spacing w:val="-1"/>
                <w:sz w:val="16"/>
                <w:szCs w:val="16"/>
                <w:u w:val="single" w:color="000000"/>
              </w:rPr>
              <w:t>Note</w:t>
            </w:r>
            <w:r w:rsidRPr="004561E6">
              <w:rPr>
                <w:i/>
                <w:spacing w:val="-2"/>
                <w:sz w:val="16"/>
                <w:szCs w:val="16"/>
                <w:u w:val="single" w:color="000000"/>
              </w:rPr>
              <w:t xml:space="preserve"> </w:t>
            </w:r>
            <w:r w:rsidRPr="004561E6">
              <w:rPr>
                <w:i/>
                <w:sz w:val="16"/>
                <w:szCs w:val="16"/>
                <w:u w:val="single" w:color="000000"/>
              </w:rPr>
              <w:t>3</w:t>
            </w:r>
            <w:r w:rsidRPr="004561E6">
              <w:rPr>
                <w:i/>
                <w:spacing w:val="-1"/>
                <w:sz w:val="16"/>
                <w:szCs w:val="16"/>
                <w:u w:val="single" w:color="000000"/>
              </w:rPr>
              <w:t xml:space="preserve"> applies</w:t>
            </w:r>
            <w:r w:rsidRPr="004561E6">
              <w:rPr>
                <w:i/>
                <w:spacing w:val="-2"/>
                <w:sz w:val="16"/>
                <w:szCs w:val="16"/>
                <w:u w:val="single" w:color="000000"/>
              </w:rPr>
              <w:t xml:space="preserve"> </w:t>
            </w:r>
            <w:r w:rsidRPr="004561E6">
              <w:rPr>
                <w:i/>
                <w:sz w:val="16"/>
                <w:szCs w:val="16"/>
                <w:u w:val="single" w:color="000000"/>
              </w:rPr>
              <w:t>in</w:t>
            </w:r>
            <w:r w:rsidRPr="004561E6">
              <w:rPr>
                <w:i/>
                <w:spacing w:val="-1"/>
                <w:sz w:val="16"/>
                <w:szCs w:val="16"/>
                <w:u w:val="single" w:color="000000"/>
              </w:rPr>
              <w:t xml:space="preserve"> (a)</w:t>
            </w:r>
            <w:r w:rsidRPr="004561E6">
              <w:rPr>
                <w:i/>
                <w:spacing w:val="-1"/>
                <w:sz w:val="16"/>
                <w:szCs w:val="16"/>
              </w:rPr>
              <w:t>.</w:t>
            </w:r>
          </w:p>
        </w:tc>
        <w:tc>
          <w:tcPr>
            <w:tcW w:w="1170" w:type="dxa"/>
            <w:tcBorders>
              <w:top w:val="single" w:sz="4" w:space="0" w:color="auto"/>
              <w:left w:val="single" w:sz="4" w:space="0" w:color="auto"/>
              <w:bottom w:val="single" w:sz="4" w:space="0" w:color="auto"/>
              <w:right w:val="single" w:sz="4" w:space="0" w:color="auto"/>
            </w:tcBorders>
          </w:tcPr>
          <w:p w14:paraId="0D51F30E"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MAY 2014 </w:t>
            </w:r>
          </w:p>
        </w:tc>
      </w:tr>
      <w:tr w:rsidR="00BD47B0" w:rsidRPr="004C1764" w14:paraId="08A19F09"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680D0481" w14:textId="77777777" w:rsidR="00BD47B0" w:rsidRPr="00DF2AC3" w:rsidRDefault="00BD47B0" w:rsidP="00D45D3E">
            <w:pPr>
              <w:autoSpaceDE w:val="0"/>
              <w:autoSpaceDN w:val="0"/>
              <w:spacing w:after="0" w:line="240" w:lineRule="auto"/>
              <w:rPr>
                <w:sz w:val="16"/>
                <w:szCs w:val="16"/>
              </w:rPr>
            </w:pPr>
            <w:r w:rsidRPr="00DF2AC3">
              <w:rPr>
                <w:sz w:val="16"/>
                <w:szCs w:val="16"/>
              </w:rPr>
              <w:lastRenderedPageBreak/>
              <w:t xml:space="preserve">52.203-6 </w:t>
            </w:r>
          </w:p>
        </w:tc>
        <w:tc>
          <w:tcPr>
            <w:tcW w:w="7650" w:type="dxa"/>
            <w:tcBorders>
              <w:top w:val="single" w:sz="4" w:space="0" w:color="auto"/>
              <w:left w:val="single" w:sz="4" w:space="0" w:color="auto"/>
              <w:bottom w:val="single" w:sz="4" w:space="0" w:color="auto"/>
              <w:right w:val="single" w:sz="4" w:space="0" w:color="auto"/>
            </w:tcBorders>
          </w:tcPr>
          <w:p w14:paraId="5672B0B6" w14:textId="77777777" w:rsidR="00BD47B0" w:rsidRDefault="00BD47B0" w:rsidP="00D45D3E">
            <w:pPr>
              <w:autoSpaceDE w:val="0"/>
              <w:autoSpaceDN w:val="0"/>
              <w:spacing w:after="0" w:line="240" w:lineRule="auto"/>
              <w:rPr>
                <w:sz w:val="16"/>
                <w:szCs w:val="16"/>
              </w:rPr>
            </w:pPr>
            <w:r w:rsidRPr="00DF2AC3">
              <w:rPr>
                <w:sz w:val="16"/>
                <w:szCs w:val="16"/>
              </w:rPr>
              <w:t xml:space="preserve">Restrictions On Subcontractor Sales To The Government </w:t>
            </w:r>
          </w:p>
          <w:p w14:paraId="08F22CE2" w14:textId="77777777" w:rsidR="00BD47B0" w:rsidRPr="00DF2AC3" w:rsidRDefault="00BD47B0" w:rsidP="00D45D3E">
            <w:pPr>
              <w:autoSpaceDE w:val="0"/>
              <w:autoSpaceDN w:val="0"/>
              <w:spacing w:after="0" w:line="240" w:lineRule="auto"/>
              <w:rPr>
                <w:i/>
                <w:sz w:val="16"/>
                <w:szCs w:val="16"/>
                <w:u w:val="single"/>
              </w:rPr>
            </w:pPr>
            <w:r>
              <w:rPr>
                <w:i/>
                <w:sz w:val="16"/>
                <w:szCs w:val="16"/>
                <w:u w:val="single"/>
              </w:rPr>
              <w:t>Applies if the Contract value exceeds $150,000</w:t>
            </w:r>
          </w:p>
        </w:tc>
        <w:tc>
          <w:tcPr>
            <w:tcW w:w="1170" w:type="dxa"/>
            <w:tcBorders>
              <w:top w:val="single" w:sz="4" w:space="0" w:color="auto"/>
              <w:left w:val="single" w:sz="4" w:space="0" w:color="auto"/>
              <w:bottom w:val="single" w:sz="4" w:space="0" w:color="auto"/>
              <w:right w:val="single" w:sz="4" w:space="0" w:color="auto"/>
            </w:tcBorders>
          </w:tcPr>
          <w:p w14:paraId="4DB089C1"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JUN 2020 </w:t>
            </w:r>
          </w:p>
        </w:tc>
      </w:tr>
      <w:tr w:rsidR="00BD47B0" w:rsidRPr="004C1764" w14:paraId="2DDAD3D3"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3B5EE1A7"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52.203-7 </w:t>
            </w:r>
          </w:p>
        </w:tc>
        <w:tc>
          <w:tcPr>
            <w:tcW w:w="7650" w:type="dxa"/>
            <w:tcBorders>
              <w:top w:val="single" w:sz="4" w:space="0" w:color="auto"/>
              <w:left w:val="single" w:sz="4" w:space="0" w:color="auto"/>
              <w:bottom w:val="single" w:sz="4" w:space="0" w:color="auto"/>
              <w:right w:val="single" w:sz="4" w:space="0" w:color="auto"/>
            </w:tcBorders>
          </w:tcPr>
          <w:p w14:paraId="4203A526" w14:textId="77777777" w:rsidR="00BD47B0" w:rsidRDefault="00BD47B0" w:rsidP="00D45D3E">
            <w:pPr>
              <w:autoSpaceDE w:val="0"/>
              <w:autoSpaceDN w:val="0"/>
              <w:spacing w:after="0" w:line="240" w:lineRule="auto"/>
              <w:rPr>
                <w:sz w:val="16"/>
                <w:szCs w:val="16"/>
              </w:rPr>
            </w:pPr>
            <w:r w:rsidRPr="00DF2AC3">
              <w:rPr>
                <w:sz w:val="16"/>
                <w:szCs w:val="16"/>
              </w:rPr>
              <w:t xml:space="preserve">Anti-Kickback Procedures </w:t>
            </w:r>
          </w:p>
          <w:p w14:paraId="20E388B6" w14:textId="77777777" w:rsidR="00BD47B0" w:rsidRPr="00DF2AC3" w:rsidRDefault="00BD47B0" w:rsidP="00D45D3E">
            <w:pPr>
              <w:autoSpaceDE w:val="0"/>
              <w:autoSpaceDN w:val="0"/>
              <w:spacing w:after="0" w:line="240" w:lineRule="auto"/>
              <w:rPr>
                <w:i/>
                <w:sz w:val="16"/>
                <w:szCs w:val="16"/>
                <w:u w:val="single"/>
              </w:rPr>
            </w:pPr>
            <w:r>
              <w:rPr>
                <w:i/>
                <w:sz w:val="16"/>
                <w:szCs w:val="16"/>
                <w:u w:val="single"/>
              </w:rPr>
              <w:t xml:space="preserve">Clause applies if </w:t>
            </w:r>
            <w:r w:rsidR="00A3566B">
              <w:rPr>
                <w:i/>
                <w:sz w:val="16"/>
                <w:szCs w:val="16"/>
                <w:u w:val="single"/>
              </w:rPr>
              <w:t>the contract</w:t>
            </w:r>
            <w:r>
              <w:rPr>
                <w:i/>
                <w:sz w:val="16"/>
                <w:szCs w:val="16"/>
                <w:u w:val="single"/>
              </w:rPr>
              <w:t xml:space="preserve"> values </w:t>
            </w:r>
            <w:r w:rsidR="00A3566B">
              <w:rPr>
                <w:i/>
                <w:sz w:val="16"/>
                <w:szCs w:val="16"/>
                <w:u w:val="single"/>
              </w:rPr>
              <w:t>exceeds</w:t>
            </w:r>
            <w:r>
              <w:rPr>
                <w:i/>
                <w:sz w:val="16"/>
                <w:szCs w:val="16"/>
                <w:u w:val="single"/>
              </w:rPr>
              <w:t xml:space="preserve"> $150,000 and Notes 2 applies for (b)(4) when the Government exercises its rights and remedies against Buyer as a result of any kickback given by Seller</w:t>
            </w:r>
          </w:p>
        </w:tc>
        <w:tc>
          <w:tcPr>
            <w:tcW w:w="1170" w:type="dxa"/>
            <w:tcBorders>
              <w:top w:val="single" w:sz="4" w:space="0" w:color="auto"/>
              <w:left w:val="single" w:sz="4" w:space="0" w:color="auto"/>
              <w:bottom w:val="single" w:sz="4" w:space="0" w:color="auto"/>
              <w:right w:val="single" w:sz="4" w:space="0" w:color="auto"/>
            </w:tcBorders>
          </w:tcPr>
          <w:p w14:paraId="540062CA"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JUN 2020 </w:t>
            </w:r>
          </w:p>
        </w:tc>
      </w:tr>
      <w:tr w:rsidR="00BD47B0" w:rsidRPr="004C1764" w14:paraId="346C1290"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3EFD0378"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52.203-8 </w:t>
            </w:r>
          </w:p>
        </w:tc>
        <w:tc>
          <w:tcPr>
            <w:tcW w:w="7650" w:type="dxa"/>
            <w:tcBorders>
              <w:top w:val="single" w:sz="4" w:space="0" w:color="auto"/>
              <w:left w:val="single" w:sz="4" w:space="0" w:color="auto"/>
              <w:bottom w:val="single" w:sz="4" w:space="0" w:color="auto"/>
              <w:right w:val="single" w:sz="4" w:space="0" w:color="auto"/>
            </w:tcBorders>
          </w:tcPr>
          <w:p w14:paraId="0B7AE6D1" w14:textId="77777777" w:rsidR="00BD47B0" w:rsidRDefault="00BD47B0" w:rsidP="00D45D3E">
            <w:pPr>
              <w:autoSpaceDE w:val="0"/>
              <w:autoSpaceDN w:val="0"/>
              <w:spacing w:after="0" w:line="240" w:lineRule="auto"/>
              <w:rPr>
                <w:sz w:val="16"/>
                <w:szCs w:val="16"/>
              </w:rPr>
            </w:pPr>
            <w:r w:rsidRPr="004561E6">
              <w:rPr>
                <w:sz w:val="16"/>
                <w:szCs w:val="16"/>
              </w:rPr>
              <w:t xml:space="preserve">Cancellation, Rescission, and Recovery of Funds for Illegal or Improper Activity </w:t>
            </w:r>
          </w:p>
          <w:p w14:paraId="04F599B3" w14:textId="77777777" w:rsidR="00BD47B0" w:rsidRPr="00DF2AC3" w:rsidRDefault="00001E48" w:rsidP="00D45D3E">
            <w:pPr>
              <w:autoSpaceDE w:val="0"/>
              <w:autoSpaceDN w:val="0"/>
              <w:spacing w:after="0" w:line="240" w:lineRule="auto"/>
              <w:rPr>
                <w:i/>
                <w:sz w:val="16"/>
                <w:szCs w:val="16"/>
                <w:u w:val="single"/>
              </w:rPr>
            </w:pPr>
            <w:r>
              <w:rPr>
                <w:i/>
                <w:sz w:val="16"/>
                <w:szCs w:val="16"/>
                <w:u w:val="single"/>
              </w:rPr>
              <w:t>Note 3 applies to (b) and (c)</w:t>
            </w:r>
          </w:p>
        </w:tc>
        <w:tc>
          <w:tcPr>
            <w:tcW w:w="1170" w:type="dxa"/>
            <w:tcBorders>
              <w:top w:val="single" w:sz="4" w:space="0" w:color="auto"/>
              <w:left w:val="single" w:sz="4" w:space="0" w:color="auto"/>
              <w:bottom w:val="single" w:sz="4" w:space="0" w:color="auto"/>
              <w:right w:val="single" w:sz="4" w:space="0" w:color="auto"/>
            </w:tcBorders>
          </w:tcPr>
          <w:p w14:paraId="5D161D3A"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MAY 2014 </w:t>
            </w:r>
          </w:p>
        </w:tc>
      </w:tr>
      <w:tr w:rsidR="00BD47B0" w:rsidRPr="004C1764" w14:paraId="5E3C8B23"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3110E5A5" w14:textId="77777777" w:rsidR="00BD47B0" w:rsidRPr="004561E6" w:rsidRDefault="00BD47B0" w:rsidP="00D45D3E">
            <w:pPr>
              <w:autoSpaceDE w:val="0"/>
              <w:autoSpaceDN w:val="0"/>
              <w:spacing w:after="0" w:line="240" w:lineRule="auto"/>
              <w:rPr>
                <w:sz w:val="16"/>
                <w:szCs w:val="16"/>
              </w:rPr>
            </w:pPr>
            <w:r w:rsidRPr="004561E6">
              <w:rPr>
                <w:sz w:val="16"/>
                <w:szCs w:val="16"/>
              </w:rPr>
              <w:t xml:space="preserve">52.203-10 </w:t>
            </w:r>
          </w:p>
        </w:tc>
        <w:tc>
          <w:tcPr>
            <w:tcW w:w="7650" w:type="dxa"/>
            <w:tcBorders>
              <w:top w:val="single" w:sz="4" w:space="0" w:color="auto"/>
              <w:left w:val="single" w:sz="4" w:space="0" w:color="auto"/>
              <w:bottom w:val="single" w:sz="4" w:space="0" w:color="auto"/>
              <w:right w:val="single" w:sz="4" w:space="0" w:color="auto"/>
            </w:tcBorders>
          </w:tcPr>
          <w:p w14:paraId="7046C1C8" w14:textId="77777777" w:rsidR="00BD47B0" w:rsidRDefault="00BD47B0" w:rsidP="00D45D3E">
            <w:pPr>
              <w:autoSpaceDE w:val="0"/>
              <w:autoSpaceDN w:val="0"/>
              <w:spacing w:after="0" w:line="240" w:lineRule="auto"/>
              <w:rPr>
                <w:sz w:val="16"/>
                <w:szCs w:val="16"/>
              </w:rPr>
            </w:pPr>
            <w:r w:rsidRPr="004561E6">
              <w:rPr>
                <w:sz w:val="16"/>
                <w:szCs w:val="16"/>
              </w:rPr>
              <w:t xml:space="preserve">Price Or Fee Adjustment For Illegal Or Improper Activity </w:t>
            </w:r>
          </w:p>
          <w:p w14:paraId="65850380" w14:textId="77777777" w:rsidR="00BD47B0" w:rsidRPr="007E16BF" w:rsidRDefault="00BD47B0" w:rsidP="00D45D3E">
            <w:pPr>
              <w:autoSpaceDE w:val="0"/>
              <w:autoSpaceDN w:val="0"/>
              <w:spacing w:after="0" w:line="240" w:lineRule="auto"/>
              <w:rPr>
                <w:i/>
                <w:sz w:val="16"/>
                <w:szCs w:val="16"/>
                <w:u w:val="single"/>
              </w:rPr>
            </w:pPr>
            <w:r w:rsidRPr="007E16BF">
              <w:rPr>
                <w:i/>
                <w:sz w:val="16"/>
                <w:szCs w:val="16"/>
                <w:u w:val="single"/>
              </w:rPr>
              <w:t xml:space="preserve">Note 2 </w:t>
            </w:r>
            <w:r w:rsidR="00A3566B" w:rsidRPr="007E16BF">
              <w:rPr>
                <w:i/>
                <w:sz w:val="16"/>
                <w:szCs w:val="16"/>
                <w:u w:val="single"/>
              </w:rPr>
              <w:t>applies</w:t>
            </w:r>
            <w:r w:rsidRPr="007E16BF">
              <w:rPr>
                <w:i/>
                <w:sz w:val="16"/>
                <w:szCs w:val="16"/>
                <w:u w:val="single"/>
              </w:rPr>
              <w:t xml:space="preserve"> for (b) and Note 1 applies for (c) when the government exercises its rights and remedies against Buyer as a result of any kickback given by seller.</w:t>
            </w:r>
          </w:p>
        </w:tc>
        <w:tc>
          <w:tcPr>
            <w:tcW w:w="1170" w:type="dxa"/>
            <w:tcBorders>
              <w:top w:val="single" w:sz="4" w:space="0" w:color="auto"/>
              <w:left w:val="single" w:sz="4" w:space="0" w:color="auto"/>
              <w:bottom w:val="single" w:sz="4" w:space="0" w:color="auto"/>
              <w:right w:val="single" w:sz="4" w:space="0" w:color="auto"/>
            </w:tcBorders>
          </w:tcPr>
          <w:p w14:paraId="3AE42A6E"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MAY 2014 </w:t>
            </w:r>
          </w:p>
        </w:tc>
      </w:tr>
      <w:tr w:rsidR="00BD47B0" w:rsidRPr="004C1764" w14:paraId="09C2DE9B" w14:textId="77777777" w:rsidTr="00DF2AC3">
        <w:trPr>
          <w:cantSplit/>
          <w:trHeight w:val="99"/>
        </w:trPr>
        <w:tc>
          <w:tcPr>
            <w:tcW w:w="895" w:type="dxa"/>
            <w:tcBorders>
              <w:top w:val="single" w:sz="4" w:space="0" w:color="auto"/>
              <w:left w:val="single" w:sz="4" w:space="0" w:color="auto"/>
              <w:bottom w:val="single" w:sz="4" w:space="0" w:color="auto"/>
              <w:right w:val="single" w:sz="4" w:space="0" w:color="auto"/>
            </w:tcBorders>
          </w:tcPr>
          <w:p w14:paraId="53B29B00"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52.203-12 </w:t>
            </w:r>
          </w:p>
        </w:tc>
        <w:tc>
          <w:tcPr>
            <w:tcW w:w="7650" w:type="dxa"/>
            <w:tcBorders>
              <w:top w:val="single" w:sz="4" w:space="0" w:color="auto"/>
              <w:left w:val="single" w:sz="4" w:space="0" w:color="auto"/>
              <w:bottom w:val="single" w:sz="4" w:space="0" w:color="auto"/>
              <w:right w:val="single" w:sz="4" w:space="0" w:color="auto"/>
            </w:tcBorders>
          </w:tcPr>
          <w:p w14:paraId="05F12E50" w14:textId="77777777" w:rsidR="00BD47B0" w:rsidRDefault="00BD47B0" w:rsidP="00D45D3E">
            <w:pPr>
              <w:autoSpaceDE w:val="0"/>
              <w:autoSpaceDN w:val="0"/>
              <w:spacing w:after="0" w:line="240" w:lineRule="auto"/>
              <w:rPr>
                <w:sz w:val="16"/>
                <w:szCs w:val="16"/>
              </w:rPr>
            </w:pPr>
            <w:r w:rsidRPr="00DF2AC3">
              <w:rPr>
                <w:sz w:val="16"/>
                <w:szCs w:val="16"/>
              </w:rPr>
              <w:t xml:space="preserve">Limitation On Payments To Influence Certain Federal Transactions </w:t>
            </w:r>
          </w:p>
          <w:p w14:paraId="108A6857" w14:textId="77777777" w:rsidR="00D17116" w:rsidRPr="00DF2AC3" w:rsidRDefault="00D17116" w:rsidP="00D45D3E">
            <w:pPr>
              <w:autoSpaceDE w:val="0"/>
              <w:autoSpaceDN w:val="0"/>
              <w:spacing w:after="0" w:line="240" w:lineRule="auto"/>
              <w:rPr>
                <w:i/>
                <w:sz w:val="16"/>
                <w:szCs w:val="16"/>
                <w:u w:val="single"/>
              </w:rPr>
            </w:pPr>
            <w:r>
              <w:rPr>
                <w:i/>
                <w:sz w:val="16"/>
                <w:szCs w:val="16"/>
                <w:u w:val="single"/>
              </w:rPr>
              <w:t xml:space="preserve">Applies if the Contract </w:t>
            </w:r>
            <w:r w:rsidR="00A3566B">
              <w:rPr>
                <w:i/>
                <w:sz w:val="16"/>
                <w:szCs w:val="16"/>
                <w:u w:val="single"/>
              </w:rPr>
              <w:t>value exceeds</w:t>
            </w:r>
            <w:r>
              <w:rPr>
                <w:i/>
                <w:sz w:val="16"/>
                <w:szCs w:val="16"/>
                <w:u w:val="single"/>
              </w:rPr>
              <w:t xml:space="preserve"> $150,000. Note 5 applies. Seller is to make disclosure to Buyer so that Buyer can fulfill the </w:t>
            </w:r>
            <w:r w:rsidR="00A3566B">
              <w:rPr>
                <w:i/>
                <w:sz w:val="16"/>
                <w:szCs w:val="16"/>
                <w:u w:val="single"/>
              </w:rPr>
              <w:t>obligations</w:t>
            </w:r>
            <w:r>
              <w:rPr>
                <w:i/>
                <w:sz w:val="16"/>
                <w:szCs w:val="16"/>
                <w:u w:val="single"/>
              </w:rPr>
              <w:t xml:space="preserve"> under the Prime Contract </w:t>
            </w:r>
          </w:p>
        </w:tc>
        <w:tc>
          <w:tcPr>
            <w:tcW w:w="1170" w:type="dxa"/>
            <w:tcBorders>
              <w:top w:val="single" w:sz="4" w:space="0" w:color="auto"/>
              <w:left w:val="single" w:sz="4" w:space="0" w:color="auto"/>
              <w:bottom w:val="single" w:sz="4" w:space="0" w:color="auto"/>
              <w:right w:val="single" w:sz="4" w:space="0" w:color="auto"/>
            </w:tcBorders>
          </w:tcPr>
          <w:p w14:paraId="28D18AB4"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JUN 2020 </w:t>
            </w:r>
          </w:p>
        </w:tc>
      </w:tr>
      <w:tr w:rsidR="00BD47B0" w:rsidRPr="004C1764" w14:paraId="044B2F95"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13E2912A"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52.203-13 </w:t>
            </w:r>
          </w:p>
        </w:tc>
        <w:tc>
          <w:tcPr>
            <w:tcW w:w="7650" w:type="dxa"/>
            <w:tcBorders>
              <w:top w:val="single" w:sz="4" w:space="0" w:color="auto"/>
              <w:left w:val="single" w:sz="4" w:space="0" w:color="auto"/>
              <w:bottom w:val="single" w:sz="4" w:space="0" w:color="auto"/>
              <w:right w:val="single" w:sz="4" w:space="0" w:color="auto"/>
            </w:tcBorders>
          </w:tcPr>
          <w:p w14:paraId="75E7BC37" w14:textId="77777777" w:rsidR="00D17116" w:rsidRPr="00DF2AC3" w:rsidRDefault="00BD47B0" w:rsidP="00D45D3E">
            <w:pPr>
              <w:autoSpaceDE w:val="0"/>
              <w:autoSpaceDN w:val="0"/>
              <w:spacing w:after="0" w:line="240" w:lineRule="auto"/>
              <w:rPr>
                <w:sz w:val="16"/>
                <w:szCs w:val="16"/>
              </w:rPr>
            </w:pPr>
            <w:r w:rsidRPr="00DF2AC3">
              <w:rPr>
                <w:sz w:val="16"/>
                <w:szCs w:val="16"/>
              </w:rPr>
              <w:t xml:space="preserve">Contractor Code of Business Ethics and Conduct </w:t>
            </w:r>
          </w:p>
        </w:tc>
        <w:tc>
          <w:tcPr>
            <w:tcW w:w="1170" w:type="dxa"/>
            <w:tcBorders>
              <w:top w:val="single" w:sz="4" w:space="0" w:color="auto"/>
              <w:left w:val="single" w:sz="4" w:space="0" w:color="auto"/>
              <w:bottom w:val="single" w:sz="4" w:space="0" w:color="auto"/>
              <w:right w:val="single" w:sz="4" w:space="0" w:color="auto"/>
            </w:tcBorders>
          </w:tcPr>
          <w:p w14:paraId="562C8084"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JUN 2020 </w:t>
            </w:r>
          </w:p>
        </w:tc>
      </w:tr>
      <w:tr w:rsidR="00BD47B0" w:rsidRPr="004C1764" w14:paraId="103568BA"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536D229F"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52.203-14 </w:t>
            </w:r>
          </w:p>
        </w:tc>
        <w:tc>
          <w:tcPr>
            <w:tcW w:w="7650" w:type="dxa"/>
            <w:tcBorders>
              <w:top w:val="single" w:sz="4" w:space="0" w:color="auto"/>
              <w:left w:val="single" w:sz="4" w:space="0" w:color="auto"/>
              <w:bottom w:val="single" w:sz="4" w:space="0" w:color="auto"/>
              <w:right w:val="single" w:sz="4" w:space="0" w:color="auto"/>
            </w:tcBorders>
          </w:tcPr>
          <w:p w14:paraId="1CD61025" w14:textId="77777777" w:rsidR="00BD47B0" w:rsidRDefault="00BD47B0" w:rsidP="00D45D3E">
            <w:pPr>
              <w:autoSpaceDE w:val="0"/>
              <w:autoSpaceDN w:val="0"/>
              <w:spacing w:after="0" w:line="240" w:lineRule="auto"/>
              <w:rPr>
                <w:sz w:val="16"/>
                <w:szCs w:val="16"/>
              </w:rPr>
            </w:pPr>
            <w:r w:rsidRPr="00DF2AC3">
              <w:rPr>
                <w:sz w:val="16"/>
                <w:szCs w:val="16"/>
              </w:rPr>
              <w:t xml:space="preserve">Display of Hotline Poster(s) </w:t>
            </w:r>
          </w:p>
          <w:p w14:paraId="5B3621DF" w14:textId="77777777" w:rsidR="00D17116" w:rsidRPr="00DF2AC3" w:rsidRDefault="00D17116" w:rsidP="00D45D3E">
            <w:pPr>
              <w:autoSpaceDE w:val="0"/>
              <w:autoSpaceDN w:val="0"/>
              <w:spacing w:after="0" w:line="240" w:lineRule="auto"/>
              <w:rPr>
                <w:sz w:val="16"/>
                <w:szCs w:val="16"/>
              </w:rPr>
            </w:pPr>
            <w:r>
              <w:rPr>
                <w:i/>
                <w:sz w:val="16"/>
                <w:szCs w:val="16"/>
                <w:u w:val="single"/>
              </w:rPr>
              <w:t>Notes 3(d) applies</w:t>
            </w:r>
          </w:p>
        </w:tc>
        <w:tc>
          <w:tcPr>
            <w:tcW w:w="1170" w:type="dxa"/>
            <w:tcBorders>
              <w:top w:val="single" w:sz="4" w:space="0" w:color="auto"/>
              <w:left w:val="single" w:sz="4" w:space="0" w:color="auto"/>
              <w:bottom w:val="single" w:sz="4" w:space="0" w:color="auto"/>
              <w:right w:val="single" w:sz="4" w:space="0" w:color="auto"/>
            </w:tcBorders>
          </w:tcPr>
          <w:p w14:paraId="46BE5E53"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JUN 2020 </w:t>
            </w:r>
          </w:p>
        </w:tc>
      </w:tr>
      <w:tr w:rsidR="00BD47B0" w:rsidRPr="004C1764" w14:paraId="27D25446" w14:textId="77777777" w:rsidTr="00DF2AC3">
        <w:trPr>
          <w:cantSplit/>
        </w:trPr>
        <w:tc>
          <w:tcPr>
            <w:tcW w:w="895" w:type="dxa"/>
            <w:tcBorders>
              <w:top w:val="single" w:sz="4" w:space="0" w:color="auto"/>
              <w:left w:val="single" w:sz="4" w:space="0" w:color="auto"/>
              <w:bottom w:val="single" w:sz="4" w:space="0" w:color="auto"/>
              <w:right w:val="single" w:sz="4" w:space="0" w:color="auto"/>
            </w:tcBorders>
            <w:shd w:val="clear" w:color="auto" w:fill="auto"/>
          </w:tcPr>
          <w:p w14:paraId="6BFF617D"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52.203-15 </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3F4BE1E9"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Whistleblower Protections Under the American Recovery and Reinvestment Act of 2009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D2677E4"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JUN 2010 </w:t>
            </w:r>
          </w:p>
        </w:tc>
      </w:tr>
      <w:tr w:rsidR="00BD47B0" w:rsidRPr="004C1764" w14:paraId="2C3F70C7" w14:textId="77777777" w:rsidTr="00DF2AC3">
        <w:trPr>
          <w:cantSplit/>
        </w:trPr>
        <w:tc>
          <w:tcPr>
            <w:tcW w:w="895" w:type="dxa"/>
            <w:tcBorders>
              <w:top w:val="single" w:sz="4" w:space="0" w:color="auto"/>
              <w:left w:val="single" w:sz="4" w:space="0" w:color="auto"/>
              <w:bottom w:val="single" w:sz="4" w:space="0" w:color="auto"/>
              <w:right w:val="single" w:sz="4" w:space="0" w:color="auto"/>
            </w:tcBorders>
            <w:shd w:val="clear" w:color="auto" w:fill="auto"/>
          </w:tcPr>
          <w:p w14:paraId="4AF7D13A"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52.203-17 </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20228912" w14:textId="77777777" w:rsidR="00BD47B0" w:rsidRPr="00DF2AC3" w:rsidRDefault="00BD47B0" w:rsidP="00D45D3E">
            <w:pPr>
              <w:autoSpaceDE w:val="0"/>
              <w:autoSpaceDN w:val="0"/>
              <w:spacing w:after="0" w:line="240" w:lineRule="auto"/>
              <w:rPr>
                <w:sz w:val="16"/>
                <w:szCs w:val="16"/>
              </w:rPr>
            </w:pPr>
            <w:r w:rsidRPr="00DF2AC3">
              <w:rPr>
                <w:sz w:val="16"/>
                <w:szCs w:val="16"/>
              </w:rPr>
              <w:t>Contractor Employee Whistleblower Rights and Requirement To Inform Employees of Whistleblower Rights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7F139B3"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JUN 2020 </w:t>
            </w:r>
          </w:p>
        </w:tc>
      </w:tr>
      <w:tr w:rsidR="00BD47B0" w:rsidRPr="004C1764" w14:paraId="0A4D79C9"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18D65996"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52.203-19 </w:t>
            </w:r>
          </w:p>
        </w:tc>
        <w:tc>
          <w:tcPr>
            <w:tcW w:w="7650" w:type="dxa"/>
            <w:tcBorders>
              <w:top w:val="single" w:sz="4" w:space="0" w:color="auto"/>
              <w:left w:val="single" w:sz="4" w:space="0" w:color="auto"/>
              <w:bottom w:val="single" w:sz="4" w:space="0" w:color="auto"/>
              <w:right w:val="single" w:sz="4" w:space="0" w:color="auto"/>
            </w:tcBorders>
          </w:tcPr>
          <w:p w14:paraId="72379A6B" w14:textId="77777777" w:rsidR="00BD47B0" w:rsidRDefault="00BD47B0" w:rsidP="00D45D3E">
            <w:pPr>
              <w:autoSpaceDE w:val="0"/>
              <w:autoSpaceDN w:val="0"/>
              <w:spacing w:after="0" w:line="240" w:lineRule="auto"/>
              <w:rPr>
                <w:sz w:val="16"/>
                <w:szCs w:val="16"/>
              </w:rPr>
            </w:pPr>
            <w:r w:rsidRPr="004C1764">
              <w:rPr>
                <w:sz w:val="16"/>
                <w:szCs w:val="16"/>
              </w:rPr>
              <w:t xml:space="preserve">Prohibition on Requiring Certain Internal Confidentiality Agreements or Statements </w:t>
            </w:r>
          </w:p>
          <w:p w14:paraId="5A2BED49" w14:textId="77777777" w:rsidR="00924359" w:rsidRPr="004C1764" w:rsidRDefault="00924359" w:rsidP="00D45D3E">
            <w:pPr>
              <w:autoSpaceDE w:val="0"/>
              <w:autoSpaceDN w:val="0"/>
              <w:spacing w:after="0" w:line="240" w:lineRule="auto"/>
              <w:rPr>
                <w:sz w:val="16"/>
                <w:szCs w:val="16"/>
              </w:rPr>
            </w:pPr>
            <w:r w:rsidRPr="00B22756">
              <w:rPr>
                <w:i/>
                <w:sz w:val="16"/>
                <w:szCs w:val="16"/>
                <w:u w:val="single"/>
              </w:rPr>
              <w:t>Clause (f) applies</w:t>
            </w:r>
          </w:p>
        </w:tc>
        <w:tc>
          <w:tcPr>
            <w:tcW w:w="1170" w:type="dxa"/>
            <w:tcBorders>
              <w:top w:val="single" w:sz="4" w:space="0" w:color="auto"/>
              <w:left w:val="single" w:sz="4" w:space="0" w:color="auto"/>
              <w:bottom w:val="single" w:sz="4" w:space="0" w:color="auto"/>
              <w:right w:val="single" w:sz="4" w:space="0" w:color="auto"/>
            </w:tcBorders>
          </w:tcPr>
          <w:p w14:paraId="623AF171"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JAN 2017 </w:t>
            </w:r>
          </w:p>
        </w:tc>
      </w:tr>
      <w:tr w:rsidR="00BD47B0" w:rsidRPr="004C1764" w14:paraId="1C792397"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5945BF8D"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52.204-12 </w:t>
            </w:r>
          </w:p>
        </w:tc>
        <w:tc>
          <w:tcPr>
            <w:tcW w:w="7650" w:type="dxa"/>
            <w:tcBorders>
              <w:top w:val="single" w:sz="4" w:space="0" w:color="auto"/>
              <w:left w:val="single" w:sz="4" w:space="0" w:color="auto"/>
              <w:bottom w:val="single" w:sz="4" w:space="0" w:color="auto"/>
              <w:right w:val="single" w:sz="4" w:space="0" w:color="auto"/>
            </w:tcBorders>
          </w:tcPr>
          <w:p w14:paraId="63D27284"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Unique Entity Identifier Maintenance </w:t>
            </w:r>
          </w:p>
        </w:tc>
        <w:tc>
          <w:tcPr>
            <w:tcW w:w="1170" w:type="dxa"/>
            <w:tcBorders>
              <w:top w:val="single" w:sz="4" w:space="0" w:color="auto"/>
              <w:left w:val="single" w:sz="4" w:space="0" w:color="auto"/>
              <w:bottom w:val="single" w:sz="4" w:space="0" w:color="auto"/>
              <w:right w:val="single" w:sz="4" w:space="0" w:color="auto"/>
            </w:tcBorders>
          </w:tcPr>
          <w:p w14:paraId="1B801A2E"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OCT 2016 </w:t>
            </w:r>
          </w:p>
        </w:tc>
      </w:tr>
      <w:tr w:rsidR="00BD47B0" w:rsidRPr="004C1764" w14:paraId="373C21FA"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6E571944"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52.204-14 </w:t>
            </w:r>
          </w:p>
        </w:tc>
        <w:tc>
          <w:tcPr>
            <w:tcW w:w="7650" w:type="dxa"/>
            <w:tcBorders>
              <w:top w:val="single" w:sz="4" w:space="0" w:color="auto"/>
              <w:left w:val="single" w:sz="4" w:space="0" w:color="auto"/>
              <w:bottom w:val="single" w:sz="4" w:space="0" w:color="auto"/>
              <w:right w:val="single" w:sz="4" w:space="0" w:color="auto"/>
            </w:tcBorders>
          </w:tcPr>
          <w:p w14:paraId="1E713580"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Service Contract Reporting Requirements </w:t>
            </w:r>
          </w:p>
        </w:tc>
        <w:tc>
          <w:tcPr>
            <w:tcW w:w="1170" w:type="dxa"/>
            <w:tcBorders>
              <w:top w:val="single" w:sz="4" w:space="0" w:color="auto"/>
              <w:left w:val="single" w:sz="4" w:space="0" w:color="auto"/>
              <w:bottom w:val="single" w:sz="4" w:space="0" w:color="auto"/>
              <w:right w:val="single" w:sz="4" w:space="0" w:color="auto"/>
            </w:tcBorders>
          </w:tcPr>
          <w:p w14:paraId="781E2346"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OCT 2016 </w:t>
            </w:r>
          </w:p>
        </w:tc>
      </w:tr>
      <w:tr w:rsidR="00BD47B0" w:rsidRPr="004C1764" w14:paraId="1B0F9A7C"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18F03CE1"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52.204-19 </w:t>
            </w:r>
          </w:p>
        </w:tc>
        <w:tc>
          <w:tcPr>
            <w:tcW w:w="7650" w:type="dxa"/>
            <w:tcBorders>
              <w:top w:val="single" w:sz="4" w:space="0" w:color="auto"/>
              <w:left w:val="single" w:sz="4" w:space="0" w:color="auto"/>
              <w:bottom w:val="single" w:sz="4" w:space="0" w:color="auto"/>
              <w:right w:val="single" w:sz="4" w:space="0" w:color="auto"/>
            </w:tcBorders>
          </w:tcPr>
          <w:p w14:paraId="535C3B09"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Incorporation by Reference of Representations and Certifications. </w:t>
            </w:r>
          </w:p>
        </w:tc>
        <w:tc>
          <w:tcPr>
            <w:tcW w:w="1170" w:type="dxa"/>
            <w:tcBorders>
              <w:top w:val="single" w:sz="4" w:space="0" w:color="auto"/>
              <w:left w:val="single" w:sz="4" w:space="0" w:color="auto"/>
              <w:bottom w:val="single" w:sz="4" w:space="0" w:color="auto"/>
              <w:right w:val="single" w:sz="4" w:space="0" w:color="auto"/>
            </w:tcBorders>
          </w:tcPr>
          <w:p w14:paraId="1451A40F"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DEC 2014 </w:t>
            </w:r>
          </w:p>
        </w:tc>
      </w:tr>
      <w:tr w:rsidR="00BD47B0" w:rsidRPr="004C1764" w14:paraId="4566647E"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40A64204" w14:textId="77777777" w:rsidR="00BD47B0" w:rsidRPr="00924359" w:rsidRDefault="00BD47B0" w:rsidP="00D45D3E">
            <w:pPr>
              <w:autoSpaceDE w:val="0"/>
              <w:autoSpaceDN w:val="0"/>
              <w:spacing w:after="0" w:line="240" w:lineRule="auto"/>
              <w:rPr>
                <w:sz w:val="16"/>
                <w:szCs w:val="16"/>
              </w:rPr>
            </w:pPr>
            <w:r w:rsidRPr="00924359">
              <w:rPr>
                <w:sz w:val="16"/>
                <w:szCs w:val="16"/>
              </w:rPr>
              <w:t>52.204-21</w:t>
            </w:r>
          </w:p>
        </w:tc>
        <w:tc>
          <w:tcPr>
            <w:tcW w:w="7650" w:type="dxa"/>
            <w:tcBorders>
              <w:top w:val="single" w:sz="4" w:space="0" w:color="auto"/>
              <w:left w:val="single" w:sz="4" w:space="0" w:color="auto"/>
              <w:bottom w:val="single" w:sz="4" w:space="0" w:color="auto"/>
              <w:right w:val="single" w:sz="4" w:space="0" w:color="auto"/>
            </w:tcBorders>
          </w:tcPr>
          <w:p w14:paraId="453F6B6B" w14:textId="77777777" w:rsidR="00924359" w:rsidRPr="0071516D" w:rsidRDefault="00DB5074" w:rsidP="00D45D3E">
            <w:pPr>
              <w:autoSpaceDE w:val="0"/>
              <w:autoSpaceDN w:val="0"/>
              <w:spacing w:after="0" w:line="240" w:lineRule="auto"/>
              <w:rPr>
                <w:sz w:val="16"/>
                <w:szCs w:val="16"/>
              </w:rPr>
            </w:pPr>
            <w:r>
              <w:rPr>
                <w:sz w:val="16"/>
                <w:szCs w:val="16"/>
              </w:rPr>
              <w:t xml:space="preserve">Basic </w:t>
            </w:r>
            <w:r w:rsidR="00A3566B">
              <w:rPr>
                <w:sz w:val="16"/>
                <w:szCs w:val="16"/>
              </w:rPr>
              <w:t>Sa</w:t>
            </w:r>
            <w:r w:rsidR="00A3566B" w:rsidRPr="00924359">
              <w:rPr>
                <w:sz w:val="16"/>
                <w:szCs w:val="16"/>
              </w:rPr>
              <w:t>feguarding</w:t>
            </w:r>
            <w:r w:rsidR="00BD47B0" w:rsidRPr="00924359">
              <w:rPr>
                <w:sz w:val="16"/>
                <w:szCs w:val="16"/>
              </w:rPr>
              <w:t xml:space="preserve"> of Covered Contractor Information Systems</w:t>
            </w:r>
          </w:p>
        </w:tc>
        <w:tc>
          <w:tcPr>
            <w:tcW w:w="1170" w:type="dxa"/>
            <w:tcBorders>
              <w:top w:val="single" w:sz="4" w:space="0" w:color="auto"/>
              <w:left w:val="single" w:sz="4" w:space="0" w:color="auto"/>
              <w:bottom w:val="single" w:sz="4" w:space="0" w:color="auto"/>
              <w:right w:val="single" w:sz="4" w:space="0" w:color="auto"/>
            </w:tcBorders>
          </w:tcPr>
          <w:p w14:paraId="2D08CB27" w14:textId="77777777" w:rsidR="00BD47B0" w:rsidRPr="00924359" w:rsidRDefault="00BD47B0" w:rsidP="00D45D3E">
            <w:pPr>
              <w:autoSpaceDE w:val="0"/>
              <w:autoSpaceDN w:val="0"/>
              <w:spacing w:after="0" w:line="240" w:lineRule="auto"/>
              <w:rPr>
                <w:sz w:val="16"/>
                <w:szCs w:val="16"/>
              </w:rPr>
            </w:pPr>
            <w:r w:rsidRPr="00924359">
              <w:rPr>
                <w:sz w:val="16"/>
                <w:szCs w:val="16"/>
              </w:rPr>
              <w:t>JUN 2016</w:t>
            </w:r>
          </w:p>
        </w:tc>
      </w:tr>
      <w:tr w:rsidR="003A0A9C" w:rsidRPr="004C1764" w14:paraId="7EC1E0B4" w14:textId="77777777" w:rsidTr="00C369AB">
        <w:trPr>
          <w:cantSplit/>
        </w:trPr>
        <w:tc>
          <w:tcPr>
            <w:tcW w:w="895" w:type="dxa"/>
            <w:tcBorders>
              <w:top w:val="single" w:sz="4" w:space="0" w:color="auto"/>
              <w:left w:val="single" w:sz="4" w:space="0" w:color="auto"/>
              <w:bottom w:val="single" w:sz="4" w:space="0" w:color="auto"/>
              <w:right w:val="single" w:sz="4" w:space="0" w:color="auto"/>
            </w:tcBorders>
          </w:tcPr>
          <w:p w14:paraId="042A2100" w14:textId="77777777" w:rsidR="003A0A9C" w:rsidRPr="00924359" w:rsidRDefault="003A0A9C" w:rsidP="00D45D3E">
            <w:pPr>
              <w:autoSpaceDE w:val="0"/>
              <w:autoSpaceDN w:val="0"/>
              <w:spacing w:after="0" w:line="240" w:lineRule="auto"/>
              <w:rPr>
                <w:sz w:val="16"/>
                <w:szCs w:val="16"/>
              </w:rPr>
            </w:pPr>
            <w:r>
              <w:rPr>
                <w:sz w:val="16"/>
                <w:szCs w:val="16"/>
              </w:rPr>
              <w:t>52.204-24</w:t>
            </w:r>
          </w:p>
        </w:tc>
        <w:tc>
          <w:tcPr>
            <w:tcW w:w="7650" w:type="dxa"/>
            <w:tcBorders>
              <w:top w:val="single" w:sz="4" w:space="0" w:color="auto"/>
              <w:left w:val="single" w:sz="4" w:space="0" w:color="auto"/>
              <w:bottom w:val="single" w:sz="4" w:space="0" w:color="auto"/>
              <w:right w:val="single" w:sz="4" w:space="0" w:color="auto"/>
            </w:tcBorders>
          </w:tcPr>
          <w:p w14:paraId="5F40ADB4" w14:textId="77777777" w:rsidR="003A0A9C" w:rsidRPr="00924359" w:rsidRDefault="00DB5074" w:rsidP="00D45D3E">
            <w:pPr>
              <w:autoSpaceDE w:val="0"/>
              <w:autoSpaceDN w:val="0"/>
              <w:spacing w:after="0" w:line="240" w:lineRule="auto"/>
              <w:rPr>
                <w:sz w:val="16"/>
                <w:szCs w:val="16"/>
              </w:rPr>
            </w:pPr>
            <w:r>
              <w:rPr>
                <w:sz w:val="16"/>
                <w:szCs w:val="16"/>
              </w:rPr>
              <w:t>Representat</w:t>
            </w:r>
            <w:r w:rsidR="003A0A9C">
              <w:rPr>
                <w:sz w:val="16"/>
                <w:szCs w:val="16"/>
              </w:rPr>
              <w:t xml:space="preserve">ion Regarding Certain Telecommunications and Video </w:t>
            </w:r>
            <w:r w:rsidR="00A3566B">
              <w:rPr>
                <w:sz w:val="16"/>
                <w:szCs w:val="16"/>
              </w:rPr>
              <w:t>Surveillance</w:t>
            </w:r>
            <w:r w:rsidR="003A0A9C">
              <w:rPr>
                <w:sz w:val="16"/>
                <w:szCs w:val="16"/>
              </w:rPr>
              <w:t xml:space="preserve"> Services or Equipment</w:t>
            </w:r>
          </w:p>
        </w:tc>
        <w:tc>
          <w:tcPr>
            <w:tcW w:w="1170" w:type="dxa"/>
            <w:tcBorders>
              <w:top w:val="single" w:sz="4" w:space="0" w:color="auto"/>
              <w:left w:val="single" w:sz="4" w:space="0" w:color="auto"/>
              <w:bottom w:val="single" w:sz="4" w:space="0" w:color="auto"/>
              <w:right w:val="single" w:sz="4" w:space="0" w:color="auto"/>
            </w:tcBorders>
          </w:tcPr>
          <w:p w14:paraId="4F54AEC7" w14:textId="77777777" w:rsidR="003A0A9C" w:rsidRPr="00924359" w:rsidRDefault="003A0A9C" w:rsidP="00D45D3E">
            <w:pPr>
              <w:autoSpaceDE w:val="0"/>
              <w:autoSpaceDN w:val="0"/>
              <w:spacing w:after="0" w:line="240" w:lineRule="auto"/>
              <w:rPr>
                <w:sz w:val="16"/>
                <w:szCs w:val="16"/>
              </w:rPr>
            </w:pPr>
            <w:r>
              <w:rPr>
                <w:sz w:val="16"/>
                <w:szCs w:val="16"/>
              </w:rPr>
              <w:t>OCT 2020</w:t>
            </w:r>
          </w:p>
        </w:tc>
      </w:tr>
      <w:tr w:rsidR="003A0A9C" w:rsidRPr="004C1764" w14:paraId="1432E836" w14:textId="77777777" w:rsidTr="00C369AB">
        <w:trPr>
          <w:cantSplit/>
        </w:trPr>
        <w:tc>
          <w:tcPr>
            <w:tcW w:w="895" w:type="dxa"/>
            <w:tcBorders>
              <w:top w:val="single" w:sz="4" w:space="0" w:color="auto"/>
              <w:left w:val="single" w:sz="4" w:space="0" w:color="auto"/>
              <w:bottom w:val="single" w:sz="4" w:space="0" w:color="auto"/>
              <w:right w:val="single" w:sz="4" w:space="0" w:color="auto"/>
            </w:tcBorders>
          </w:tcPr>
          <w:p w14:paraId="6ED6667A" w14:textId="77777777" w:rsidR="003A0A9C" w:rsidRPr="00924359" w:rsidRDefault="003A0A9C" w:rsidP="00D45D3E">
            <w:pPr>
              <w:autoSpaceDE w:val="0"/>
              <w:autoSpaceDN w:val="0"/>
              <w:spacing w:after="0" w:line="240" w:lineRule="auto"/>
              <w:rPr>
                <w:sz w:val="16"/>
                <w:szCs w:val="16"/>
              </w:rPr>
            </w:pPr>
            <w:r>
              <w:rPr>
                <w:sz w:val="16"/>
                <w:szCs w:val="16"/>
              </w:rPr>
              <w:t>52.204-25</w:t>
            </w:r>
          </w:p>
        </w:tc>
        <w:tc>
          <w:tcPr>
            <w:tcW w:w="7650" w:type="dxa"/>
            <w:tcBorders>
              <w:top w:val="single" w:sz="4" w:space="0" w:color="auto"/>
              <w:left w:val="single" w:sz="4" w:space="0" w:color="auto"/>
              <w:bottom w:val="single" w:sz="4" w:space="0" w:color="auto"/>
              <w:right w:val="single" w:sz="4" w:space="0" w:color="auto"/>
            </w:tcBorders>
          </w:tcPr>
          <w:p w14:paraId="322657B9" w14:textId="77777777" w:rsidR="003A0A9C" w:rsidRPr="00924359" w:rsidRDefault="003A0A9C" w:rsidP="00D45D3E">
            <w:pPr>
              <w:autoSpaceDE w:val="0"/>
              <w:autoSpaceDN w:val="0"/>
              <w:spacing w:after="0" w:line="240" w:lineRule="auto"/>
              <w:rPr>
                <w:sz w:val="16"/>
                <w:szCs w:val="16"/>
              </w:rPr>
            </w:pPr>
            <w:r>
              <w:rPr>
                <w:sz w:val="16"/>
                <w:szCs w:val="16"/>
              </w:rPr>
              <w:t>Prohibition on Contracting for Certain Telecommunications and Video Surveillance Services or Equipment</w:t>
            </w:r>
          </w:p>
        </w:tc>
        <w:tc>
          <w:tcPr>
            <w:tcW w:w="1170" w:type="dxa"/>
            <w:tcBorders>
              <w:top w:val="single" w:sz="4" w:space="0" w:color="auto"/>
              <w:left w:val="single" w:sz="4" w:space="0" w:color="auto"/>
              <w:bottom w:val="single" w:sz="4" w:space="0" w:color="auto"/>
              <w:right w:val="single" w:sz="4" w:space="0" w:color="auto"/>
            </w:tcBorders>
          </w:tcPr>
          <w:p w14:paraId="0400225C" w14:textId="77777777" w:rsidR="003A0A9C" w:rsidRPr="00924359" w:rsidRDefault="003A0A9C" w:rsidP="00D45D3E">
            <w:pPr>
              <w:autoSpaceDE w:val="0"/>
              <w:autoSpaceDN w:val="0"/>
              <w:spacing w:after="0" w:line="240" w:lineRule="auto"/>
              <w:rPr>
                <w:sz w:val="16"/>
                <w:szCs w:val="16"/>
              </w:rPr>
            </w:pPr>
            <w:r>
              <w:rPr>
                <w:sz w:val="16"/>
                <w:szCs w:val="16"/>
              </w:rPr>
              <w:t>AUG 2020</w:t>
            </w:r>
          </w:p>
        </w:tc>
      </w:tr>
      <w:tr w:rsidR="00BD47B0" w:rsidRPr="004C1764" w14:paraId="32EA8780"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0003095B"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52.209-6 </w:t>
            </w:r>
          </w:p>
        </w:tc>
        <w:tc>
          <w:tcPr>
            <w:tcW w:w="7650" w:type="dxa"/>
            <w:tcBorders>
              <w:top w:val="single" w:sz="4" w:space="0" w:color="auto"/>
              <w:left w:val="single" w:sz="4" w:space="0" w:color="auto"/>
              <w:bottom w:val="single" w:sz="4" w:space="0" w:color="auto"/>
              <w:right w:val="single" w:sz="4" w:space="0" w:color="auto"/>
            </w:tcBorders>
          </w:tcPr>
          <w:p w14:paraId="0F8AA235" w14:textId="77777777" w:rsidR="00BD47B0" w:rsidRDefault="00BD47B0" w:rsidP="00D45D3E">
            <w:pPr>
              <w:autoSpaceDE w:val="0"/>
              <w:autoSpaceDN w:val="0"/>
              <w:spacing w:after="0" w:line="240" w:lineRule="auto"/>
              <w:rPr>
                <w:sz w:val="16"/>
                <w:szCs w:val="16"/>
              </w:rPr>
            </w:pPr>
            <w:r w:rsidRPr="00DF2AC3">
              <w:rPr>
                <w:sz w:val="16"/>
                <w:szCs w:val="16"/>
              </w:rPr>
              <w:t xml:space="preserve">Protecting the Government's Interest When Subcontracting With Contractors Debarred, Suspended, or Proposed for Debarment </w:t>
            </w:r>
          </w:p>
          <w:p w14:paraId="547D7CEF" w14:textId="77777777" w:rsidR="00C369AB" w:rsidRPr="00DF2AC3" w:rsidRDefault="00C369AB" w:rsidP="00D45D3E">
            <w:pPr>
              <w:autoSpaceDE w:val="0"/>
              <w:autoSpaceDN w:val="0"/>
              <w:spacing w:after="0" w:line="240" w:lineRule="auto"/>
              <w:rPr>
                <w:i/>
                <w:sz w:val="16"/>
                <w:szCs w:val="16"/>
                <w:u w:val="single"/>
              </w:rPr>
            </w:pPr>
            <w:r>
              <w:rPr>
                <w:i/>
                <w:sz w:val="16"/>
                <w:szCs w:val="16"/>
                <w:u w:val="single"/>
              </w:rPr>
              <w:t xml:space="preserve">Applies if this Contract exceeds $35,000 and is not a subcontract for commercially available off the shelf items. Seller is to provide notices to Buyer so that Buyer can </w:t>
            </w:r>
            <w:r w:rsidR="00AF6FDE">
              <w:rPr>
                <w:i/>
                <w:sz w:val="16"/>
                <w:szCs w:val="16"/>
                <w:u w:val="single"/>
              </w:rPr>
              <w:t>fulfill its</w:t>
            </w:r>
            <w:r>
              <w:rPr>
                <w:i/>
                <w:sz w:val="16"/>
                <w:szCs w:val="16"/>
                <w:u w:val="single"/>
              </w:rPr>
              <w:t xml:space="preserve"> reporting obligations under this clause. Note 5 applies</w:t>
            </w:r>
          </w:p>
        </w:tc>
        <w:tc>
          <w:tcPr>
            <w:tcW w:w="1170" w:type="dxa"/>
            <w:tcBorders>
              <w:top w:val="single" w:sz="4" w:space="0" w:color="auto"/>
              <w:left w:val="single" w:sz="4" w:space="0" w:color="auto"/>
              <w:bottom w:val="single" w:sz="4" w:space="0" w:color="auto"/>
              <w:right w:val="single" w:sz="4" w:space="0" w:color="auto"/>
            </w:tcBorders>
          </w:tcPr>
          <w:p w14:paraId="6D2EAE88"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JUN 2020 </w:t>
            </w:r>
          </w:p>
        </w:tc>
      </w:tr>
      <w:tr w:rsidR="00BD47B0" w:rsidRPr="004C1764" w14:paraId="6544F8B9"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6A5D0926"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52.209-9 </w:t>
            </w:r>
          </w:p>
        </w:tc>
        <w:tc>
          <w:tcPr>
            <w:tcW w:w="7650" w:type="dxa"/>
            <w:tcBorders>
              <w:top w:val="single" w:sz="4" w:space="0" w:color="auto"/>
              <w:left w:val="single" w:sz="4" w:space="0" w:color="auto"/>
              <w:bottom w:val="single" w:sz="4" w:space="0" w:color="auto"/>
              <w:right w:val="single" w:sz="4" w:space="0" w:color="auto"/>
            </w:tcBorders>
          </w:tcPr>
          <w:p w14:paraId="0E34D3DE"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Updates of Publicly Available Information Regarding Responsibility Matters </w:t>
            </w:r>
          </w:p>
        </w:tc>
        <w:tc>
          <w:tcPr>
            <w:tcW w:w="1170" w:type="dxa"/>
            <w:tcBorders>
              <w:top w:val="single" w:sz="4" w:space="0" w:color="auto"/>
              <w:left w:val="single" w:sz="4" w:space="0" w:color="auto"/>
              <w:bottom w:val="single" w:sz="4" w:space="0" w:color="auto"/>
              <w:right w:val="single" w:sz="4" w:space="0" w:color="auto"/>
            </w:tcBorders>
          </w:tcPr>
          <w:p w14:paraId="1BB0B60E"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OCT 2018 </w:t>
            </w:r>
          </w:p>
        </w:tc>
      </w:tr>
      <w:tr w:rsidR="00BD47B0" w:rsidRPr="004C1764" w14:paraId="2BCD2182"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2206AF8B"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52.209-10 </w:t>
            </w:r>
          </w:p>
        </w:tc>
        <w:tc>
          <w:tcPr>
            <w:tcW w:w="7650" w:type="dxa"/>
            <w:tcBorders>
              <w:top w:val="single" w:sz="4" w:space="0" w:color="auto"/>
              <w:left w:val="single" w:sz="4" w:space="0" w:color="auto"/>
              <w:bottom w:val="single" w:sz="4" w:space="0" w:color="auto"/>
              <w:right w:val="single" w:sz="4" w:space="0" w:color="auto"/>
            </w:tcBorders>
          </w:tcPr>
          <w:p w14:paraId="75893545" w14:textId="77777777" w:rsidR="00BD47B0" w:rsidRDefault="00BD47B0" w:rsidP="00D45D3E">
            <w:pPr>
              <w:autoSpaceDE w:val="0"/>
              <w:autoSpaceDN w:val="0"/>
              <w:spacing w:after="0" w:line="240" w:lineRule="auto"/>
              <w:rPr>
                <w:sz w:val="16"/>
                <w:szCs w:val="16"/>
              </w:rPr>
            </w:pPr>
            <w:r w:rsidRPr="00DF2AC3">
              <w:rPr>
                <w:sz w:val="16"/>
                <w:szCs w:val="16"/>
              </w:rPr>
              <w:t xml:space="preserve">Prohibition on Contracting With Inverted Domestic Corporations </w:t>
            </w:r>
          </w:p>
          <w:p w14:paraId="2BCD86BD" w14:textId="77777777" w:rsidR="00C369AB" w:rsidRPr="00DF2AC3" w:rsidRDefault="00C369AB" w:rsidP="00D45D3E">
            <w:pPr>
              <w:autoSpaceDE w:val="0"/>
              <w:autoSpaceDN w:val="0"/>
              <w:spacing w:after="0" w:line="240" w:lineRule="auto"/>
              <w:rPr>
                <w:i/>
                <w:sz w:val="16"/>
                <w:szCs w:val="16"/>
                <w:u w:val="single"/>
              </w:rPr>
            </w:pPr>
            <w:r>
              <w:rPr>
                <w:i/>
                <w:sz w:val="16"/>
                <w:szCs w:val="16"/>
                <w:u w:val="single"/>
              </w:rPr>
              <w:t>Note 3 applies.</w:t>
            </w:r>
          </w:p>
        </w:tc>
        <w:tc>
          <w:tcPr>
            <w:tcW w:w="1170" w:type="dxa"/>
            <w:tcBorders>
              <w:top w:val="single" w:sz="4" w:space="0" w:color="auto"/>
              <w:left w:val="single" w:sz="4" w:space="0" w:color="auto"/>
              <w:bottom w:val="single" w:sz="4" w:space="0" w:color="auto"/>
              <w:right w:val="single" w:sz="4" w:space="0" w:color="auto"/>
            </w:tcBorders>
          </w:tcPr>
          <w:p w14:paraId="06B6BF14"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NOV 2015 </w:t>
            </w:r>
          </w:p>
        </w:tc>
      </w:tr>
      <w:tr w:rsidR="00BD47B0" w:rsidRPr="004C1764" w14:paraId="5DEC557D"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778B3763"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52.210-1 </w:t>
            </w:r>
          </w:p>
        </w:tc>
        <w:tc>
          <w:tcPr>
            <w:tcW w:w="7650" w:type="dxa"/>
            <w:tcBorders>
              <w:top w:val="single" w:sz="4" w:space="0" w:color="auto"/>
              <w:left w:val="single" w:sz="4" w:space="0" w:color="auto"/>
              <w:bottom w:val="single" w:sz="4" w:space="0" w:color="auto"/>
              <w:right w:val="single" w:sz="4" w:space="0" w:color="auto"/>
            </w:tcBorders>
          </w:tcPr>
          <w:p w14:paraId="32D8D5E4"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Market Research </w:t>
            </w:r>
          </w:p>
        </w:tc>
        <w:tc>
          <w:tcPr>
            <w:tcW w:w="1170" w:type="dxa"/>
            <w:tcBorders>
              <w:top w:val="single" w:sz="4" w:space="0" w:color="auto"/>
              <w:left w:val="single" w:sz="4" w:space="0" w:color="auto"/>
              <w:bottom w:val="single" w:sz="4" w:space="0" w:color="auto"/>
              <w:right w:val="single" w:sz="4" w:space="0" w:color="auto"/>
            </w:tcBorders>
          </w:tcPr>
          <w:p w14:paraId="4392484C"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JUN 2020 </w:t>
            </w:r>
          </w:p>
        </w:tc>
      </w:tr>
      <w:tr w:rsidR="00BD47B0" w:rsidRPr="004C1764" w14:paraId="55CAA966"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4E9879FF"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52.215-11 </w:t>
            </w:r>
          </w:p>
        </w:tc>
        <w:tc>
          <w:tcPr>
            <w:tcW w:w="7650" w:type="dxa"/>
            <w:tcBorders>
              <w:top w:val="single" w:sz="4" w:space="0" w:color="auto"/>
              <w:left w:val="single" w:sz="4" w:space="0" w:color="auto"/>
              <w:bottom w:val="single" w:sz="4" w:space="0" w:color="auto"/>
              <w:right w:val="single" w:sz="4" w:space="0" w:color="auto"/>
            </w:tcBorders>
          </w:tcPr>
          <w:p w14:paraId="4A8D0075" w14:textId="77777777" w:rsidR="00BD47B0" w:rsidRDefault="00BD47B0" w:rsidP="00D45D3E">
            <w:pPr>
              <w:autoSpaceDE w:val="0"/>
              <w:autoSpaceDN w:val="0"/>
              <w:spacing w:after="0" w:line="240" w:lineRule="auto"/>
              <w:rPr>
                <w:sz w:val="16"/>
                <w:szCs w:val="16"/>
              </w:rPr>
            </w:pPr>
            <w:r w:rsidRPr="00DF2AC3">
              <w:rPr>
                <w:sz w:val="16"/>
                <w:szCs w:val="16"/>
              </w:rPr>
              <w:t xml:space="preserve">Price Reduction for Defective Certified Cost or Pricing Data--Modifications </w:t>
            </w:r>
          </w:p>
          <w:p w14:paraId="1E5753A9" w14:textId="77777777" w:rsidR="00C369AB" w:rsidRPr="00DF2AC3" w:rsidRDefault="006D7493" w:rsidP="00D45D3E">
            <w:pPr>
              <w:autoSpaceDE w:val="0"/>
              <w:autoSpaceDN w:val="0"/>
              <w:spacing w:after="0" w:line="240" w:lineRule="auto"/>
              <w:rPr>
                <w:i/>
                <w:sz w:val="16"/>
                <w:szCs w:val="16"/>
                <w:u w:val="single"/>
              </w:rPr>
            </w:pPr>
            <w:r>
              <w:rPr>
                <w:i/>
                <w:sz w:val="16"/>
                <w:szCs w:val="16"/>
                <w:u w:val="single"/>
              </w:rPr>
              <w:t xml:space="preserve">Applies if submission of certified cost or pricing data is required for modifications. Note 4 applies. Rights and obligations under this clause shall survive </w:t>
            </w:r>
            <w:r w:rsidR="00AF6FDE">
              <w:rPr>
                <w:i/>
                <w:sz w:val="16"/>
                <w:szCs w:val="16"/>
                <w:u w:val="single"/>
              </w:rPr>
              <w:t>completion</w:t>
            </w:r>
            <w:r>
              <w:rPr>
                <w:i/>
                <w:sz w:val="16"/>
                <w:szCs w:val="16"/>
                <w:u w:val="single"/>
              </w:rPr>
              <w:t xml:space="preserve"> of the work and final payment under this contract. </w:t>
            </w:r>
          </w:p>
        </w:tc>
        <w:tc>
          <w:tcPr>
            <w:tcW w:w="1170" w:type="dxa"/>
            <w:tcBorders>
              <w:top w:val="single" w:sz="4" w:space="0" w:color="auto"/>
              <w:left w:val="single" w:sz="4" w:space="0" w:color="auto"/>
              <w:bottom w:val="single" w:sz="4" w:space="0" w:color="auto"/>
              <w:right w:val="single" w:sz="4" w:space="0" w:color="auto"/>
            </w:tcBorders>
          </w:tcPr>
          <w:p w14:paraId="173134FE"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JUN 2020 </w:t>
            </w:r>
          </w:p>
        </w:tc>
      </w:tr>
      <w:tr w:rsidR="00BD47B0" w:rsidRPr="004C1764" w14:paraId="1E180491"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5AD17F93"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52.215-14 </w:t>
            </w:r>
          </w:p>
        </w:tc>
        <w:tc>
          <w:tcPr>
            <w:tcW w:w="7650" w:type="dxa"/>
            <w:tcBorders>
              <w:top w:val="single" w:sz="4" w:space="0" w:color="auto"/>
              <w:left w:val="single" w:sz="4" w:space="0" w:color="auto"/>
              <w:bottom w:val="single" w:sz="4" w:space="0" w:color="auto"/>
              <w:right w:val="single" w:sz="4" w:space="0" w:color="auto"/>
            </w:tcBorders>
          </w:tcPr>
          <w:p w14:paraId="32181C38"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Integrity of Unit Prices </w:t>
            </w:r>
          </w:p>
        </w:tc>
        <w:tc>
          <w:tcPr>
            <w:tcW w:w="1170" w:type="dxa"/>
            <w:tcBorders>
              <w:top w:val="single" w:sz="4" w:space="0" w:color="auto"/>
              <w:left w:val="single" w:sz="4" w:space="0" w:color="auto"/>
              <w:bottom w:val="single" w:sz="4" w:space="0" w:color="auto"/>
              <w:right w:val="single" w:sz="4" w:space="0" w:color="auto"/>
            </w:tcBorders>
          </w:tcPr>
          <w:p w14:paraId="61FF66CF"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JUN 2020 </w:t>
            </w:r>
          </w:p>
        </w:tc>
      </w:tr>
      <w:tr w:rsidR="00BD47B0" w:rsidRPr="004C1764" w14:paraId="3FD58FA1"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1A7401B3"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52.215-15 </w:t>
            </w:r>
          </w:p>
        </w:tc>
        <w:tc>
          <w:tcPr>
            <w:tcW w:w="7650" w:type="dxa"/>
            <w:tcBorders>
              <w:top w:val="single" w:sz="4" w:space="0" w:color="auto"/>
              <w:left w:val="single" w:sz="4" w:space="0" w:color="auto"/>
              <w:bottom w:val="single" w:sz="4" w:space="0" w:color="auto"/>
              <w:right w:val="single" w:sz="4" w:space="0" w:color="auto"/>
            </w:tcBorders>
          </w:tcPr>
          <w:p w14:paraId="6F71ED64" w14:textId="77777777" w:rsidR="006D7493" w:rsidRDefault="00BD47B0" w:rsidP="00D45D3E">
            <w:pPr>
              <w:autoSpaceDE w:val="0"/>
              <w:autoSpaceDN w:val="0"/>
              <w:spacing w:after="0" w:line="240" w:lineRule="auto"/>
              <w:rPr>
                <w:sz w:val="16"/>
                <w:szCs w:val="16"/>
              </w:rPr>
            </w:pPr>
            <w:r w:rsidRPr="004C1764">
              <w:rPr>
                <w:sz w:val="16"/>
                <w:szCs w:val="16"/>
              </w:rPr>
              <w:t xml:space="preserve">Pension Adjustments and Asset Reversions </w:t>
            </w:r>
          </w:p>
          <w:p w14:paraId="00AD0C78" w14:textId="77777777" w:rsidR="006D7493" w:rsidRPr="00DF2AC3" w:rsidRDefault="006D7493" w:rsidP="00D45D3E">
            <w:pPr>
              <w:autoSpaceDE w:val="0"/>
              <w:autoSpaceDN w:val="0"/>
              <w:spacing w:after="0" w:line="240" w:lineRule="auto"/>
              <w:rPr>
                <w:i/>
                <w:sz w:val="16"/>
                <w:szCs w:val="16"/>
                <w:u w:val="single"/>
              </w:rPr>
            </w:pPr>
            <w:r>
              <w:rPr>
                <w:i/>
                <w:sz w:val="16"/>
                <w:szCs w:val="16"/>
                <w:u w:val="single"/>
              </w:rPr>
              <w:t xml:space="preserve">Applies if this contract meets the applicability </w:t>
            </w:r>
            <w:r w:rsidR="00AF6FDE">
              <w:rPr>
                <w:i/>
                <w:sz w:val="16"/>
                <w:szCs w:val="16"/>
                <w:u w:val="single"/>
              </w:rPr>
              <w:t>requirements</w:t>
            </w:r>
            <w:r>
              <w:rPr>
                <w:i/>
                <w:sz w:val="16"/>
                <w:szCs w:val="16"/>
                <w:u w:val="single"/>
              </w:rPr>
              <w:t xml:space="preserve"> of FAR 15.408(g). Note 5 applies</w:t>
            </w:r>
          </w:p>
        </w:tc>
        <w:tc>
          <w:tcPr>
            <w:tcW w:w="1170" w:type="dxa"/>
            <w:tcBorders>
              <w:top w:val="single" w:sz="4" w:space="0" w:color="auto"/>
              <w:left w:val="single" w:sz="4" w:space="0" w:color="auto"/>
              <w:bottom w:val="single" w:sz="4" w:space="0" w:color="auto"/>
              <w:right w:val="single" w:sz="4" w:space="0" w:color="auto"/>
            </w:tcBorders>
          </w:tcPr>
          <w:p w14:paraId="09C403E1"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OCT 2010 </w:t>
            </w:r>
          </w:p>
        </w:tc>
      </w:tr>
      <w:tr w:rsidR="00BD47B0" w:rsidRPr="004C1764" w14:paraId="14A2D94B"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7EF3DE00"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52.215-18 </w:t>
            </w:r>
          </w:p>
        </w:tc>
        <w:tc>
          <w:tcPr>
            <w:tcW w:w="7650" w:type="dxa"/>
            <w:tcBorders>
              <w:top w:val="single" w:sz="4" w:space="0" w:color="auto"/>
              <w:left w:val="single" w:sz="4" w:space="0" w:color="auto"/>
              <w:bottom w:val="single" w:sz="4" w:space="0" w:color="auto"/>
              <w:right w:val="single" w:sz="4" w:space="0" w:color="auto"/>
            </w:tcBorders>
          </w:tcPr>
          <w:p w14:paraId="6C98ABAB" w14:textId="77777777" w:rsidR="00BD47B0" w:rsidRDefault="00BD47B0" w:rsidP="00D45D3E">
            <w:pPr>
              <w:autoSpaceDE w:val="0"/>
              <w:autoSpaceDN w:val="0"/>
              <w:spacing w:after="0" w:line="240" w:lineRule="auto"/>
              <w:rPr>
                <w:sz w:val="16"/>
                <w:szCs w:val="16"/>
              </w:rPr>
            </w:pPr>
            <w:r w:rsidRPr="004C1764">
              <w:rPr>
                <w:sz w:val="16"/>
                <w:szCs w:val="16"/>
              </w:rPr>
              <w:t xml:space="preserve">Reversion or Adjustment of Plans for Postretirement Benefits (PRB) Other than Pensions </w:t>
            </w:r>
          </w:p>
          <w:p w14:paraId="37FEC11F" w14:textId="77777777" w:rsidR="00BD47B0" w:rsidRPr="007E16BF" w:rsidRDefault="00BD47B0" w:rsidP="00D45D3E">
            <w:pPr>
              <w:autoSpaceDE w:val="0"/>
              <w:autoSpaceDN w:val="0"/>
              <w:spacing w:after="0" w:line="240" w:lineRule="auto"/>
              <w:rPr>
                <w:i/>
                <w:sz w:val="16"/>
                <w:szCs w:val="16"/>
                <w:u w:val="single"/>
              </w:rPr>
            </w:pPr>
            <w:r w:rsidRPr="007E16BF">
              <w:rPr>
                <w:i/>
                <w:sz w:val="16"/>
                <w:szCs w:val="16"/>
                <w:u w:val="single"/>
              </w:rPr>
              <w:t xml:space="preserve">Applies if this contract meets the </w:t>
            </w:r>
            <w:r w:rsidR="00AF6FDE" w:rsidRPr="007E16BF">
              <w:rPr>
                <w:i/>
                <w:sz w:val="16"/>
                <w:szCs w:val="16"/>
                <w:u w:val="single"/>
              </w:rPr>
              <w:t>requirements</w:t>
            </w:r>
            <w:r w:rsidRPr="007E16BF">
              <w:rPr>
                <w:i/>
                <w:sz w:val="16"/>
                <w:szCs w:val="16"/>
                <w:u w:val="single"/>
              </w:rPr>
              <w:t xml:space="preserve"> of FAR 15.408(j) Note 5 applies</w:t>
            </w:r>
          </w:p>
        </w:tc>
        <w:tc>
          <w:tcPr>
            <w:tcW w:w="1170" w:type="dxa"/>
            <w:tcBorders>
              <w:top w:val="single" w:sz="4" w:space="0" w:color="auto"/>
              <w:left w:val="single" w:sz="4" w:space="0" w:color="auto"/>
              <w:bottom w:val="single" w:sz="4" w:space="0" w:color="auto"/>
              <w:right w:val="single" w:sz="4" w:space="0" w:color="auto"/>
            </w:tcBorders>
          </w:tcPr>
          <w:p w14:paraId="4343A1CC"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JUL 2005 </w:t>
            </w:r>
          </w:p>
        </w:tc>
      </w:tr>
      <w:tr w:rsidR="00BD47B0" w:rsidRPr="004C1764" w14:paraId="07ED7287"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4676BEFA"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52.215-19 </w:t>
            </w:r>
          </w:p>
        </w:tc>
        <w:tc>
          <w:tcPr>
            <w:tcW w:w="7650" w:type="dxa"/>
            <w:tcBorders>
              <w:top w:val="single" w:sz="4" w:space="0" w:color="auto"/>
              <w:left w:val="single" w:sz="4" w:space="0" w:color="auto"/>
              <w:bottom w:val="single" w:sz="4" w:space="0" w:color="auto"/>
              <w:right w:val="single" w:sz="4" w:space="0" w:color="auto"/>
            </w:tcBorders>
          </w:tcPr>
          <w:p w14:paraId="54896784" w14:textId="77777777" w:rsidR="00BD47B0" w:rsidRDefault="00BD47B0" w:rsidP="00D45D3E">
            <w:pPr>
              <w:autoSpaceDE w:val="0"/>
              <w:autoSpaceDN w:val="0"/>
              <w:spacing w:after="0" w:line="240" w:lineRule="auto"/>
              <w:rPr>
                <w:sz w:val="16"/>
                <w:szCs w:val="16"/>
              </w:rPr>
            </w:pPr>
            <w:r w:rsidRPr="004C1764">
              <w:rPr>
                <w:sz w:val="16"/>
                <w:szCs w:val="16"/>
              </w:rPr>
              <w:t xml:space="preserve">Notification of Ownership Changes </w:t>
            </w:r>
          </w:p>
          <w:p w14:paraId="365525F8" w14:textId="77777777" w:rsidR="006D7493" w:rsidRPr="00DF2AC3" w:rsidRDefault="006D7493" w:rsidP="00D45D3E">
            <w:pPr>
              <w:autoSpaceDE w:val="0"/>
              <w:autoSpaceDN w:val="0"/>
              <w:spacing w:after="0" w:line="240" w:lineRule="auto"/>
              <w:rPr>
                <w:i/>
                <w:sz w:val="16"/>
                <w:szCs w:val="16"/>
                <w:u w:val="single"/>
              </w:rPr>
            </w:pPr>
            <w:r>
              <w:rPr>
                <w:i/>
                <w:sz w:val="16"/>
                <w:szCs w:val="16"/>
                <w:u w:val="single"/>
              </w:rPr>
              <w:t>Applies if this contract meets the requirements of FAR 15.408(</w:t>
            </w:r>
            <w:proofErr w:type="spellStart"/>
            <w:r>
              <w:rPr>
                <w:i/>
                <w:sz w:val="16"/>
                <w:szCs w:val="16"/>
                <w:u w:val="single"/>
              </w:rPr>
              <w:t>i</w:t>
            </w:r>
            <w:proofErr w:type="spellEnd"/>
            <w:r>
              <w:rPr>
                <w:i/>
                <w:sz w:val="16"/>
                <w:szCs w:val="16"/>
                <w:u w:val="single"/>
              </w:rPr>
              <w:t>)</w:t>
            </w:r>
          </w:p>
        </w:tc>
        <w:tc>
          <w:tcPr>
            <w:tcW w:w="1170" w:type="dxa"/>
            <w:tcBorders>
              <w:top w:val="single" w:sz="4" w:space="0" w:color="auto"/>
              <w:left w:val="single" w:sz="4" w:space="0" w:color="auto"/>
              <w:bottom w:val="single" w:sz="4" w:space="0" w:color="auto"/>
              <w:right w:val="single" w:sz="4" w:space="0" w:color="auto"/>
            </w:tcBorders>
          </w:tcPr>
          <w:p w14:paraId="7B9E6DF6"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OCT 1997 </w:t>
            </w:r>
          </w:p>
        </w:tc>
      </w:tr>
      <w:tr w:rsidR="00BD47B0" w:rsidRPr="004C1764" w14:paraId="01938C77"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3B4F57C5"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52.215-21 </w:t>
            </w:r>
          </w:p>
        </w:tc>
        <w:tc>
          <w:tcPr>
            <w:tcW w:w="7650" w:type="dxa"/>
            <w:tcBorders>
              <w:top w:val="single" w:sz="4" w:space="0" w:color="auto"/>
              <w:left w:val="single" w:sz="4" w:space="0" w:color="auto"/>
              <w:bottom w:val="single" w:sz="4" w:space="0" w:color="auto"/>
              <w:right w:val="single" w:sz="4" w:space="0" w:color="auto"/>
            </w:tcBorders>
          </w:tcPr>
          <w:p w14:paraId="6DE6F947" w14:textId="77777777" w:rsidR="00BD47B0" w:rsidRDefault="00BD47B0" w:rsidP="00D45D3E">
            <w:pPr>
              <w:autoSpaceDE w:val="0"/>
              <w:autoSpaceDN w:val="0"/>
              <w:spacing w:after="0" w:line="240" w:lineRule="auto"/>
              <w:rPr>
                <w:sz w:val="16"/>
                <w:szCs w:val="16"/>
              </w:rPr>
            </w:pPr>
            <w:r w:rsidRPr="00DF2AC3">
              <w:rPr>
                <w:sz w:val="16"/>
                <w:szCs w:val="16"/>
              </w:rPr>
              <w:t xml:space="preserve">Requirements for Certified Cost or Pricing Data and Data Other Than Certified Cost or Pricing Data -- Modifications </w:t>
            </w:r>
          </w:p>
          <w:p w14:paraId="50F61B64" w14:textId="77777777" w:rsidR="006D7493" w:rsidRPr="00DF2AC3" w:rsidRDefault="006D7493" w:rsidP="00D45D3E">
            <w:pPr>
              <w:autoSpaceDE w:val="0"/>
              <w:autoSpaceDN w:val="0"/>
              <w:spacing w:after="0" w:line="240" w:lineRule="auto"/>
              <w:rPr>
                <w:i/>
                <w:sz w:val="16"/>
                <w:szCs w:val="16"/>
                <w:u w:val="single"/>
              </w:rPr>
            </w:pPr>
            <w:r>
              <w:rPr>
                <w:i/>
                <w:sz w:val="16"/>
                <w:szCs w:val="16"/>
                <w:u w:val="single"/>
              </w:rPr>
              <w:t>Note 5 Applies</w:t>
            </w:r>
          </w:p>
        </w:tc>
        <w:tc>
          <w:tcPr>
            <w:tcW w:w="1170" w:type="dxa"/>
            <w:tcBorders>
              <w:top w:val="single" w:sz="4" w:space="0" w:color="auto"/>
              <w:left w:val="single" w:sz="4" w:space="0" w:color="auto"/>
              <w:bottom w:val="single" w:sz="4" w:space="0" w:color="auto"/>
              <w:right w:val="single" w:sz="4" w:space="0" w:color="auto"/>
            </w:tcBorders>
          </w:tcPr>
          <w:p w14:paraId="0C85BC40"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JUN 2020 </w:t>
            </w:r>
          </w:p>
        </w:tc>
      </w:tr>
      <w:tr w:rsidR="00BD47B0" w:rsidRPr="004C1764" w14:paraId="655D2D25"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148060F6"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52.216-8 </w:t>
            </w:r>
          </w:p>
        </w:tc>
        <w:tc>
          <w:tcPr>
            <w:tcW w:w="7650" w:type="dxa"/>
            <w:tcBorders>
              <w:top w:val="single" w:sz="4" w:space="0" w:color="auto"/>
              <w:left w:val="single" w:sz="4" w:space="0" w:color="auto"/>
              <w:bottom w:val="single" w:sz="4" w:space="0" w:color="auto"/>
              <w:right w:val="single" w:sz="4" w:space="0" w:color="auto"/>
            </w:tcBorders>
          </w:tcPr>
          <w:p w14:paraId="1C148BE5"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Fixed Fee </w:t>
            </w:r>
          </w:p>
        </w:tc>
        <w:tc>
          <w:tcPr>
            <w:tcW w:w="1170" w:type="dxa"/>
            <w:tcBorders>
              <w:top w:val="single" w:sz="4" w:space="0" w:color="auto"/>
              <w:left w:val="single" w:sz="4" w:space="0" w:color="auto"/>
              <w:bottom w:val="single" w:sz="4" w:space="0" w:color="auto"/>
              <w:right w:val="single" w:sz="4" w:space="0" w:color="auto"/>
            </w:tcBorders>
          </w:tcPr>
          <w:p w14:paraId="5B479CF4"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JUN 2011 </w:t>
            </w:r>
          </w:p>
        </w:tc>
      </w:tr>
      <w:tr w:rsidR="00BD47B0" w:rsidRPr="004C1764" w14:paraId="1D2BBC64"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4299C732"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52.219-8 </w:t>
            </w:r>
          </w:p>
        </w:tc>
        <w:tc>
          <w:tcPr>
            <w:tcW w:w="7650" w:type="dxa"/>
            <w:tcBorders>
              <w:top w:val="single" w:sz="4" w:space="0" w:color="auto"/>
              <w:left w:val="single" w:sz="4" w:space="0" w:color="auto"/>
              <w:bottom w:val="single" w:sz="4" w:space="0" w:color="auto"/>
              <w:right w:val="single" w:sz="4" w:space="0" w:color="auto"/>
            </w:tcBorders>
          </w:tcPr>
          <w:p w14:paraId="207BB271" w14:textId="77777777" w:rsidR="00BD47B0" w:rsidRDefault="00BD47B0" w:rsidP="00D45D3E">
            <w:pPr>
              <w:autoSpaceDE w:val="0"/>
              <w:autoSpaceDN w:val="0"/>
              <w:spacing w:after="0" w:line="240" w:lineRule="auto"/>
              <w:rPr>
                <w:sz w:val="16"/>
                <w:szCs w:val="16"/>
              </w:rPr>
            </w:pPr>
            <w:r w:rsidRPr="004C1764">
              <w:rPr>
                <w:sz w:val="16"/>
                <w:szCs w:val="16"/>
              </w:rPr>
              <w:t xml:space="preserve">Utilization of Small Business Concerns </w:t>
            </w:r>
          </w:p>
          <w:p w14:paraId="44795465" w14:textId="77777777" w:rsidR="00BD47B0" w:rsidRPr="007E16BF" w:rsidRDefault="00BD47B0" w:rsidP="00D45D3E">
            <w:pPr>
              <w:autoSpaceDE w:val="0"/>
              <w:autoSpaceDN w:val="0"/>
              <w:spacing w:after="0" w:line="240" w:lineRule="auto"/>
              <w:rPr>
                <w:i/>
                <w:sz w:val="16"/>
                <w:szCs w:val="16"/>
                <w:u w:val="single"/>
              </w:rPr>
            </w:pPr>
            <w:r>
              <w:rPr>
                <w:i/>
                <w:sz w:val="16"/>
                <w:szCs w:val="16"/>
                <w:u w:val="single"/>
              </w:rPr>
              <w:t>Does not apply to small businesses. Note 5 applies</w:t>
            </w:r>
          </w:p>
        </w:tc>
        <w:tc>
          <w:tcPr>
            <w:tcW w:w="1170" w:type="dxa"/>
            <w:tcBorders>
              <w:top w:val="single" w:sz="4" w:space="0" w:color="auto"/>
              <w:left w:val="single" w:sz="4" w:space="0" w:color="auto"/>
              <w:bottom w:val="single" w:sz="4" w:space="0" w:color="auto"/>
              <w:right w:val="single" w:sz="4" w:space="0" w:color="auto"/>
            </w:tcBorders>
          </w:tcPr>
          <w:p w14:paraId="7DA77B22"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OCT 2018 </w:t>
            </w:r>
          </w:p>
        </w:tc>
      </w:tr>
      <w:tr w:rsidR="00BD47B0" w:rsidRPr="004C1764" w14:paraId="1FB0B925"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31E717AE"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52.222-2 </w:t>
            </w:r>
          </w:p>
        </w:tc>
        <w:tc>
          <w:tcPr>
            <w:tcW w:w="7650" w:type="dxa"/>
            <w:tcBorders>
              <w:top w:val="single" w:sz="4" w:space="0" w:color="auto"/>
              <w:left w:val="single" w:sz="4" w:space="0" w:color="auto"/>
              <w:bottom w:val="single" w:sz="4" w:space="0" w:color="auto"/>
              <w:right w:val="single" w:sz="4" w:space="0" w:color="auto"/>
            </w:tcBorders>
          </w:tcPr>
          <w:p w14:paraId="09842F67" w14:textId="77777777" w:rsidR="00BD47B0" w:rsidRDefault="00BD47B0" w:rsidP="00D45D3E">
            <w:pPr>
              <w:autoSpaceDE w:val="0"/>
              <w:autoSpaceDN w:val="0"/>
              <w:spacing w:after="0" w:line="240" w:lineRule="auto"/>
              <w:rPr>
                <w:sz w:val="16"/>
                <w:szCs w:val="16"/>
              </w:rPr>
            </w:pPr>
            <w:r w:rsidRPr="00DF2AC3">
              <w:rPr>
                <w:sz w:val="16"/>
                <w:szCs w:val="16"/>
              </w:rPr>
              <w:t xml:space="preserve">Payment For Overtime Premiums </w:t>
            </w:r>
          </w:p>
          <w:p w14:paraId="2F1B36F2" w14:textId="77777777" w:rsidR="00B973C8" w:rsidRPr="00DF2AC3" w:rsidRDefault="00B973C8" w:rsidP="00D45D3E">
            <w:pPr>
              <w:autoSpaceDE w:val="0"/>
              <w:autoSpaceDN w:val="0"/>
              <w:spacing w:after="0" w:line="240" w:lineRule="auto"/>
              <w:rPr>
                <w:i/>
                <w:sz w:val="16"/>
                <w:szCs w:val="16"/>
                <w:u w:val="single"/>
              </w:rPr>
            </w:pPr>
            <w:r>
              <w:rPr>
                <w:i/>
                <w:sz w:val="16"/>
                <w:szCs w:val="16"/>
                <w:u w:val="single"/>
              </w:rPr>
              <w:t>Note 5 applies.</w:t>
            </w:r>
          </w:p>
        </w:tc>
        <w:tc>
          <w:tcPr>
            <w:tcW w:w="1170" w:type="dxa"/>
            <w:tcBorders>
              <w:top w:val="single" w:sz="4" w:space="0" w:color="auto"/>
              <w:left w:val="single" w:sz="4" w:space="0" w:color="auto"/>
              <w:bottom w:val="single" w:sz="4" w:space="0" w:color="auto"/>
              <w:right w:val="single" w:sz="4" w:space="0" w:color="auto"/>
            </w:tcBorders>
          </w:tcPr>
          <w:p w14:paraId="4217A20E"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JUL 1990 </w:t>
            </w:r>
          </w:p>
        </w:tc>
      </w:tr>
      <w:tr w:rsidR="00BD47B0" w:rsidRPr="004C1764" w14:paraId="5728B91D"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59BB93E9"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52.222-19 </w:t>
            </w:r>
          </w:p>
        </w:tc>
        <w:tc>
          <w:tcPr>
            <w:tcW w:w="7650" w:type="dxa"/>
            <w:tcBorders>
              <w:top w:val="single" w:sz="4" w:space="0" w:color="auto"/>
              <w:left w:val="single" w:sz="4" w:space="0" w:color="auto"/>
              <w:bottom w:val="single" w:sz="4" w:space="0" w:color="auto"/>
              <w:right w:val="single" w:sz="4" w:space="0" w:color="auto"/>
            </w:tcBorders>
          </w:tcPr>
          <w:p w14:paraId="0C2638D3" w14:textId="77777777" w:rsidR="00BD47B0" w:rsidRDefault="00BD47B0" w:rsidP="00D45D3E">
            <w:pPr>
              <w:autoSpaceDE w:val="0"/>
              <w:autoSpaceDN w:val="0"/>
              <w:spacing w:after="0" w:line="240" w:lineRule="auto"/>
              <w:rPr>
                <w:sz w:val="16"/>
                <w:szCs w:val="16"/>
              </w:rPr>
            </w:pPr>
            <w:r w:rsidRPr="00DF2AC3">
              <w:rPr>
                <w:sz w:val="16"/>
                <w:szCs w:val="16"/>
              </w:rPr>
              <w:t xml:space="preserve">Child Labor -- Cooperation with Authorities and Remedies </w:t>
            </w:r>
          </w:p>
          <w:p w14:paraId="315EAEB3" w14:textId="77777777" w:rsidR="00B973C8" w:rsidRPr="00DF2AC3" w:rsidRDefault="00B973C8" w:rsidP="00D45D3E">
            <w:pPr>
              <w:autoSpaceDE w:val="0"/>
              <w:autoSpaceDN w:val="0"/>
              <w:spacing w:after="0" w:line="240" w:lineRule="auto"/>
              <w:rPr>
                <w:i/>
                <w:sz w:val="16"/>
                <w:szCs w:val="16"/>
                <w:u w:val="single"/>
              </w:rPr>
            </w:pPr>
            <w:r>
              <w:rPr>
                <w:i/>
                <w:sz w:val="16"/>
                <w:szCs w:val="16"/>
                <w:u w:val="single"/>
              </w:rPr>
              <w:t xml:space="preserve">Note 2 </w:t>
            </w:r>
            <w:r w:rsidR="00391097">
              <w:rPr>
                <w:i/>
                <w:sz w:val="16"/>
                <w:szCs w:val="16"/>
                <w:u w:val="single"/>
              </w:rPr>
              <w:t>applies for (c) and note 2 for (d) when the Government exercises its rights and remedies against Buyer for Seller’s violation.</w:t>
            </w:r>
          </w:p>
        </w:tc>
        <w:tc>
          <w:tcPr>
            <w:tcW w:w="1170" w:type="dxa"/>
            <w:tcBorders>
              <w:top w:val="single" w:sz="4" w:space="0" w:color="auto"/>
              <w:left w:val="single" w:sz="4" w:space="0" w:color="auto"/>
              <w:bottom w:val="single" w:sz="4" w:space="0" w:color="auto"/>
              <w:right w:val="single" w:sz="4" w:space="0" w:color="auto"/>
            </w:tcBorders>
          </w:tcPr>
          <w:p w14:paraId="1860DDC6"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JAN 2020 </w:t>
            </w:r>
          </w:p>
        </w:tc>
      </w:tr>
      <w:tr w:rsidR="00BD47B0" w:rsidRPr="004C1764" w14:paraId="6B633EE3"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5052729D"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52.222-21 </w:t>
            </w:r>
          </w:p>
        </w:tc>
        <w:tc>
          <w:tcPr>
            <w:tcW w:w="7650" w:type="dxa"/>
            <w:tcBorders>
              <w:top w:val="single" w:sz="4" w:space="0" w:color="auto"/>
              <w:left w:val="single" w:sz="4" w:space="0" w:color="auto"/>
              <w:bottom w:val="single" w:sz="4" w:space="0" w:color="auto"/>
              <w:right w:val="single" w:sz="4" w:space="0" w:color="auto"/>
            </w:tcBorders>
          </w:tcPr>
          <w:p w14:paraId="0603CC27"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Prohibition Of Segregated Facilities </w:t>
            </w:r>
          </w:p>
        </w:tc>
        <w:tc>
          <w:tcPr>
            <w:tcW w:w="1170" w:type="dxa"/>
            <w:tcBorders>
              <w:top w:val="single" w:sz="4" w:space="0" w:color="auto"/>
              <w:left w:val="single" w:sz="4" w:space="0" w:color="auto"/>
              <w:bottom w:val="single" w:sz="4" w:space="0" w:color="auto"/>
              <w:right w:val="single" w:sz="4" w:space="0" w:color="auto"/>
            </w:tcBorders>
          </w:tcPr>
          <w:p w14:paraId="5ABBA2D9"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APR 2015 </w:t>
            </w:r>
          </w:p>
        </w:tc>
      </w:tr>
      <w:tr w:rsidR="00BD47B0" w:rsidRPr="004C1764" w14:paraId="5331BDAD"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5970856C"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52.222-26 </w:t>
            </w:r>
          </w:p>
        </w:tc>
        <w:tc>
          <w:tcPr>
            <w:tcW w:w="7650" w:type="dxa"/>
            <w:tcBorders>
              <w:top w:val="single" w:sz="4" w:space="0" w:color="auto"/>
              <w:left w:val="single" w:sz="4" w:space="0" w:color="auto"/>
              <w:bottom w:val="single" w:sz="4" w:space="0" w:color="auto"/>
              <w:right w:val="single" w:sz="4" w:space="0" w:color="auto"/>
            </w:tcBorders>
          </w:tcPr>
          <w:p w14:paraId="4CBB5CEC" w14:textId="77777777" w:rsidR="00BD47B0" w:rsidRDefault="00BD47B0" w:rsidP="00D45D3E">
            <w:pPr>
              <w:autoSpaceDE w:val="0"/>
              <w:autoSpaceDN w:val="0"/>
              <w:spacing w:after="0" w:line="240" w:lineRule="auto"/>
              <w:rPr>
                <w:sz w:val="16"/>
                <w:szCs w:val="16"/>
              </w:rPr>
            </w:pPr>
            <w:r w:rsidRPr="004C1764">
              <w:rPr>
                <w:sz w:val="16"/>
                <w:szCs w:val="16"/>
              </w:rPr>
              <w:t xml:space="preserve">Equal Opportunity </w:t>
            </w:r>
          </w:p>
          <w:p w14:paraId="4AE897A9" w14:textId="77777777" w:rsidR="00BD47B0" w:rsidRPr="007E16BF" w:rsidRDefault="00BD47B0" w:rsidP="00D45D3E">
            <w:pPr>
              <w:autoSpaceDE w:val="0"/>
              <w:autoSpaceDN w:val="0"/>
              <w:spacing w:after="0" w:line="240" w:lineRule="auto"/>
              <w:rPr>
                <w:i/>
                <w:sz w:val="16"/>
                <w:szCs w:val="16"/>
                <w:u w:val="single"/>
              </w:rPr>
            </w:pPr>
            <w:r>
              <w:rPr>
                <w:i/>
                <w:sz w:val="16"/>
                <w:szCs w:val="16"/>
                <w:u w:val="single"/>
              </w:rPr>
              <w:t>Applies to contract with value in excess of $10,000 or more. Note 5 applies</w:t>
            </w:r>
          </w:p>
        </w:tc>
        <w:tc>
          <w:tcPr>
            <w:tcW w:w="1170" w:type="dxa"/>
            <w:tcBorders>
              <w:top w:val="single" w:sz="4" w:space="0" w:color="auto"/>
              <w:left w:val="single" w:sz="4" w:space="0" w:color="auto"/>
              <w:bottom w:val="single" w:sz="4" w:space="0" w:color="auto"/>
              <w:right w:val="single" w:sz="4" w:space="0" w:color="auto"/>
            </w:tcBorders>
          </w:tcPr>
          <w:p w14:paraId="580F04A3"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SEP 2016 </w:t>
            </w:r>
          </w:p>
        </w:tc>
      </w:tr>
      <w:tr w:rsidR="00BD47B0" w:rsidRPr="004C1764" w14:paraId="2EEE190B"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3646753B"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52.222-35 </w:t>
            </w:r>
          </w:p>
        </w:tc>
        <w:tc>
          <w:tcPr>
            <w:tcW w:w="7650" w:type="dxa"/>
            <w:tcBorders>
              <w:top w:val="single" w:sz="4" w:space="0" w:color="auto"/>
              <w:left w:val="single" w:sz="4" w:space="0" w:color="auto"/>
              <w:bottom w:val="single" w:sz="4" w:space="0" w:color="auto"/>
              <w:right w:val="single" w:sz="4" w:space="0" w:color="auto"/>
            </w:tcBorders>
          </w:tcPr>
          <w:p w14:paraId="480C3B0A" w14:textId="77777777" w:rsidR="00EA1C48" w:rsidRPr="00DF2AC3" w:rsidRDefault="00BD47B0" w:rsidP="00D45D3E">
            <w:pPr>
              <w:autoSpaceDE w:val="0"/>
              <w:autoSpaceDN w:val="0"/>
              <w:spacing w:after="0" w:line="240" w:lineRule="auto"/>
              <w:rPr>
                <w:sz w:val="16"/>
                <w:szCs w:val="16"/>
              </w:rPr>
            </w:pPr>
            <w:r w:rsidRPr="00DF2AC3">
              <w:rPr>
                <w:sz w:val="16"/>
                <w:szCs w:val="16"/>
              </w:rPr>
              <w:t xml:space="preserve">Equal Opportunity for Veterans </w:t>
            </w:r>
          </w:p>
        </w:tc>
        <w:tc>
          <w:tcPr>
            <w:tcW w:w="1170" w:type="dxa"/>
            <w:tcBorders>
              <w:top w:val="single" w:sz="4" w:space="0" w:color="auto"/>
              <w:left w:val="single" w:sz="4" w:space="0" w:color="auto"/>
              <w:bottom w:val="single" w:sz="4" w:space="0" w:color="auto"/>
              <w:right w:val="single" w:sz="4" w:space="0" w:color="auto"/>
            </w:tcBorders>
          </w:tcPr>
          <w:p w14:paraId="1841C9F9"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JUN 2020 </w:t>
            </w:r>
          </w:p>
        </w:tc>
      </w:tr>
      <w:tr w:rsidR="00BD47B0" w:rsidRPr="004C1764" w14:paraId="44B6A327"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7F438EB0"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52.222-36 </w:t>
            </w:r>
          </w:p>
        </w:tc>
        <w:tc>
          <w:tcPr>
            <w:tcW w:w="7650" w:type="dxa"/>
            <w:tcBorders>
              <w:top w:val="single" w:sz="4" w:space="0" w:color="auto"/>
              <w:left w:val="single" w:sz="4" w:space="0" w:color="auto"/>
              <w:bottom w:val="single" w:sz="4" w:space="0" w:color="auto"/>
              <w:right w:val="single" w:sz="4" w:space="0" w:color="auto"/>
            </w:tcBorders>
          </w:tcPr>
          <w:p w14:paraId="5DC5F204"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Equal Opportunity for Workers with Disabilities </w:t>
            </w:r>
          </w:p>
        </w:tc>
        <w:tc>
          <w:tcPr>
            <w:tcW w:w="1170" w:type="dxa"/>
            <w:tcBorders>
              <w:top w:val="single" w:sz="4" w:space="0" w:color="auto"/>
              <w:left w:val="single" w:sz="4" w:space="0" w:color="auto"/>
              <w:bottom w:val="single" w:sz="4" w:space="0" w:color="auto"/>
              <w:right w:val="single" w:sz="4" w:space="0" w:color="auto"/>
            </w:tcBorders>
          </w:tcPr>
          <w:p w14:paraId="0DE27BDE"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JUN 2020 </w:t>
            </w:r>
          </w:p>
        </w:tc>
      </w:tr>
      <w:tr w:rsidR="00BD47B0" w:rsidRPr="004C1764" w14:paraId="4B640944"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2D9DEF27"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52.222-37 </w:t>
            </w:r>
          </w:p>
        </w:tc>
        <w:tc>
          <w:tcPr>
            <w:tcW w:w="7650" w:type="dxa"/>
            <w:tcBorders>
              <w:top w:val="single" w:sz="4" w:space="0" w:color="auto"/>
              <w:left w:val="single" w:sz="4" w:space="0" w:color="auto"/>
              <w:bottom w:val="single" w:sz="4" w:space="0" w:color="auto"/>
              <w:right w:val="single" w:sz="4" w:space="0" w:color="auto"/>
            </w:tcBorders>
          </w:tcPr>
          <w:p w14:paraId="1EEC78CC" w14:textId="77777777" w:rsidR="00EA1C48" w:rsidRPr="00DF2AC3" w:rsidRDefault="00BD47B0" w:rsidP="00D45D3E">
            <w:pPr>
              <w:autoSpaceDE w:val="0"/>
              <w:autoSpaceDN w:val="0"/>
              <w:spacing w:after="0" w:line="240" w:lineRule="auto"/>
              <w:rPr>
                <w:sz w:val="16"/>
                <w:szCs w:val="16"/>
              </w:rPr>
            </w:pPr>
            <w:r w:rsidRPr="00DF2AC3">
              <w:rPr>
                <w:sz w:val="16"/>
                <w:szCs w:val="16"/>
              </w:rPr>
              <w:t xml:space="preserve">Employment Reports on Veterans </w:t>
            </w:r>
          </w:p>
        </w:tc>
        <w:tc>
          <w:tcPr>
            <w:tcW w:w="1170" w:type="dxa"/>
            <w:tcBorders>
              <w:top w:val="single" w:sz="4" w:space="0" w:color="auto"/>
              <w:left w:val="single" w:sz="4" w:space="0" w:color="auto"/>
              <w:bottom w:val="single" w:sz="4" w:space="0" w:color="auto"/>
              <w:right w:val="single" w:sz="4" w:space="0" w:color="auto"/>
            </w:tcBorders>
          </w:tcPr>
          <w:p w14:paraId="70E2E47A"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JUN 2020 </w:t>
            </w:r>
          </w:p>
        </w:tc>
      </w:tr>
      <w:tr w:rsidR="00BD47B0" w:rsidRPr="004C1764" w14:paraId="75A948D7"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57C453BD"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52.222-40 </w:t>
            </w:r>
          </w:p>
        </w:tc>
        <w:tc>
          <w:tcPr>
            <w:tcW w:w="7650" w:type="dxa"/>
            <w:tcBorders>
              <w:top w:val="single" w:sz="4" w:space="0" w:color="auto"/>
              <w:left w:val="single" w:sz="4" w:space="0" w:color="auto"/>
              <w:bottom w:val="single" w:sz="4" w:space="0" w:color="auto"/>
              <w:right w:val="single" w:sz="4" w:space="0" w:color="auto"/>
            </w:tcBorders>
          </w:tcPr>
          <w:p w14:paraId="21CD51EE" w14:textId="77777777" w:rsidR="00BD47B0" w:rsidRDefault="00BD47B0" w:rsidP="00D45D3E">
            <w:pPr>
              <w:autoSpaceDE w:val="0"/>
              <w:autoSpaceDN w:val="0"/>
              <w:spacing w:after="0" w:line="240" w:lineRule="auto"/>
              <w:rPr>
                <w:sz w:val="16"/>
                <w:szCs w:val="16"/>
              </w:rPr>
            </w:pPr>
            <w:r w:rsidRPr="004C1764">
              <w:rPr>
                <w:sz w:val="16"/>
                <w:szCs w:val="16"/>
              </w:rPr>
              <w:t xml:space="preserve">Notification of Employee Rights Under the National Labor Relations Act </w:t>
            </w:r>
          </w:p>
          <w:p w14:paraId="5CCCC9E3" w14:textId="77777777" w:rsidR="00BD47B0" w:rsidRPr="00E77A1D" w:rsidRDefault="00BD47B0" w:rsidP="00D45D3E">
            <w:pPr>
              <w:autoSpaceDE w:val="0"/>
              <w:autoSpaceDN w:val="0"/>
              <w:spacing w:after="0" w:line="240" w:lineRule="auto"/>
              <w:rPr>
                <w:i/>
                <w:sz w:val="16"/>
                <w:szCs w:val="16"/>
                <w:u w:val="single"/>
              </w:rPr>
            </w:pPr>
            <w:r>
              <w:rPr>
                <w:i/>
                <w:sz w:val="16"/>
                <w:szCs w:val="16"/>
                <w:u w:val="single"/>
              </w:rPr>
              <w:t>Applies if Contract value exceeds $10,000</w:t>
            </w:r>
          </w:p>
        </w:tc>
        <w:tc>
          <w:tcPr>
            <w:tcW w:w="1170" w:type="dxa"/>
            <w:tcBorders>
              <w:top w:val="single" w:sz="4" w:space="0" w:color="auto"/>
              <w:left w:val="single" w:sz="4" w:space="0" w:color="auto"/>
              <w:bottom w:val="single" w:sz="4" w:space="0" w:color="auto"/>
              <w:right w:val="single" w:sz="4" w:space="0" w:color="auto"/>
            </w:tcBorders>
          </w:tcPr>
          <w:p w14:paraId="3769ECAC"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DEC 2010 </w:t>
            </w:r>
          </w:p>
        </w:tc>
      </w:tr>
      <w:tr w:rsidR="00BD47B0" w:rsidRPr="004C1764" w14:paraId="6B607877"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7A5C4F72"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52.222-50 </w:t>
            </w:r>
          </w:p>
        </w:tc>
        <w:tc>
          <w:tcPr>
            <w:tcW w:w="7650" w:type="dxa"/>
            <w:tcBorders>
              <w:top w:val="single" w:sz="4" w:space="0" w:color="auto"/>
              <w:left w:val="single" w:sz="4" w:space="0" w:color="auto"/>
              <w:bottom w:val="single" w:sz="4" w:space="0" w:color="auto"/>
              <w:right w:val="single" w:sz="4" w:space="0" w:color="auto"/>
            </w:tcBorders>
          </w:tcPr>
          <w:p w14:paraId="4260C59F" w14:textId="77777777" w:rsidR="00BD47B0" w:rsidRDefault="00BD47B0" w:rsidP="00D45D3E">
            <w:pPr>
              <w:autoSpaceDE w:val="0"/>
              <w:autoSpaceDN w:val="0"/>
              <w:spacing w:after="0" w:line="240" w:lineRule="auto"/>
              <w:rPr>
                <w:sz w:val="16"/>
                <w:szCs w:val="16"/>
              </w:rPr>
            </w:pPr>
            <w:r w:rsidRPr="00DF2AC3">
              <w:rPr>
                <w:sz w:val="16"/>
                <w:szCs w:val="16"/>
              </w:rPr>
              <w:t xml:space="preserve">Combating Trafficking in Persons </w:t>
            </w:r>
          </w:p>
          <w:p w14:paraId="158A2C52" w14:textId="77777777" w:rsidR="00EA1C48" w:rsidRPr="00DF2AC3" w:rsidRDefault="00EA1C48" w:rsidP="00D45D3E">
            <w:pPr>
              <w:autoSpaceDE w:val="0"/>
              <w:autoSpaceDN w:val="0"/>
              <w:spacing w:after="0" w:line="240" w:lineRule="auto"/>
              <w:rPr>
                <w:i/>
                <w:sz w:val="16"/>
                <w:szCs w:val="16"/>
                <w:u w:val="single"/>
              </w:rPr>
            </w:pPr>
            <w:r>
              <w:rPr>
                <w:i/>
                <w:sz w:val="16"/>
                <w:szCs w:val="16"/>
                <w:u w:val="single"/>
              </w:rPr>
              <w:t xml:space="preserve">Note 5 applies except in (e) where Note 4 applies. </w:t>
            </w:r>
          </w:p>
        </w:tc>
        <w:tc>
          <w:tcPr>
            <w:tcW w:w="1170" w:type="dxa"/>
            <w:tcBorders>
              <w:top w:val="single" w:sz="4" w:space="0" w:color="auto"/>
              <w:left w:val="single" w:sz="4" w:space="0" w:color="auto"/>
              <w:bottom w:val="single" w:sz="4" w:space="0" w:color="auto"/>
              <w:right w:val="single" w:sz="4" w:space="0" w:color="auto"/>
            </w:tcBorders>
          </w:tcPr>
          <w:p w14:paraId="70D30B2C"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JAN 2019 </w:t>
            </w:r>
          </w:p>
        </w:tc>
      </w:tr>
      <w:tr w:rsidR="00BD47B0" w:rsidRPr="004C1764" w14:paraId="2BDB9644"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6EFA5335"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52.222-54 </w:t>
            </w:r>
          </w:p>
        </w:tc>
        <w:tc>
          <w:tcPr>
            <w:tcW w:w="7650" w:type="dxa"/>
            <w:tcBorders>
              <w:top w:val="single" w:sz="4" w:space="0" w:color="auto"/>
              <w:left w:val="single" w:sz="4" w:space="0" w:color="auto"/>
              <w:bottom w:val="single" w:sz="4" w:space="0" w:color="auto"/>
              <w:right w:val="single" w:sz="4" w:space="0" w:color="auto"/>
            </w:tcBorders>
          </w:tcPr>
          <w:p w14:paraId="1456FA57" w14:textId="77777777" w:rsidR="00BD47B0" w:rsidRDefault="00BD47B0" w:rsidP="00D45D3E">
            <w:pPr>
              <w:autoSpaceDE w:val="0"/>
              <w:autoSpaceDN w:val="0"/>
              <w:spacing w:after="0" w:line="240" w:lineRule="auto"/>
              <w:rPr>
                <w:sz w:val="16"/>
                <w:szCs w:val="16"/>
              </w:rPr>
            </w:pPr>
            <w:r w:rsidRPr="004C1764">
              <w:rPr>
                <w:sz w:val="16"/>
                <w:szCs w:val="16"/>
              </w:rPr>
              <w:t xml:space="preserve">Employment Eligibility Verification </w:t>
            </w:r>
          </w:p>
          <w:p w14:paraId="67CE863D" w14:textId="77777777" w:rsidR="00EA1C48" w:rsidRPr="004C1764" w:rsidRDefault="00EA1C48" w:rsidP="00D45D3E">
            <w:pPr>
              <w:autoSpaceDE w:val="0"/>
              <w:autoSpaceDN w:val="0"/>
              <w:spacing w:after="0" w:line="240" w:lineRule="auto"/>
              <w:rPr>
                <w:sz w:val="16"/>
                <w:szCs w:val="16"/>
              </w:rPr>
            </w:pPr>
            <w:r>
              <w:rPr>
                <w:i/>
                <w:sz w:val="16"/>
                <w:szCs w:val="16"/>
                <w:u w:val="single"/>
              </w:rPr>
              <w:t>Applies if this contract exceeds $3,500. No Note applies</w:t>
            </w:r>
          </w:p>
        </w:tc>
        <w:tc>
          <w:tcPr>
            <w:tcW w:w="1170" w:type="dxa"/>
            <w:tcBorders>
              <w:top w:val="single" w:sz="4" w:space="0" w:color="auto"/>
              <w:left w:val="single" w:sz="4" w:space="0" w:color="auto"/>
              <w:bottom w:val="single" w:sz="4" w:space="0" w:color="auto"/>
              <w:right w:val="single" w:sz="4" w:space="0" w:color="auto"/>
            </w:tcBorders>
          </w:tcPr>
          <w:p w14:paraId="7900B98F"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OCT 2015 </w:t>
            </w:r>
          </w:p>
        </w:tc>
      </w:tr>
      <w:tr w:rsidR="00BD47B0" w:rsidRPr="004C1764" w14:paraId="70F08792"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22207729"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52.223-3 </w:t>
            </w:r>
          </w:p>
        </w:tc>
        <w:tc>
          <w:tcPr>
            <w:tcW w:w="7650" w:type="dxa"/>
            <w:tcBorders>
              <w:top w:val="single" w:sz="4" w:space="0" w:color="auto"/>
              <w:left w:val="single" w:sz="4" w:space="0" w:color="auto"/>
              <w:bottom w:val="single" w:sz="4" w:space="0" w:color="auto"/>
              <w:right w:val="single" w:sz="4" w:space="0" w:color="auto"/>
            </w:tcBorders>
          </w:tcPr>
          <w:p w14:paraId="52882C2C" w14:textId="77777777" w:rsidR="00BD47B0" w:rsidRDefault="00BD47B0" w:rsidP="00D45D3E">
            <w:pPr>
              <w:autoSpaceDE w:val="0"/>
              <w:autoSpaceDN w:val="0"/>
              <w:spacing w:after="0" w:line="240" w:lineRule="auto"/>
              <w:rPr>
                <w:sz w:val="16"/>
                <w:szCs w:val="16"/>
              </w:rPr>
            </w:pPr>
            <w:r w:rsidRPr="00DF2AC3">
              <w:rPr>
                <w:sz w:val="16"/>
                <w:szCs w:val="16"/>
              </w:rPr>
              <w:t xml:space="preserve">Hazardous Material Identification And Material Safety Data </w:t>
            </w:r>
          </w:p>
          <w:p w14:paraId="4D136A60" w14:textId="77777777" w:rsidR="00EA1C48" w:rsidRPr="00DF2AC3" w:rsidRDefault="00EA1C48" w:rsidP="00D45D3E">
            <w:pPr>
              <w:autoSpaceDE w:val="0"/>
              <w:autoSpaceDN w:val="0"/>
              <w:spacing w:after="0" w:line="240" w:lineRule="auto"/>
              <w:rPr>
                <w:i/>
                <w:sz w:val="16"/>
                <w:szCs w:val="16"/>
                <w:u w:val="single"/>
              </w:rPr>
            </w:pPr>
            <w:r>
              <w:rPr>
                <w:i/>
                <w:sz w:val="16"/>
                <w:szCs w:val="16"/>
                <w:u w:val="single"/>
              </w:rPr>
              <w:t>Note 5 applies.</w:t>
            </w:r>
          </w:p>
        </w:tc>
        <w:tc>
          <w:tcPr>
            <w:tcW w:w="1170" w:type="dxa"/>
            <w:tcBorders>
              <w:top w:val="single" w:sz="4" w:space="0" w:color="auto"/>
              <w:left w:val="single" w:sz="4" w:space="0" w:color="auto"/>
              <w:bottom w:val="single" w:sz="4" w:space="0" w:color="auto"/>
              <w:right w:val="single" w:sz="4" w:space="0" w:color="auto"/>
            </w:tcBorders>
          </w:tcPr>
          <w:p w14:paraId="7CE4CF45"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JAN 1997 </w:t>
            </w:r>
          </w:p>
        </w:tc>
      </w:tr>
      <w:tr w:rsidR="00BD47B0" w:rsidRPr="004C1764" w14:paraId="6D0861D2"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568DCF78" w14:textId="77777777" w:rsidR="00BD47B0" w:rsidRPr="004C1764" w:rsidRDefault="00BD47B0" w:rsidP="00D45D3E">
            <w:pPr>
              <w:autoSpaceDE w:val="0"/>
              <w:autoSpaceDN w:val="0"/>
              <w:spacing w:after="0" w:line="240" w:lineRule="auto"/>
              <w:rPr>
                <w:sz w:val="16"/>
                <w:szCs w:val="16"/>
              </w:rPr>
            </w:pPr>
            <w:r w:rsidRPr="004C1764">
              <w:rPr>
                <w:sz w:val="16"/>
                <w:szCs w:val="16"/>
              </w:rPr>
              <w:lastRenderedPageBreak/>
              <w:t xml:space="preserve">52.223-6 </w:t>
            </w:r>
          </w:p>
        </w:tc>
        <w:tc>
          <w:tcPr>
            <w:tcW w:w="7650" w:type="dxa"/>
            <w:tcBorders>
              <w:top w:val="single" w:sz="4" w:space="0" w:color="auto"/>
              <w:left w:val="single" w:sz="4" w:space="0" w:color="auto"/>
              <w:bottom w:val="single" w:sz="4" w:space="0" w:color="auto"/>
              <w:right w:val="single" w:sz="4" w:space="0" w:color="auto"/>
            </w:tcBorders>
          </w:tcPr>
          <w:p w14:paraId="195D09EF" w14:textId="77777777" w:rsidR="00BD47B0" w:rsidRDefault="00BD47B0" w:rsidP="00D45D3E">
            <w:pPr>
              <w:autoSpaceDE w:val="0"/>
              <w:autoSpaceDN w:val="0"/>
              <w:spacing w:after="0" w:line="240" w:lineRule="auto"/>
              <w:rPr>
                <w:sz w:val="16"/>
                <w:szCs w:val="16"/>
              </w:rPr>
            </w:pPr>
            <w:r w:rsidRPr="004C1764">
              <w:rPr>
                <w:sz w:val="16"/>
                <w:szCs w:val="16"/>
              </w:rPr>
              <w:t xml:space="preserve">Drug-Free Workplace </w:t>
            </w:r>
          </w:p>
          <w:p w14:paraId="2152D969" w14:textId="77777777" w:rsidR="00BD47B0" w:rsidRPr="00E77A1D" w:rsidRDefault="00BD47B0" w:rsidP="00D45D3E">
            <w:pPr>
              <w:autoSpaceDE w:val="0"/>
              <w:autoSpaceDN w:val="0"/>
              <w:spacing w:after="0" w:line="240" w:lineRule="auto"/>
              <w:rPr>
                <w:i/>
                <w:sz w:val="16"/>
                <w:szCs w:val="16"/>
                <w:u w:val="single"/>
              </w:rPr>
            </w:pPr>
            <w:r>
              <w:rPr>
                <w:i/>
                <w:sz w:val="16"/>
                <w:szCs w:val="16"/>
                <w:u w:val="single"/>
              </w:rPr>
              <w:t>Note 5 Applies. Except Note 4 applies in (d)</w:t>
            </w:r>
          </w:p>
        </w:tc>
        <w:tc>
          <w:tcPr>
            <w:tcW w:w="1170" w:type="dxa"/>
            <w:tcBorders>
              <w:top w:val="single" w:sz="4" w:space="0" w:color="auto"/>
              <w:left w:val="single" w:sz="4" w:space="0" w:color="auto"/>
              <w:bottom w:val="single" w:sz="4" w:space="0" w:color="auto"/>
              <w:right w:val="single" w:sz="4" w:space="0" w:color="auto"/>
            </w:tcBorders>
          </w:tcPr>
          <w:p w14:paraId="026B64D8"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MAY 2001 </w:t>
            </w:r>
          </w:p>
        </w:tc>
      </w:tr>
      <w:tr w:rsidR="00BD47B0" w:rsidRPr="004C1764" w14:paraId="3E597E47"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759DADB3"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52.223-18 </w:t>
            </w:r>
          </w:p>
        </w:tc>
        <w:tc>
          <w:tcPr>
            <w:tcW w:w="7650" w:type="dxa"/>
            <w:tcBorders>
              <w:top w:val="single" w:sz="4" w:space="0" w:color="auto"/>
              <w:left w:val="single" w:sz="4" w:space="0" w:color="auto"/>
              <w:bottom w:val="single" w:sz="4" w:space="0" w:color="auto"/>
              <w:right w:val="single" w:sz="4" w:space="0" w:color="auto"/>
            </w:tcBorders>
          </w:tcPr>
          <w:p w14:paraId="3D1D98E6"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Encouraging Contractor Policies To Ban Text Messaging While Driving </w:t>
            </w:r>
          </w:p>
        </w:tc>
        <w:tc>
          <w:tcPr>
            <w:tcW w:w="1170" w:type="dxa"/>
            <w:tcBorders>
              <w:top w:val="single" w:sz="4" w:space="0" w:color="auto"/>
              <w:left w:val="single" w:sz="4" w:space="0" w:color="auto"/>
              <w:bottom w:val="single" w:sz="4" w:space="0" w:color="auto"/>
              <w:right w:val="single" w:sz="4" w:space="0" w:color="auto"/>
            </w:tcBorders>
          </w:tcPr>
          <w:p w14:paraId="337F868C"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JUN 2020 </w:t>
            </w:r>
          </w:p>
        </w:tc>
      </w:tr>
      <w:tr w:rsidR="00BD47B0" w:rsidRPr="004C1764" w14:paraId="7BCC6523"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0A4E4655"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52.224-3 </w:t>
            </w:r>
          </w:p>
        </w:tc>
        <w:tc>
          <w:tcPr>
            <w:tcW w:w="7650" w:type="dxa"/>
            <w:tcBorders>
              <w:top w:val="single" w:sz="4" w:space="0" w:color="auto"/>
              <w:left w:val="single" w:sz="4" w:space="0" w:color="auto"/>
              <w:bottom w:val="single" w:sz="4" w:space="0" w:color="auto"/>
              <w:right w:val="single" w:sz="4" w:space="0" w:color="auto"/>
            </w:tcBorders>
          </w:tcPr>
          <w:p w14:paraId="77ECEADD"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Privacy Training </w:t>
            </w:r>
          </w:p>
        </w:tc>
        <w:tc>
          <w:tcPr>
            <w:tcW w:w="1170" w:type="dxa"/>
            <w:tcBorders>
              <w:top w:val="single" w:sz="4" w:space="0" w:color="auto"/>
              <w:left w:val="single" w:sz="4" w:space="0" w:color="auto"/>
              <w:bottom w:val="single" w:sz="4" w:space="0" w:color="auto"/>
              <w:right w:val="single" w:sz="4" w:space="0" w:color="auto"/>
            </w:tcBorders>
          </w:tcPr>
          <w:p w14:paraId="56FB2522"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JAN 2017 </w:t>
            </w:r>
          </w:p>
        </w:tc>
      </w:tr>
      <w:tr w:rsidR="00BD47B0" w:rsidRPr="004C1764" w14:paraId="3762FAD4"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6B50DD1C"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52.225-13 </w:t>
            </w:r>
          </w:p>
        </w:tc>
        <w:tc>
          <w:tcPr>
            <w:tcW w:w="7650" w:type="dxa"/>
            <w:tcBorders>
              <w:top w:val="single" w:sz="4" w:space="0" w:color="auto"/>
              <w:left w:val="single" w:sz="4" w:space="0" w:color="auto"/>
              <w:bottom w:val="single" w:sz="4" w:space="0" w:color="auto"/>
              <w:right w:val="single" w:sz="4" w:space="0" w:color="auto"/>
            </w:tcBorders>
          </w:tcPr>
          <w:p w14:paraId="183F5C82" w14:textId="77777777" w:rsidR="00BD47B0" w:rsidRDefault="00BD47B0" w:rsidP="00D45D3E">
            <w:pPr>
              <w:autoSpaceDE w:val="0"/>
              <w:autoSpaceDN w:val="0"/>
              <w:spacing w:after="0" w:line="240" w:lineRule="auto"/>
              <w:rPr>
                <w:sz w:val="16"/>
                <w:szCs w:val="16"/>
              </w:rPr>
            </w:pPr>
            <w:r w:rsidRPr="004C1764">
              <w:rPr>
                <w:sz w:val="16"/>
                <w:szCs w:val="16"/>
              </w:rPr>
              <w:t xml:space="preserve">Restrictions on Certain Foreign Purchases </w:t>
            </w:r>
          </w:p>
          <w:p w14:paraId="51CC98E7" w14:textId="77777777" w:rsidR="00EA1C48" w:rsidRPr="00DF2AC3" w:rsidRDefault="00EA1C48" w:rsidP="00D45D3E">
            <w:pPr>
              <w:autoSpaceDE w:val="0"/>
              <w:autoSpaceDN w:val="0"/>
              <w:spacing w:after="0" w:line="240" w:lineRule="auto"/>
              <w:rPr>
                <w:i/>
                <w:sz w:val="16"/>
                <w:szCs w:val="16"/>
                <w:u w:val="single"/>
              </w:rPr>
            </w:pPr>
            <w:r>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3112C02B"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JUN 2008 </w:t>
            </w:r>
          </w:p>
        </w:tc>
      </w:tr>
      <w:tr w:rsidR="00BD47B0" w:rsidRPr="004C1764" w14:paraId="2C153FFD"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6B3D5C3F"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52.227-1 Alt I </w:t>
            </w:r>
          </w:p>
        </w:tc>
        <w:tc>
          <w:tcPr>
            <w:tcW w:w="7650" w:type="dxa"/>
            <w:tcBorders>
              <w:top w:val="single" w:sz="4" w:space="0" w:color="auto"/>
              <w:left w:val="single" w:sz="4" w:space="0" w:color="auto"/>
              <w:bottom w:val="single" w:sz="4" w:space="0" w:color="auto"/>
              <w:right w:val="single" w:sz="4" w:space="0" w:color="auto"/>
            </w:tcBorders>
          </w:tcPr>
          <w:p w14:paraId="2C08D6CC"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Authorization And Consent (JUN 2020) -  Alternate I </w:t>
            </w:r>
          </w:p>
        </w:tc>
        <w:tc>
          <w:tcPr>
            <w:tcW w:w="1170" w:type="dxa"/>
            <w:tcBorders>
              <w:top w:val="single" w:sz="4" w:space="0" w:color="auto"/>
              <w:left w:val="single" w:sz="4" w:space="0" w:color="auto"/>
              <w:bottom w:val="single" w:sz="4" w:space="0" w:color="auto"/>
              <w:right w:val="single" w:sz="4" w:space="0" w:color="auto"/>
            </w:tcBorders>
          </w:tcPr>
          <w:p w14:paraId="6A2517F7"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APR 1984 </w:t>
            </w:r>
          </w:p>
        </w:tc>
      </w:tr>
      <w:tr w:rsidR="00BD47B0" w:rsidRPr="004C1764" w14:paraId="47546BE8" w14:textId="77777777" w:rsidTr="00DF2AC3">
        <w:trPr>
          <w:cantSplit/>
        </w:trPr>
        <w:tc>
          <w:tcPr>
            <w:tcW w:w="895" w:type="dxa"/>
            <w:tcBorders>
              <w:top w:val="single" w:sz="4" w:space="0" w:color="auto"/>
              <w:left w:val="single" w:sz="4" w:space="0" w:color="auto"/>
              <w:bottom w:val="single" w:sz="4" w:space="0" w:color="auto"/>
              <w:right w:val="single" w:sz="4" w:space="0" w:color="auto"/>
            </w:tcBorders>
            <w:shd w:val="clear" w:color="auto" w:fill="auto"/>
          </w:tcPr>
          <w:p w14:paraId="46449DE8"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52.227-2 </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516AB4AE" w14:textId="77777777" w:rsidR="00BD47B0" w:rsidRDefault="00BD47B0" w:rsidP="00D45D3E">
            <w:pPr>
              <w:autoSpaceDE w:val="0"/>
              <w:autoSpaceDN w:val="0"/>
              <w:spacing w:after="0" w:line="240" w:lineRule="auto"/>
              <w:rPr>
                <w:sz w:val="16"/>
                <w:szCs w:val="16"/>
              </w:rPr>
            </w:pPr>
            <w:r w:rsidRPr="00DF2AC3">
              <w:rPr>
                <w:sz w:val="16"/>
                <w:szCs w:val="16"/>
              </w:rPr>
              <w:t xml:space="preserve">Notice And Assistance Regarding Patent And Copyright Infringement </w:t>
            </w:r>
          </w:p>
          <w:p w14:paraId="05A26A88" w14:textId="77777777" w:rsidR="00C95896" w:rsidRPr="00DF2AC3" w:rsidRDefault="00C95896" w:rsidP="00D45D3E">
            <w:pPr>
              <w:autoSpaceDE w:val="0"/>
              <w:autoSpaceDN w:val="0"/>
              <w:spacing w:after="0" w:line="240" w:lineRule="auto"/>
              <w:rPr>
                <w:i/>
                <w:sz w:val="16"/>
                <w:szCs w:val="16"/>
                <w:u w:val="single"/>
              </w:rPr>
            </w:pPr>
            <w:r w:rsidRPr="00DF2AC3">
              <w:rPr>
                <w:i/>
                <w:sz w:val="16"/>
                <w:szCs w:val="16"/>
                <w:u w:val="single"/>
              </w:rPr>
              <w:t xml:space="preserve">Applies if the contract value exceeds $150,000; Note 5 applies to (a) and (b).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2DD856D"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JUN 2020 </w:t>
            </w:r>
          </w:p>
        </w:tc>
      </w:tr>
      <w:tr w:rsidR="00BD47B0" w:rsidRPr="004C1764" w14:paraId="09D7B709"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0CBC7DCC"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52.228-7 </w:t>
            </w:r>
          </w:p>
        </w:tc>
        <w:tc>
          <w:tcPr>
            <w:tcW w:w="7650" w:type="dxa"/>
            <w:tcBorders>
              <w:top w:val="single" w:sz="4" w:space="0" w:color="auto"/>
              <w:left w:val="single" w:sz="4" w:space="0" w:color="auto"/>
              <w:bottom w:val="single" w:sz="4" w:space="0" w:color="auto"/>
              <w:right w:val="single" w:sz="4" w:space="0" w:color="auto"/>
            </w:tcBorders>
          </w:tcPr>
          <w:p w14:paraId="3632BEC5"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Insurance--Liability To Third Persons </w:t>
            </w:r>
          </w:p>
        </w:tc>
        <w:tc>
          <w:tcPr>
            <w:tcW w:w="1170" w:type="dxa"/>
            <w:tcBorders>
              <w:top w:val="single" w:sz="4" w:space="0" w:color="auto"/>
              <w:left w:val="single" w:sz="4" w:space="0" w:color="auto"/>
              <w:bottom w:val="single" w:sz="4" w:space="0" w:color="auto"/>
              <w:right w:val="single" w:sz="4" w:space="0" w:color="auto"/>
            </w:tcBorders>
          </w:tcPr>
          <w:p w14:paraId="53CD663B"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MAR 1996 </w:t>
            </w:r>
          </w:p>
        </w:tc>
      </w:tr>
      <w:tr w:rsidR="00BD47B0" w:rsidRPr="004C1764" w14:paraId="1632B11B"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33958054"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52.229-3 </w:t>
            </w:r>
          </w:p>
        </w:tc>
        <w:tc>
          <w:tcPr>
            <w:tcW w:w="7650" w:type="dxa"/>
            <w:tcBorders>
              <w:top w:val="single" w:sz="4" w:space="0" w:color="auto"/>
              <w:left w:val="single" w:sz="4" w:space="0" w:color="auto"/>
              <w:bottom w:val="single" w:sz="4" w:space="0" w:color="auto"/>
              <w:right w:val="single" w:sz="4" w:space="0" w:color="auto"/>
            </w:tcBorders>
          </w:tcPr>
          <w:p w14:paraId="0968E8DE" w14:textId="77777777" w:rsidR="00BD47B0" w:rsidRDefault="00BD47B0" w:rsidP="00D45D3E">
            <w:pPr>
              <w:autoSpaceDE w:val="0"/>
              <w:autoSpaceDN w:val="0"/>
              <w:spacing w:after="0" w:line="240" w:lineRule="auto"/>
              <w:rPr>
                <w:sz w:val="16"/>
                <w:szCs w:val="16"/>
              </w:rPr>
            </w:pPr>
            <w:r w:rsidRPr="004C1764">
              <w:rPr>
                <w:sz w:val="16"/>
                <w:szCs w:val="16"/>
              </w:rPr>
              <w:t xml:space="preserve">Federal, State And Local Taxes </w:t>
            </w:r>
          </w:p>
          <w:p w14:paraId="18BA31AA" w14:textId="77777777" w:rsidR="00BD47B0" w:rsidRPr="00E77A1D" w:rsidRDefault="00BD47B0" w:rsidP="00D45D3E">
            <w:pPr>
              <w:autoSpaceDE w:val="0"/>
              <w:autoSpaceDN w:val="0"/>
              <w:spacing w:after="0" w:line="240" w:lineRule="auto"/>
              <w:rPr>
                <w:i/>
                <w:sz w:val="16"/>
                <w:szCs w:val="16"/>
                <w:u w:val="single"/>
              </w:rPr>
            </w:pPr>
            <w:r>
              <w:rPr>
                <w:i/>
                <w:sz w:val="16"/>
                <w:szCs w:val="16"/>
                <w:u w:val="single"/>
              </w:rPr>
              <w:t>Note 2 applies to (g)</w:t>
            </w:r>
          </w:p>
        </w:tc>
        <w:tc>
          <w:tcPr>
            <w:tcW w:w="1170" w:type="dxa"/>
            <w:tcBorders>
              <w:top w:val="single" w:sz="4" w:space="0" w:color="auto"/>
              <w:left w:val="single" w:sz="4" w:space="0" w:color="auto"/>
              <w:bottom w:val="single" w:sz="4" w:space="0" w:color="auto"/>
              <w:right w:val="single" w:sz="4" w:space="0" w:color="auto"/>
            </w:tcBorders>
          </w:tcPr>
          <w:p w14:paraId="3A101642"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FEB 2013 </w:t>
            </w:r>
          </w:p>
        </w:tc>
      </w:tr>
      <w:tr w:rsidR="00BD47B0" w:rsidRPr="004C1764" w14:paraId="742FF1DE"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31C10518"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52.230-6 </w:t>
            </w:r>
          </w:p>
        </w:tc>
        <w:tc>
          <w:tcPr>
            <w:tcW w:w="7650" w:type="dxa"/>
            <w:tcBorders>
              <w:top w:val="single" w:sz="4" w:space="0" w:color="auto"/>
              <w:left w:val="single" w:sz="4" w:space="0" w:color="auto"/>
              <w:bottom w:val="single" w:sz="4" w:space="0" w:color="auto"/>
              <w:right w:val="single" w:sz="4" w:space="0" w:color="auto"/>
            </w:tcBorders>
          </w:tcPr>
          <w:p w14:paraId="54ED2A9B" w14:textId="77777777" w:rsidR="00BD47B0" w:rsidRDefault="00BD47B0" w:rsidP="00D45D3E">
            <w:pPr>
              <w:autoSpaceDE w:val="0"/>
              <w:autoSpaceDN w:val="0"/>
              <w:spacing w:after="0" w:line="240" w:lineRule="auto"/>
              <w:rPr>
                <w:sz w:val="16"/>
                <w:szCs w:val="16"/>
              </w:rPr>
            </w:pPr>
            <w:r w:rsidRPr="00DF2AC3">
              <w:rPr>
                <w:sz w:val="16"/>
                <w:szCs w:val="16"/>
              </w:rPr>
              <w:t xml:space="preserve">Administration of Cost Accounting Standards </w:t>
            </w:r>
          </w:p>
          <w:p w14:paraId="298861B0" w14:textId="77777777" w:rsidR="00C95896" w:rsidRPr="00DF2AC3" w:rsidRDefault="00C95896" w:rsidP="00D45D3E">
            <w:pPr>
              <w:autoSpaceDE w:val="0"/>
              <w:autoSpaceDN w:val="0"/>
              <w:spacing w:after="0" w:line="240" w:lineRule="auto"/>
              <w:rPr>
                <w:i/>
                <w:sz w:val="16"/>
                <w:szCs w:val="16"/>
                <w:u w:val="single"/>
              </w:rPr>
            </w:pPr>
            <w:r>
              <w:rPr>
                <w:i/>
                <w:sz w:val="16"/>
                <w:szCs w:val="16"/>
                <w:u w:val="single"/>
              </w:rPr>
              <w:t xml:space="preserve">Applies if FAR 52.230-3 or FAR 52.230-3 applies. No note applies. </w:t>
            </w:r>
          </w:p>
        </w:tc>
        <w:tc>
          <w:tcPr>
            <w:tcW w:w="1170" w:type="dxa"/>
            <w:tcBorders>
              <w:top w:val="single" w:sz="4" w:space="0" w:color="auto"/>
              <w:left w:val="single" w:sz="4" w:space="0" w:color="auto"/>
              <w:bottom w:val="single" w:sz="4" w:space="0" w:color="auto"/>
              <w:right w:val="single" w:sz="4" w:space="0" w:color="auto"/>
            </w:tcBorders>
          </w:tcPr>
          <w:p w14:paraId="70186D8F"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JUN 2010 </w:t>
            </w:r>
          </w:p>
        </w:tc>
      </w:tr>
      <w:tr w:rsidR="00BD47B0" w:rsidRPr="004C1764" w14:paraId="1D569025"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6E5ED9A4"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52.232-23 </w:t>
            </w:r>
          </w:p>
        </w:tc>
        <w:tc>
          <w:tcPr>
            <w:tcW w:w="7650" w:type="dxa"/>
            <w:tcBorders>
              <w:top w:val="single" w:sz="4" w:space="0" w:color="auto"/>
              <w:left w:val="single" w:sz="4" w:space="0" w:color="auto"/>
              <w:bottom w:val="single" w:sz="4" w:space="0" w:color="auto"/>
              <w:right w:val="single" w:sz="4" w:space="0" w:color="auto"/>
            </w:tcBorders>
          </w:tcPr>
          <w:p w14:paraId="47D05C7E" w14:textId="77777777" w:rsidR="00BD47B0" w:rsidRDefault="00BD47B0" w:rsidP="00D45D3E">
            <w:pPr>
              <w:autoSpaceDE w:val="0"/>
              <w:autoSpaceDN w:val="0"/>
              <w:spacing w:after="0" w:line="240" w:lineRule="auto"/>
              <w:rPr>
                <w:sz w:val="16"/>
                <w:szCs w:val="16"/>
              </w:rPr>
            </w:pPr>
            <w:r w:rsidRPr="004C1764">
              <w:rPr>
                <w:sz w:val="16"/>
                <w:szCs w:val="16"/>
              </w:rPr>
              <w:t xml:space="preserve">Assignment Of Claims </w:t>
            </w:r>
          </w:p>
          <w:p w14:paraId="1F79279D" w14:textId="77777777" w:rsidR="00C95896" w:rsidRPr="00DF2AC3" w:rsidRDefault="00C95896" w:rsidP="00D45D3E">
            <w:pPr>
              <w:autoSpaceDE w:val="0"/>
              <w:autoSpaceDN w:val="0"/>
              <w:spacing w:after="0" w:line="240" w:lineRule="auto"/>
              <w:rPr>
                <w:i/>
                <w:sz w:val="16"/>
                <w:szCs w:val="16"/>
                <w:u w:val="single"/>
              </w:rPr>
            </w:pPr>
            <w:r>
              <w:rPr>
                <w:i/>
                <w:sz w:val="16"/>
                <w:szCs w:val="16"/>
                <w:u w:val="single"/>
              </w:rPr>
              <w:t>Note 2 applies for (c).</w:t>
            </w:r>
          </w:p>
        </w:tc>
        <w:tc>
          <w:tcPr>
            <w:tcW w:w="1170" w:type="dxa"/>
            <w:tcBorders>
              <w:top w:val="single" w:sz="4" w:space="0" w:color="auto"/>
              <w:left w:val="single" w:sz="4" w:space="0" w:color="auto"/>
              <w:bottom w:val="single" w:sz="4" w:space="0" w:color="auto"/>
              <w:right w:val="single" w:sz="4" w:space="0" w:color="auto"/>
            </w:tcBorders>
          </w:tcPr>
          <w:p w14:paraId="05F183B6"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MAY 2014 </w:t>
            </w:r>
          </w:p>
        </w:tc>
      </w:tr>
      <w:tr w:rsidR="00BD47B0" w:rsidRPr="004C1764" w14:paraId="4599E049"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1CE4A9AB"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52.232-39 </w:t>
            </w:r>
          </w:p>
        </w:tc>
        <w:tc>
          <w:tcPr>
            <w:tcW w:w="7650" w:type="dxa"/>
            <w:tcBorders>
              <w:top w:val="single" w:sz="4" w:space="0" w:color="auto"/>
              <w:left w:val="single" w:sz="4" w:space="0" w:color="auto"/>
              <w:bottom w:val="single" w:sz="4" w:space="0" w:color="auto"/>
              <w:right w:val="single" w:sz="4" w:space="0" w:color="auto"/>
            </w:tcBorders>
          </w:tcPr>
          <w:p w14:paraId="0B4DD0E1" w14:textId="77777777" w:rsidR="00BD47B0" w:rsidRDefault="00BD47B0" w:rsidP="00D45D3E">
            <w:pPr>
              <w:autoSpaceDE w:val="0"/>
              <w:autoSpaceDN w:val="0"/>
              <w:spacing w:after="0" w:line="240" w:lineRule="auto"/>
              <w:rPr>
                <w:sz w:val="16"/>
                <w:szCs w:val="16"/>
              </w:rPr>
            </w:pPr>
            <w:r w:rsidRPr="004C1764">
              <w:rPr>
                <w:sz w:val="16"/>
                <w:szCs w:val="16"/>
              </w:rPr>
              <w:t xml:space="preserve">Unenforceability of Unauthorized Obligations </w:t>
            </w:r>
          </w:p>
          <w:p w14:paraId="4352ED5A" w14:textId="77777777" w:rsidR="00C95896" w:rsidRPr="00DF2AC3" w:rsidRDefault="00C95896" w:rsidP="00D45D3E">
            <w:pPr>
              <w:autoSpaceDE w:val="0"/>
              <w:autoSpaceDN w:val="0"/>
              <w:spacing w:after="0" w:line="240" w:lineRule="auto"/>
              <w:rPr>
                <w:i/>
                <w:sz w:val="16"/>
                <w:szCs w:val="16"/>
                <w:u w:val="single"/>
              </w:rPr>
            </w:pPr>
            <w:r>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5F687693"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JUN 2013 </w:t>
            </w:r>
          </w:p>
        </w:tc>
      </w:tr>
      <w:tr w:rsidR="00BD47B0" w:rsidRPr="004C1764" w14:paraId="2770CB25"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3B3E262A"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52.232-40 </w:t>
            </w:r>
          </w:p>
        </w:tc>
        <w:tc>
          <w:tcPr>
            <w:tcW w:w="7650" w:type="dxa"/>
            <w:tcBorders>
              <w:top w:val="single" w:sz="4" w:space="0" w:color="auto"/>
              <w:left w:val="single" w:sz="4" w:space="0" w:color="auto"/>
              <w:bottom w:val="single" w:sz="4" w:space="0" w:color="auto"/>
              <w:right w:val="single" w:sz="4" w:space="0" w:color="auto"/>
            </w:tcBorders>
          </w:tcPr>
          <w:p w14:paraId="5A4AE456" w14:textId="77777777" w:rsidR="00BD47B0" w:rsidRDefault="00BD47B0" w:rsidP="00D45D3E">
            <w:pPr>
              <w:autoSpaceDE w:val="0"/>
              <w:autoSpaceDN w:val="0"/>
              <w:spacing w:after="0" w:line="240" w:lineRule="auto"/>
              <w:rPr>
                <w:sz w:val="16"/>
                <w:szCs w:val="16"/>
              </w:rPr>
            </w:pPr>
            <w:r w:rsidRPr="004C1764">
              <w:rPr>
                <w:sz w:val="16"/>
                <w:szCs w:val="16"/>
              </w:rPr>
              <w:t xml:space="preserve">Providing Accelerated Payments to Small Business Subcontractors </w:t>
            </w:r>
          </w:p>
          <w:p w14:paraId="0626913C" w14:textId="77777777" w:rsidR="00BD47B0" w:rsidRPr="00E77A1D" w:rsidRDefault="00BD47B0" w:rsidP="00D45D3E">
            <w:pPr>
              <w:autoSpaceDE w:val="0"/>
              <w:autoSpaceDN w:val="0"/>
              <w:spacing w:after="0" w:line="240" w:lineRule="auto"/>
              <w:rPr>
                <w:i/>
                <w:sz w:val="16"/>
                <w:szCs w:val="16"/>
                <w:u w:val="single"/>
              </w:rPr>
            </w:pPr>
            <w:r>
              <w:rPr>
                <w:i/>
                <w:sz w:val="16"/>
                <w:szCs w:val="16"/>
                <w:u w:val="single"/>
              </w:rPr>
              <w:t>This clause applies equally to Buyer and Seller with respect to accelerated payments to Seller(if Seller is a small business) and its small business subcontractors</w:t>
            </w:r>
          </w:p>
        </w:tc>
        <w:tc>
          <w:tcPr>
            <w:tcW w:w="1170" w:type="dxa"/>
            <w:tcBorders>
              <w:top w:val="single" w:sz="4" w:space="0" w:color="auto"/>
              <w:left w:val="single" w:sz="4" w:space="0" w:color="auto"/>
              <w:bottom w:val="single" w:sz="4" w:space="0" w:color="auto"/>
              <w:right w:val="single" w:sz="4" w:space="0" w:color="auto"/>
            </w:tcBorders>
          </w:tcPr>
          <w:p w14:paraId="109E640C"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DEC 2013 </w:t>
            </w:r>
          </w:p>
        </w:tc>
      </w:tr>
      <w:tr w:rsidR="00BD47B0" w:rsidRPr="004C1764" w14:paraId="2D8AC39B"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2D2E196B"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52.233-1 </w:t>
            </w:r>
          </w:p>
        </w:tc>
        <w:tc>
          <w:tcPr>
            <w:tcW w:w="7650" w:type="dxa"/>
            <w:tcBorders>
              <w:top w:val="single" w:sz="4" w:space="0" w:color="auto"/>
              <w:left w:val="single" w:sz="4" w:space="0" w:color="auto"/>
              <w:bottom w:val="single" w:sz="4" w:space="0" w:color="auto"/>
              <w:right w:val="single" w:sz="4" w:space="0" w:color="auto"/>
            </w:tcBorders>
          </w:tcPr>
          <w:p w14:paraId="5C91E294"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Disputes </w:t>
            </w:r>
          </w:p>
        </w:tc>
        <w:tc>
          <w:tcPr>
            <w:tcW w:w="1170" w:type="dxa"/>
            <w:tcBorders>
              <w:top w:val="single" w:sz="4" w:space="0" w:color="auto"/>
              <w:left w:val="single" w:sz="4" w:space="0" w:color="auto"/>
              <w:bottom w:val="single" w:sz="4" w:space="0" w:color="auto"/>
              <w:right w:val="single" w:sz="4" w:space="0" w:color="auto"/>
            </w:tcBorders>
          </w:tcPr>
          <w:p w14:paraId="63AE3742"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MAY 2014 </w:t>
            </w:r>
          </w:p>
        </w:tc>
      </w:tr>
      <w:tr w:rsidR="00BD47B0" w:rsidRPr="004C1764" w14:paraId="4F164406"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3F7EE8FA"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52.233-3 </w:t>
            </w:r>
          </w:p>
        </w:tc>
        <w:tc>
          <w:tcPr>
            <w:tcW w:w="7650" w:type="dxa"/>
            <w:tcBorders>
              <w:top w:val="single" w:sz="4" w:space="0" w:color="auto"/>
              <w:left w:val="single" w:sz="4" w:space="0" w:color="auto"/>
              <w:bottom w:val="single" w:sz="4" w:space="0" w:color="auto"/>
              <w:right w:val="single" w:sz="4" w:space="0" w:color="auto"/>
            </w:tcBorders>
          </w:tcPr>
          <w:p w14:paraId="02BC863B" w14:textId="77777777" w:rsidR="00BD47B0" w:rsidRDefault="00BD47B0" w:rsidP="00D45D3E">
            <w:pPr>
              <w:autoSpaceDE w:val="0"/>
              <w:autoSpaceDN w:val="0"/>
              <w:spacing w:after="0" w:line="240" w:lineRule="auto"/>
              <w:rPr>
                <w:sz w:val="16"/>
                <w:szCs w:val="16"/>
              </w:rPr>
            </w:pPr>
            <w:r w:rsidRPr="004C1764">
              <w:rPr>
                <w:sz w:val="16"/>
                <w:szCs w:val="16"/>
              </w:rPr>
              <w:t xml:space="preserve">Protest After Award </w:t>
            </w:r>
          </w:p>
          <w:p w14:paraId="15763CE2" w14:textId="77777777" w:rsidR="00BD47B0" w:rsidRPr="001431C2" w:rsidRDefault="00BD47B0" w:rsidP="00D45D3E">
            <w:pPr>
              <w:autoSpaceDE w:val="0"/>
              <w:autoSpaceDN w:val="0"/>
              <w:spacing w:after="0" w:line="240" w:lineRule="auto"/>
              <w:rPr>
                <w:i/>
                <w:sz w:val="16"/>
                <w:szCs w:val="16"/>
                <w:u w:val="single"/>
              </w:rPr>
            </w:pPr>
            <w:r>
              <w:rPr>
                <w:i/>
                <w:sz w:val="16"/>
                <w:szCs w:val="16"/>
                <w:u w:val="single"/>
              </w:rPr>
              <w:t>Note 2 applies except in (e) where Note 3 applies.</w:t>
            </w:r>
          </w:p>
        </w:tc>
        <w:tc>
          <w:tcPr>
            <w:tcW w:w="1170" w:type="dxa"/>
            <w:tcBorders>
              <w:top w:val="single" w:sz="4" w:space="0" w:color="auto"/>
              <w:left w:val="single" w:sz="4" w:space="0" w:color="auto"/>
              <w:bottom w:val="single" w:sz="4" w:space="0" w:color="auto"/>
              <w:right w:val="single" w:sz="4" w:space="0" w:color="auto"/>
            </w:tcBorders>
          </w:tcPr>
          <w:p w14:paraId="740A6D76"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AUG 1996 </w:t>
            </w:r>
          </w:p>
        </w:tc>
      </w:tr>
      <w:tr w:rsidR="00BD47B0" w:rsidRPr="004C1764" w14:paraId="4134A017"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243C7345"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52.233-4 </w:t>
            </w:r>
          </w:p>
        </w:tc>
        <w:tc>
          <w:tcPr>
            <w:tcW w:w="7650" w:type="dxa"/>
            <w:tcBorders>
              <w:top w:val="single" w:sz="4" w:space="0" w:color="auto"/>
              <w:left w:val="single" w:sz="4" w:space="0" w:color="auto"/>
              <w:bottom w:val="single" w:sz="4" w:space="0" w:color="auto"/>
              <w:right w:val="single" w:sz="4" w:space="0" w:color="auto"/>
            </w:tcBorders>
          </w:tcPr>
          <w:p w14:paraId="3E1EF6C8" w14:textId="77777777" w:rsidR="00BD47B0" w:rsidRDefault="00BD47B0" w:rsidP="00D45D3E">
            <w:pPr>
              <w:autoSpaceDE w:val="0"/>
              <w:autoSpaceDN w:val="0"/>
              <w:spacing w:after="0" w:line="240" w:lineRule="auto"/>
              <w:rPr>
                <w:sz w:val="16"/>
                <w:szCs w:val="16"/>
              </w:rPr>
            </w:pPr>
            <w:r w:rsidRPr="00DF2AC3">
              <w:rPr>
                <w:sz w:val="16"/>
                <w:szCs w:val="16"/>
              </w:rPr>
              <w:t xml:space="preserve">Applicable Law for Breach of Contract Claim </w:t>
            </w:r>
          </w:p>
          <w:p w14:paraId="44EE32E5" w14:textId="77777777" w:rsidR="00C95896" w:rsidRPr="00DF2AC3" w:rsidRDefault="00C95896" w:rsidP="00D45D3E">
            <w:pPr>
              <w:autoSpaceDE w:val="0"/>
              <w:autoSpaceDN w:val="0"/>
              <w:spacing w:after="0" w:line="240" w:lineRule="auto"/>
              <w:rPr>
                <w:i/>
                <w:sz w:val="16"/>
                <w:szCs w:val="16"/>
                <w:u w:val="single"/>
              </w:rPr>
            </w:pPr>
            <w:r>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012345AD" w14:textId="77777777" w:rsidR="00BD47B0" w:rsidRPr="00DF2AC3" w:rsidRDefault="00BD47B0" w:rsidP="00D45D3E">
            <w:pPr>
              <w:autoSpaceDE w:val="0"/>
              <w:autoSpaceDN w:val="0"/>
              <w:spacing w:after="0" w:line="240" w:lineRule="auto"/>
              <w:rPr>
                <w:sz w:val="16"/>
                <w:szCs w:val="16"/>
              </w:rPr>
            </w:pPr>
            <w:r w:rsidRPr="00DF2AC3">
              <w:rPr>
                <w:sz w:val="16"/>
                <w:szCs w:val="16"/>
              </w:rPr>
              <w:t xml:space="preserve">OCT 2004 </w:t>
            </w:r>
          </w:p>
        </w:tc>
      </w:tr>
      <w:tr w:rsidR="00BD47B0" w:rsidRPr="004C1764" w14:paraId="7382E562"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1AEE6C93"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52.242-13 </w:t>
            </w:r>
          </w:p>
        </w:tc>
        <w:tc>
          <w:tcPr>
            <w:tcW w:w="7650" w:type="dxa"/>
            <w:tcBorders>
              <w:top w:val="single" w:sz="4" w:space="0" w:color="auto"/>
              <w:left w:val="single" w:sz="4" w:space="0" w:color="auto"/>
              <w:bottom w:val="single" w:sz="4" w:space="0" w:color="auto"/>
              <w:right w:val="single" w:sz="4" w:space="0" w:color="auto"/>
            </w:tcBorders>
          </w:tcPr>
          <w:p w14:paraId="47C7F6A7" w14:textId="77777777" w:rsidR="00BD47B0" w:rsidRDefault="00BD47B0" w:rsidP="00D45D3E">
            <w:pPr>
              <w:autoSpaceDE w:val="0"/>
              <w:autoSpaceDN w:val="0"/>
              <w:spacing w:after="0" w:line="240" w:lineRule="auto"/>
              <w:rPr>
                <w:sz w:val="16"/>
                <w:szCs w:val="16"/>
              </w:rPr>
            </w:pPr>
            <w:r w:rsidRPr="004C1764">
              <w:rPr>
                <w:sz w:val="16"/>
                <w:szCs w:val="16"/>
              </w:rPr>
              <w:t xml:space="preserve">Bankruptcy </w:t>
            </w:r>
          </w:p>
          <w:p w14:paraId="5D4E47CC" w14:textId="77777777" w:rsidR="00BD47B0" w:rsidRPr="001431C2" w:rsidRDefault="00BD47B0" w:rsidP="00D45D3E">
            <w:pPr>
              <w:autoSpaceDE w:val="0"/>
              <w:autoSpaceDN w:val="0"/>
              <w:spacing w:after="0" w:line="240" w:lineRule="auto"/>
              <w:rPr>
                <w:i/>
                <w:sz w:val="16"/>
                <w:szCs w:val="16"/>
                <w:u w:val="single"/>
              </w:rPr>
            </w:pPr>
            <w:r>
              <w:rPr>
                <w:i/>
                <w:sz w:val="16"/>
                <w:szCs w:val="16"/>
                <w:u w:val="single"/>
              </w:rPr>
              <w:t>Note 2 applies</w:t>
            </w:r>
          </w:p>
        </w:tc>
        <w:tc>
          <w:tcPr>
            <w:tcW w:w="1170" w:type="dxa"/>
            <w:tcBorders>
              <w:top w:val="single" w:sz="4" w:space="0" w:color="auto"/>
              <w:left w:val="single" w:sz="4" w:space="0" w:color="auto"/>
              <w:bottom w:val="single" w:sz="4" w:space="0" w:color="auto"/>
              <w:right w:val="single" w:sz="4" w:space="0" w:color="auto"/>
            </w:tcBorders>
          </w:tcPr>
          <w:p w14:paraId="1F2542DD" w14:textId="77777777" w:rsidR="00BD47B0" w:rsidRPr="004C1764" w:rsidRDefault="00BD47B0" w:rsidP="00D45D3E">
            <w:pPr>
              <w:autoSpaceDE w:val="0"/>
              <w:autoSpaceDN w:val="0"/>
              <w:spacing w:after="0" w:line="240" w:lineRule="auto"/>
              <w:rPr>
                <w:sz w:val="16"/>
                <w:szCs w:val="16"/>
              </w:rPr>
            </w:pPr>
            <w:r w:rsidRPr="004C1764">
              <w:rPr>
                <w:sz w:val="16"/>
                <w:szCs w:val="16"/>
              </w:rPr>
              <w:t xml:space="preserve">JUL 1995 </w:t>
            </w:r>
          </w:p>
        </w:tc>
      </w:tr>
      <w:tr w:rsidR="0006475A" w:rsidRPr="004C1764" w14:paraId="0ADAB5F8" w14:textId="77777777" w:rsidTr="00C369AB">
        <w:trPr>
          <w:cantSplit/>
        </w:trPr>
        <w:tc>
          <w:tcPr>
            <w:tcW w:w="895" w:type="dxa"/>
            <w:tcBorders>
              <w:top w:val="single" w:sz="4" w:space="0" w:color="auto"/>
              <w:left w:val="single" w:sz="4" w:space="0" w:color="auto"/>
              <w:bottom w:val="single" w:sz="4" w:space="0" w:color="auto"/>
              <w:right w:val="single" w:sz="4" w:space="0" w:color="auto"/>
            </w:tcBorders>
          </w:tcPr>
          <w:p w14:paraId="7FA6DD47" w14:textId="77777777" w:rsidR="0006475A" w:rsidRPr="004C1764" w:rsidRDefault="0006475A" w:rsidP="0006475A">
            <w:pPr>
              <w:autoSpaceDE w:val="0"/>
              <w:autoSpaceDN w:val="0"/>
              <w:spacing w:after="0" w:line="240" w:lineRule="auto"/>
              <w:rPr>
                <w:sz w:val="16"/>
                <w:szCs w:val="16"/>
              </w:rPr>
            </w:pPr>
            <w:r>
              <w:rPr>
                <w:sz w:val="16"/>
                <w:szCs w:val="16"/>
              </w:rPr>
              <w:t>52.243-1 Alt I</w:t>
            </w:r>
          </w:p>
        </w:tc>
        <w:tc>
          <w:tcPr>
            <w:tcW w:w="7650" w:type="dxa"/>
            <w:tcBorders>
              <w:top w:val="single" w:sz="4" w:space="0" w:color="auto"/>
              <w:left w:val="single" w:sz="4" w:space="0" w:color="auto"/>
              <w:bottom w:val="single" w:sz="4" w:space="0" w:color="auto"/>
              <w:right w:val="single" w:sz="4" w:space="0" w:color="auto"/>
            </w:tcBorders>
          </w:tcPr>
          <w:p w14:paraId="3F83F696" w14:textId="77777777" w:rsidR="0006475A" w:rsidRPr="004C1764" w:rsidRDefault="0006475A" w:rsidP="0006475A">
            <w:pPr>
              <w:autoSpaceDE w:val="0"/>
              <w:autoSpaceDN w:val="0"/>
              <w:spacing w:after="0" w:line="240" w:lineRule="auto"/>
              <w:rPr>
                <w:sz w:val="16"/>
                <w:szCs w:val="16"/>
              </w:rPr>
            </w:pPr>
            <w:r>
              <w:rPr>
                <w:sz w:val="16"/>
                <w:szCs w:val="16"/>
              </w:rPr>
              <w:t>Changes-Fixed-Price</w:t>
            </w:r>
          </w:p>
        </w:tc>
        <w:tc>
          <w:tcPr>
            <w:tcW w:w="1170" w:type="dxa"/>
            <w:tcBorders>
              <w:top w:val="single" w:sz="4" w:space="0" w:color="auto"/>
              <w:left w:val="single" w:sz="4" w:space="0" w:color="auto"/>
              <w:bottom w:val="single" w:sz="4" w:space="0" w:color="auto"/>
              <w:right w:val="single" w:sz="4" w:space="0" w:color="auto"/>
            </w:tcBorders>
          </w:tcPr>
          <w:p w14:paraId="4497B3D4" w14:textId="77777777" w:rsidR="0006475A" w:rsidRPr="004C1764" w:rsidRDefault="0006475A" w:rsidP="0006475A">
            <w:pPr>
              <w:autoSpaceDE w:val="0"/>
              <w:autoSpaceDN w:val="0"/>
              <w:spacing w:after="0" w:line="240" w:lineRule="auto"/>
              <w:rPr>
                <w:sz w:val="16"/>
                <w:szCs w:val="16"/>
              </w:rPr>
            </w:pPr>
            <w:r>
              <w:rPr>
                <w:sz w:val="16"/>
                <w:szCs w:val="16"/>
              </w:rPr>
              <w:t>APR 1984</w:t>
            </w:r>
          </w:p>
        </w:tc>
      </w:tr>
      <w:tr w:rsidR="0006475A" w:rsidRPr="004C1764" w14:paraId="1F5085A3"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0383986E"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52.245-1 </w:t>
            </w:r>
          </w:p>
        </w:tc>
        <w:tc>
          <w:tcPr>
            <w:tcW w:w="7650" w:type="dxa"/>
            <w:tcBorders>
              <w:top w:val="single" w:sz="4" w:space="0" w:color="auto"/>
              <w:left w:val="single" w:sz="4" w:space="0" w:color="auto"/>
              <w:bottom w:val="single" w:sz="4" w:space="0" w:color="auto"/>
              <w:right w:val="single" w:sz="4" w:space="0" w:color="auto"/>
            </w:tcBorders>
          </w:tcPr>
          <w:p w14:paraId="6A7B6350" w14:textId="77777777" w:rsidR="0006475A" w:rsidRDefault="0006475A" w:rsidP="0006475A">
            <w:pPr>
              <w:autoSpaceDE w:val="0"/>
              <w:autoSpaceDN w:val="0"/>
              <w:spacing w:after="0" w:line="240" w:lineRule="auto"/>
              <w:rPr>
                <w:sz w:val="16"/>
                <w:szCs w:val="16"/>
              </w:rPr>
            </w:pPr>
            <w:r w:rsidRPr="004C1764">
              <w:rPr>
                <w:sz w:val="16"/>
                <w:szCs w:val="16"/>
              </w:rPr>
              <w:t xml:space="preserve">Government Property </w:t>
            </w:r>
          </w:p>
          <w:p w14:paraId="1A9DEC7A" w14:textId="77777777" w:rsidR="0006475A" w:rsidRPr="001431C2" w:rsidRDefault="0006475A" w:rsidP="0006475A">
            <w:pPr>
              <w:autoSpaceDE w:val="0"/>
              <w:autoSpaceDN w:val="0"/>
              <w:spacing w:after="0" w:line="240" w:lineRule="auto"/>
              <w:rPr>
                <w:i/>
                <w:sz w:val="16"/>
                <w:szCs w:val="16"/>
                <w:u w:val="single"/>
              </w:rPr>
            </w:pPr>
            <w:r>
              <w:rPr>
                <w:i/>
                <w:sz w:val="16"/>
                <w:szCs w:val="16"/>
                <w:u w:val="single"/>
              </w:rPr>
              <w:t>Note5 applies</w:t>
            </w:r>
          </w:p>
        </w:tc>
        <w:tc>
          <w:tcPr>
            <w:tcW w:w="1170" w:type="dxa"/>
            <w:tcBorders>
              <w:top w:val="single" w:sz="4" w:space="0" w:color="auto"/>
              <w:left w:val="single" w:sz="4" w:space="0" w:color="auto"/>
              <w:bottom w:val="single" w:sz="4" w:space="0" w:color="auto"/>
              <w:right w:val="single" w:sz="4" w:space="0" w:color="auto"/>
            </w:tcBorders>
          </w:tcPr>
          <w:p w14:paraId="3785B3D3"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JAN 2017 </w:t>
            </w:r>
          </w:p>
        </w:tc>
      </w:tr>
      <w:tr w:rsidR="0006475A" w:rsidRPr="004C1764" w14:paraId="3D2E5CDF"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6F238BD7"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52.245-9 </w:t>
            </w:r>
          </w:p>
        </w:tc>
        <w:tc>
          <w:tcPr>
            <w:tcW w:w="7650" w:type="dxa"/>
            <w:tcBorders>
              <w:top w:val="single" w:sz="4" w:space="0" w:color="auto"/>
              <w:left w:val="single" w:sz="4" w:space="0" w:color="auto"/>
              <w:bottom w:val="single" w:sz="4" w:space="0" w:color="auto"/>
              <w:right w:val="single" w:sz="4" w:space="0" w:color="auto"/>
            </w:tcBorders>
          </w:tcPr>
          <w:p w14:paraId="41B897D7" w14:textId="77777777" w:rsidR="0006475A" w:rsidRDefault="0006475A" w:rsidP="0006475A">
            <w:pPr>
              <w:autoSpaceDE w:val="0"/>
              <w:autoSpaceDN w:val="0"/>
              <w:spacing w:after="0" w:line="240" w:lineRule="auto"/>
              <w:rPr>
                <w:sz w:val="16"/>
                <w:szCs w:val="16"/>
              </w:rPr>
            </w:pPr>
            <w:r w:rsidRPr="004C1764">
              <w:rPr>
                <w:sz w:val="16"/>
                <w:szCs w:val="16"/>
              </w:rPr>
              <w:t xml:space="preserve">Use And Charges </w:t>
            </w:r>
          </w:p>
          <w:p w14:paraId="61A5D9C3" w14:textId="77777777" w:rsidR="0006475A" w:rsidRPr="001431C2" w:rsidRDefault="0006475A" w:rsidP="0006475A">
            <w:pPr>
              <w:autoSpaceDE w:val="0"/>
              <w:autoSpaceDN w:val="0"/>
              <w:spacing w:after="0" w:line="240" w:lineRule="auto"/>
              <w:rPr>
                <w:i/>
                <w:sz w:val="16"/>
                <w:szCs w:val="16"/>
                <w:u w:val="single"/>
              </w:rPr>
            </w:pPr>
            <w:r>
              <w:rPr>
                <w:i/>
                <w:sz w:val="16"/>
                <w:szCs w:val="16"/>
                <w:u w:val="single"/>
              </w:rPr>
              <w:t xml:space="preserve">Note 5 applies. </w:t>
            </w:r>
          </w:p>
        </w:tc>
        <w:tc>
          <w:tcPr>
            <w:tcW w:w="1170" w:type="dxa"/>
            <w:tcBorders>
              <w:top w:val="single" w:sz="4" w:space="0" w:color="auto"/>
              <w:left w:val="single" w:sz="4" w:space="0" w:color="auto"/>
              <w:bottom w:val="single" w:sz="4" w:space="0" w:color="auto"/>
              <w:right w:val="single" w:sz="4" w:space="0" w:color="auto"/>
            </w:tcBorders>
          </w:tcPr>
          <w:p w14:paraId="329FF2B2"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APR 2012 </w:t>
            </w:r>
          </w:p>
        </w:tc>
      </w:tr>
      <w:tr w:rsidR="0006475A" w:rsidRPr="004C1764" w14:paraId="3BFE5EF2"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36ADB86B"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52.249-1 </w:t>
            </w:r>
          </w:p>
        </w:tc>
        <w:tc>
          <w:tcPr>
            <w:tcW w:w="7650" w:type="dxa"/>
            <w:tcBorders>
              <w:top w:val="single" w:sz="4" w:space="0" w:color="auto"/>
              <w:left w:val="single" w:sz="4" w:space="0" w:color="auto"/>
              <w:bottom w:val="single" w:sz="4" w:space="0" w:color="auto"/>
              <w:right w:val="single" w:sz="4" w:space="0" w:color="auto"/>
            </w:tcBorders>
          </w:tcPr>
          <w:p w14:paraId="4188BFCE" w14:textId="77777777" w:rsidR="0006475A" w:rsidRDefault="0006475A" w:rsidP="0006475A">
            <w:pPr>
              <w:autoSpaceDE w:val="0"/>
              <w:autoSpaceDN w:val="0"/>
              <w:spacing w:after="0" w:line="240" w:lineRule="auto"/>
              <w:rPr>
                <w:sz w:val="16"/>
                <w:szCs w:val="16"/>
              </w:rPr>
            </w:pPr>
            <w:r w:rsidRPr="004C1764">
              <w:rPr>
                <w:sz w:val="16"/>
                <w:szCs w:val="16"/>
              </w:rPr>
              <w:t xml:space="preserve">Termination For Convenience Of The Government (Fixed Price) (Short Form) </w:t>
            </w:r>
          </w:p>
          <w:p w14:paraId="363320FF" w14:textId="77777777" w:rsidR="0006475A" w:rsidRPr="001431C2" w:rsidRDefault="0006475A" w:rsidP="0006475A">
            <w:pPr>
              <w:autoSpaceDE w:val="0"/>
              <w:autoSpaceDN w:val="0"/>
              <w:spacing w:after="0" w:line="240" w:lineRule="auto"/>
              <w:rPr>
                <w:i/>
                <w:sz w:val="16"/>
                <w:szCs w:val="16"/>
                <w:u w:val="single"/>
              </w:rPr>
            </w:pPr>
            <w:r>
              <w:rPr>
                <w:i/>
                <w:sz w:val="16"/>
                <w:szCs w:val="16"/>
                <w:u w:val="single"/>
              </w:rPr>
              <w:t>Clause is applicable when Government terminate the Prime Contract.</w:t>
            </w:r>
          </w:p>
        </w:tc>
        <w:tc>
          <w:tcPr>
            <w:tcW w:w="1170" w:type="dxa"/>
            <w:tcBorders>
              <w:top w:val="single" w:sz="4" w:space="0" w:color="auto"/>
              <w:left w:val="single" w:sz="4" w:space="0" w:color="auto"/>
              <w:bottom w:val="single" w:sz="4" w:space="0" w:color="auto"/>
              <w:right w:val="single" w:sz="4" w:space="0" w:color="auto"/>
            </w:tcBorders>
          </w:tcPr>
          <w:p w14:paraId="6285A456"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APR 1984 </w:t>
            </w:r>
          </w:p>
        </w:tc>
      </w:tr>
      <w:tr w:rsidR="0006475A" w:rsidRPr="004C1764" w14:paraId="6E84CB23"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288D2C61"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52.249-2 </w:t>
            </w:r>
          </w:p>
        </w:tc>
        <w:tc>
          <w:tcPr>
            <w:tcW w:w="7650" w:type="dxa"/>
            <w:tcBorders>
              <w:top w:val="single" w:sz="4" w:space="0" w:color="auto"/>
              <w:left w:val="single" w:sz="4" w:space="0" w:color="auto"/>
              <w:bottom w:val="single" w:sz="4" w:space="0" w:color="auto"/>
              <w:right w:val="single" w:sz="4" w:space="0" w:color="auto"/>
            </w:tcBorders>
          </w:tcPr>
          <w:p w14:paraId="4AEC3D22" w14:textId="77777777" w:rsidR="0006475A" w:rsidRDefault="0006475A" w:rsidP="0006475A">
            <w:pPr>
              <w:autoSpaceDE w:val="0"/>
              <w:autoSpaceDN w:val="0"/>
              <w:spacing w:after="0" w:line="240" w:lineRule="auto"/>
              <w:rPr>
                <w:sz w:val="16"/>
                <w:szCs w:val="16"/>
              </w:rPr>
            </w:pPr>
            <w:r w:rsidRPr="004C1764">
              <w:rPr>
                <w:sz w:val="16"/>
                <w:szCs w:val="16"/>
              </w:rPr>
              <w:t xml:space="preserve">Termination For Convenience Of The Government (Fixed-Price) </w:t>
            </w:r>
          </w:p>
          <w:p w14:paraId="63F22E85" w14:textId="77777777" w:rsidR="0006475A" w:rsidRPr="001431C2" w:rsidRDefault="0006475A" w:rsidP="0006475A">
            <w:pPr>
              <w:autoSpaceDE w:val="0"/>
              <w:autoSpaceDN w:val="0"/>
              <w:spacing w:after="0" w:line="240" w:lineRule="auto"/>
              <w:rPr>
                <w:i/>
                <w:sz w:val="16"/>
                <w:szCs w:val="16"/>
                <w:u w:val="single"/>
              </w:rPr>
            </w:pPr>
            <w:r>
              <w:rPr>
                <w:i/>
                <w:sz w:val="16"/>
                <w:szCs w:val="16"/>
                <w:u w:val="single"/>
              </w:rPr>
              <w:t xml:space="preserve">Clause is applicable when Government terminates the Prime Contract </w:t>
            </w:r>
          </w:p>
        </w:tc>
        <w:tc>
          <w:tcPr>
            <w:tcW w:w="1170" w:type="dxa"/>
            <w:tcBorders>
              <w:top w:val="single" w:sz="4" w:space="0" w:color="auto"/>
              <w:left w:val="single" w:sz="4" w:space="0" w:color="auto"/>
              <w:bottom w:val="single" w:sz="4" w:space="0" w:color="auto"/>
              <w:right w:val="single" w:sz="4" w:space="0" w:color="auto"/>
            </w:tcBorders>
          </w:tcPr>
          <w:p w14:paraId="5CEF971B"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APR 2012 </w:t>
            </w:r>
          </w:p>
        </w:tc>
      </w:tr>
      <w:tr w:rsidR="0006475A" w:rsidRPr="004C1764" w14:paraId="387DDB89"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7771DFDE"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52.249-9 </w:t>
            </w:r>
          </w:p>
        </w:tc>
        <w:tc>
          <w:tcPr>
            <w:tcW w:w="7650" w:type="dxa"/>
            <w:tcBorders>
              <w:top w:val="single" w:sz="4" w:space="0" w:color="auto"/>
              <w:left w:val="single" w:sz="4" w:space="0" w:color="auto"/>
              <w:bottom w:val="single" w:sz="4" w:space="0" w:color="auto"/>
              <w:right w:val="single" w:sz="4" w:space="0" w:color="auto"/>
            </w:tcBorders>
          </w:tcPr>
          <w:p w14:paraId="66A6460D"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Default (Fixed-Priced Research And Development) </w:t>
            </w:r>
          </w:p>
        </w:tc>
        <w:tc>
          <w:tcPr>
            <w:tcW w:w="1170" w:type="dxa"/>
            <w:tcBorders>
              <w:top w:val="single" w:sz="4" w:space="0" w:color="auto"/>
              <w:left w:val="single" w:sz="4" w:space="0" w:color="auto"/>
              <w:bottom w:val="single" w:sz="4" w:space="0" w:color="auto"/>
              <w:right w:val="single" w:sz="4" w:space="0" w:color="auto"/>
            </w:tcBorders>
          </w:tcPr>
          <w:p w14:paraId="13DA4B0D"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APR 1984 </w:t>
            </w:r>
          </w:p>
        </w:tc>
      </w:tr>
      <w:tr w:rsidR="0006475A" w:rsidRPr="004C1764" w14:paraId="5E5CE270"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4F5BD7E2"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52.249-14 </w:t>
            </w:r>
          </w:p>
        </w:tc>
        <w:tc>
          <w:tcPr>
            <w:tcW w:w="7650" w:type="dxa"/>
            <w:tcBorders>
              <w:top w:val="single" w:sz="4" w:space="0" w:color="auto"/>
              <w:left w:val="single" w:sz="4" w:space="0" w:color="auto"/>
              <w:bottom w:val="single" w:sz="4" w:space="0" w:color="auto"/>
              <w:right w:val="single" w:sz="4" w:space="0" w:color="auto"/>
            </w:tcBorders>
          </w:tcPr>
          <w:p w14:paraId="1175CD06" w14:textId="77777777" w:rsidR="0006475A" w:rsidRDefault="0006475A" w:rsidP="0006475A">
            <w:pPr>
              <w:autoSpaceDE w:val="0"/>
              <w:autoSpaceDN w:val="0"/>
              <w:spacing w:after="0" w:line="240" w:lineRule="auto"/>
              <w:rPr>
                <w:sz w:val="16"/>
                <w:szCs w:val="16"/>
              </w:rPr>
            </w:pPr>
            <w:r w:rsidRPr="004C1764">
              <w:rPr>
                <w:sz w:val="16"/>
                <w:szCs w:val="16"/>
              </w:rPr>
              <w:t xml:space="preserve">Excusable Delays </w:t>
            </w:r>
          </w:p>
          <w:p w14:paraId="6F472370" w14:textId="77777777" w:rsidR="0006475A" w:rsidRPr="00DF2AC3" w:rsidRDefault="0006475A" w:rsidP="0006475A">
            <w:pPr>
              <w:autoSpaceDE w:val="0"/>
              <w:autoSpaceDN w:val="0"/>
              <w:spacing w:after="0" w:line="240" w:lineRule="auto"/>
              <w:rPr>
                <w:i/>
                <w:sz w:val="16"/>
                <w:szCs w:val="16"/>
                <w:u w:val="single"/>
              </w:rPr>
            </w:pPr>
            <w:r>
              <w:rPr>
                <w:i/>
                <w:sz w:val="16"/>
                <w:szCs w:val="16"/>
                <w:u w:val="single"/>
              </w:rPr>
              <w:t>Note 2 applies to (b</w:t>
            </w:r>
            <w:r w:rsidR="00AF6FDE">
              <w:rPr>
                <w:i/>
                <w:sz w:val="16"/>
                <w:szCs w:val="16"/>
                <w:u w:val="single"/>
              </w:rPr>
              <w:t>) (</w:t>
            </w:r>
            <w:r>
              <w:rPr>
                <w:i/>
                <w:sz w:val="16"/>
                <w:szCs w:val="16"/>
                <w:u w:val="single"/>
              </w:rPr>
              <w:t>2) and Note 7 applies to (c).</w:t>
            </w:r>
          </w:p>
        </w:tc>
        <w:tc>
          <w:tcPr>
            <w:tcW w:w="1170" w:type="dxa"/>
            <w:tcBorders>
              <w:top w:val="single" w:sz="4" w:space="0" w:color="auto"/>
              <w:left w:val="single" w:sz="4" w:space="0" w:color="auto"/>
              <w:bottom w:val="single" w:sz="4" w:space="0" w:color="auto"/>
              <w:right w:val="single" w:sz="4" w:space="0" w:color="auto"/>
            </w:tcBorders>
          </w:tcPr>
          <w:p w14:paraId="17276BBD"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APR 1984 </w:t>
            </w:r>
          </w:p>
        </w:tc>
      </w:tr>
      <w:tr w:rsidR="0006475A" w:rsidRPr="004C1764" w14:paraId="199E2BFE"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2C67C60B"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52.252-2 </w:t>
            </w:r>
          </w:p>
        </w:tc>
        <w:tc>
          <w:tcPr>
            <w:tcW w:w="7650" w:type="dxa"/>
            <w:tcBorders>
              <w:top w:val="single" w:sz="4" w:space="0" w:color="auto"/>
              <w:left w:val="single" w:sz="4" w:space="0" w:color="auto"/>
              <w:bottom w:val="single" w:sz="4" w:space="0" w:color="auto"/>
              <w:right w:val="single" w:sz="4" w:space="0" w:color="auto"/>
            </w:tcBorders>
          </w:tcPr>
          <w:p w14:paraId="2425684B"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Clauses Incorporated By Reference </w:t>
            </w:r>
          </w:p>
        </w:tc>
        <w:tc>
          <w:tcPr>
            <w:tcW w:w="1170" w:type="dxa"/>
            <w:tcBorders>
              <w:top w:val="single" w:sz="4" w:space="0" w:color="auto"/>
              <w:left w:val="single" w:sz="4" w:space="0" w:color="auto"/>
              <w:bottom w:val="single" w:sz="4" w:space="0" w:color="auto"/>
              <w:right w:val="single" w:sz="4" w:space="0" w:color="auto"/>
            </w:tcBorders>
          </w:tcPr>
          <w:p w14:paraId="4A1EC5FC"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FEB 1998 </w:t>
            </w:r>
          </w:p>
        </w:tc>
      </w:tr>
      <w:tr w:rsidR="0006475A" w:rsidRPr="004C1764" w14:paraId="5C5F3DA6"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640A61C6"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52.252-6 </w:t>
            </w:r>
          </w:p>
        </w:tc>
        <w:tc>
          <w:tcPr>
            <w:tcW w:w="7650" w:type="dxa"/>
            <w:tcBorders>
              <w:top w:val="single" w:sz="4" w:space="0" w:color="auto"/>
              <w:left w:val="single" w:sz="4" w:space="0" w:color="auto"/>
              <w:bottom w:val="single" w:sz="4" w:space="0" w:color="auto"/>
              <w:right w:val="single" w:sz="4" w:space="0" w:color="auto"/>
            </w:tcBorders>
          </w:tcPr>
          <w:p w14:paraId="7D55D31A" w14:textId="77777777" w:rsidR="0006475A" w:rsidRDefault="0006475A" w:rsidP="0006475A">
            <w:pPr>
              <w:autoSpaceDE w:val="0"/>
              <w:autoSpaceDN w:val="0"/>
              <w:spacing w:after="0" w:line="240" w:lineRule="auto"/>
              <w:rPr>
                <w:sz w:val="16"/>
                <w:szCs w:val="16"/>
              </w:rPr>
            </w:pPr>
            <w:r w:rsidRPr="00DF2AC3">
              <w:rPr>
                <w:sz w:val="16"/>
                <w:szCs w:val="16"/>
              </w:rPr>
              <w:t xml:space="preserve">Authorized Deviations In Clauses </w:t>
            </w:r>
          </w:p>
          <w:p w14:paraId="6090750B" w14:textId="77777777" w:rsidR="0006475A" w:rsidRPr="00DF2AC3" w:rsidRDefault="0006475A" w:rsidP="0006475A">
            <w:pPr>
              <w:autoSpaceDE w:val="0"/>
              <w:autoSpaceDN w:val="0"/>
              <w:spacing w:after="0" w:line="240" w:lineRule="auto"/>
              <w:rPr>
                <w:i/>
                <w:sz w:val="16"/>
                <w:szCs w:val="16"/>
                <w:u w:val="single"/>
              </w:rPr>
            </w:pPr>
            <w:r w:rsidRPr="00DF2AC3">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20E716B7"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APR 1984 </w:t>
            </w:r>
          </w:p>
        </w:tc>
      </w:tr>
      <w:tr w:rsidR="0006475A" w:rsidRPr="004C1764" w14:paraId="6DEC0A1D"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4CCCFAF8"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252.203-7000 </w:t>
            </w:r>
          </w:p>
        </w:tc>
        <w:tc>
          <w:tcPr>
            <w:tcW w:w="7650" w:type="dxa"/>
            <w:tcBorders>
              <w:top w:val="single" w:sz="4" w:space="0" w:color="auto"/>
              <w:left w:val="single" w:sz="4" w:space="0" w:color="auto"/>
              <w:bottom w:val="single" w:sz="4" w:space="0" w:color="auto"/>
              <w:right w:val="single" w:sz="4" w:space="0" w:color="auto"/>
            </w:tcBorders>
          </w:tcPr>
          <w:p w14:paraId="6EC4EAFC" w14:textId="77777777" w:rsidR="0006475A" w:rsidRDefault="0006475A" w:rsidP="0006475A">
            <w:pPr>
              <w:autoSpaceDE w:val="0"/>
              <w:autoSpaceDN w:val="0"/>
              <w:spacing w:after="0" w:line="240" w:lineRule="auto"/>
              <w:rPr>
                <w:sz w:val="16"/>
                <w:szCs w:val="16"/>
              </w:rPr>
            </w:pPr>
            <w:r w:rsidRPr="004C1764">
              <w:rPr>
                <w:sz w:val="16"/>
                <w:szCs w:val="16"/>
              </w:rPr>
              <w:t xml:space="preserve">Requirements Relating to Compensation of Former DoD Officials </w:t>
            </w:r>
          </w:p>
          <w:p w14:paraId="1377BF29" w14:textId="77777777" w:rsidR="0006475A" w:rsidRPr="00DF2AC3" w:rsidRDefault="0006475A" w:rsidP="0006475A">
            <w:pPr>
              <w:autoSpaceDE w:val="0"/>
              <w:autoSpaceDN w:val="0"/>
              <w:spacing w:after="0" w:line="240" w:lineRule="auto"/>
              <w:rPr>
                <w:i/>
                <w:sz w:val="16"/>
                <w:szCs w:val="16"/>
                <w:u w:val="single"/>
              </w:rPr>
            </w:pPr>
            <w:r>
              <w:rPr>
                <w:i/>
                <w:sz w:val="16"/>
                <w:szCs w:val="16"/>
                <w:u w:val="single"/>
              </w:rPr>
              <w:t>Not note applies.</w:t>
            </w:r>
          </w:p>
        </w:tc>
        <w:tc>
          <w:tcPr>
            <w:tcW w:w="1170" w:type="dxa"/>
            <w:tcBorders>
              <w:top w:val="single" w:sz="4" w:space="0" w:color="auto"/>
              <w:left w:val="single" w:sz="4" w:space="0" w:color="auto"/>
              <w:bottom w:val="single" w:sz="4" w:space="0" w:color="auto"/>
              <w:right w:val="single" w:sz="4" w:space="0" w:color="auto"/>
            </w:tcBorders>
          </w:tcPr>
          <w:p w14:paraId="73ED33E0"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SEP 2011 </w:t>
            </w:r>
          </w:p>
        </w:tc>
      </w:tr>
      <w:tr w:rsidR="0006475A" w:rsidRPr="004C1764" w14:paraId="4708F405"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134CF08D"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252.203-7001 </w:t>
            </w:r>
          </w:p>
        </w:tc>
        <w:tc>
          <w:tcPr>
            <w:tcW w:w="7650" w:type="dxa"/>
            <w:tcBorders>
              <w:top w:val="single" w:sz="4" w:space="0" w:color="auto"/>
              <w:left w:val="single" w:sz="4" w:space="0" w:color="auto"/>
              <w:bottom w:val="single" w:sz="4" w:space="0" w:color="auto"/>
              <w:right w:val="single" w:sz="4" w:space="0" w:color="auto"/>
            </w:tcBorders>
          </w:tcPr>
          <w:p w14:paraId="09B50800" w14:textId="77777777" w:rsidR="0006475A" w:rsidRDefault="0006475A" w:rsidP="0006475A">
            <w:pPr>
              <w:autoSpaceDE w:val="0"/>
              <w:autoSpaceDN w:val="0"/>
              <w:spacing w:after="0" w:line="240" w:lineRule="auto"/>
              <w:rPr>
                <w:sz w:val="16"/>
                <w:szCs w:val="16"/>
              </w:rPr>
            </w:pPr>
            <w:r w:rsidRPr="004C1764">
              <w:rPr>
                <w:sz w:val="16"/>
                <w:szCs w:val="16"/>
              </w:rPr>
              <w:t>Prohibition On Persons Convicted of Fraud or Other Defense-Contract-Related Felonies</w:t>
            </w:r>
          </w:p>
          <w:p w14:paraId="01009303" w14:textId="77777777" w:rsidR="0006475A" w:rsidRPr="004C1764" w:rsidRDefault="0006475A" w:rsidP="0006475A">
            <w:pPr>
              <w:autoSpaceDE w:val="0"/>
              <w:autoSpaceDN w:val="0"/>
              <w:spacing w:after="0" w:line="240" w:lineRule="auto"/>
              <w:rPr>
                <w:sz w:val="16"/>
                <w:szCs w:val="16"/>
              </w:rPr>
            </w:pPr>
            <w:r>
              <w:rPr>
                <w:i/>
                <w:sz w:val="16"/>
                <w:szCs w:val="16"/>
                <w:u w:val="single"/>
              </w:rPr>
              <w:t xml:space="preserve">Applies if this Contract exceeds $150,000. The terms “contract” and “subcontract” shall not change in the </w:t>
            </w:r>
            <w:r w:rsidR="00AF6FDE">
              <w:rPr>
                <w:i/>
                <w:sz w:val="16"/>
                <w:szCs w:val="16"/>
                <w:u w:val="single"/>
              </w:rPr>
              <w:t>meaning</w:t>
            </w:r>
            <w:r>
              <w:rPr>
                <w:i/>
                <w:sz w:val="16"/>
                <w:szCs w:val="16"/>
                <w:u w:val="single"/>
              </w:rPr>
              <w:t xml:space="preserve"> for paragraph (a) and (d). Delete Paragraph (g). Note 5 applies</w:t>
            </w:r>
            <w:r w:rsidRPr="004C1764">
              <w:rPr>
                <w:sz w:val="16"/>
                <w:szCs w:val="16"/>
              </w:rPr>
              <w:t xml:space="preserve"> </w:t>
            </w:r>
          </w:p>
        </w:tc>
        <w:tc>
          <w:tcPr>
            <w:tcW w:w="1170" w:type="dxa"/>
            <w:tcBorders>
              <w:top w:val="single" w:sz="4" w:space="0" w:color="auto"/>
              <w:left w:val="single" w:sz="4" w:space="0" w:color="auto"/>
              <w:bottom w:val="single" w:sz="4" w:space="0" w:color="auto"/>
              <w:right w:val="single" w:sz="4" w:space="0" w:color="auto"/>
            </w:tcBorders>
          </w:tcPr>
          <w:p w14:paraId="0E14979C"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DEC 2008 </w:t>
            </w:r>
          </w:p>
        </w:tc>
      </w:tr>
      <w:tr w:rsidR="0006475A" w:rsidRPr="004C1764" w14:paraId="7F238B57"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3D863993"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252.203-7002 </w:t>
            </w:r>
          </w:p>
        </w:tc>
        <w:tc>
          <w:tcPr>
            <w:tcW w:w="7650" w:type="dxa"/>
            <w:tcBorders>
              <w:top w:val="single" w:sz="4" w:space="0" w:color="auto"/>
              <w:left w:val="single" w:sz="4" w:space="0" w:color="auto"/>
              <w:bottom w:val="single" w:sz="4" w:space="0" w:color="auto"/>
              <w:right w:val="single" w:sz="4" w:space="0" w:color="auto"/>
            </w:tcBorders>
          </w:tcPr>
          <w:p w14:paraId="615B7EC9" w14:textId="77777777" w:rsidR="0006475A" w:rsidRDefault="0006475A" w:rsidP="0006475A">
            <w:pPr>
              <w:autoSpaceDE w:val="0"/>
              <w:autoSpaceDN w:val="0"/>
              <w:spacing w:after="0" w:line="240" w:lineRule="auto"/>
              <w:rPr>
                <w:sz w:val="16"/>
                <w:szCs w:val="16"/>
              </w:rPr>
            </w:pPr>
            <w:r w:rsidRPr="004C1764">
              <w:rPr>
                <w:sz w:val="16"/>
                <w:szCs w:val="16"/>
              </w:rPr>
              <w:t xml:space="preserve">Requirement to Inform Employees of Whistleblower Rights </w:t>
            </w:r>
          </w:p>
          <w:p w14:paraId="0E1BE2AD" w14:textId="77777777" w:rsidR="0006475A" w:rsidRPr="00DF2AC3" w:rsidRDefault="0006475A" w:rsidP="0006475A">
            <w:pPr>
              <w:autoSpaceDE w:val="0"/>
              <w:autoSpaceDN w:val="0"/>
              <w:spacing w:after="0" w:line="240" w:lineRule="auto"/>
              <w:rPr>
                <w:i/>
                <w:sz w:val="16"/>
                <w:szCs w:val="16"/>
                <w:u w:val="single"/>
              </w:rPr>
            </w:pPr>
            <w:r>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5ED3D1C6"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SEP 2013 </w:t>
            </w:r>
          </w:p>
        </w:tc>
      </w:tr>
      <w:tr w:rsidR="0006475A" w:rsidRPr="004C1764" w14:paraId="69FA3B19"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11A596D3"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252.203-7004 </w:t>
            </w:r>
          </w:p>
        </w:tc>
        <w:tc>
          <w:tcPr>
            <w:tcW w:w="7650" w:type="dxa"/>
            <w:tcBorders>
              <w:top w:val="single" w:sz="4" w:space="0" w:color="auto"/>
              <w:left w:val="single" w:sz="4" w:space="0" w:color="auto"/>
              <w:bottom w:val="single" w:sz="4" w:space="0" w:color="auto"/>
              <w:right w:val="single" w:sz="4" w:space="0" w:color="auto"/>
            </w:tcBorders>
          </w:tcPr>
          <w:p w14:paraId="1897C6D7" w14:textId="77777777" w:rsidR="0006475A" w:rsidRDefault="0006475A" w:rsidP="0006475A">
            <w:pPr>
              <w:autoSpaceDE w:val="0"/>
              <w:autoSpaceDN w:val="0"/>
              <w:spacing w:after="0" w:line="240" w:lineRule="auto"/>
              <w:rPr>
                <w:sz w:val="16"/>
                <w:szCs w:val="16"/>
              </w:rPr>
            </w:pPr>
            <w:r w:rsidRPr="00DF2AC3">
              <w:rPr>
                <w:sz w:val="16"/>
                <w:szCs w:val="16"/>
              </w:rPr>
              <w:t xml:space="preserve">Display of Hotline Posters </w:t>
            </w:r>
          </w:p>
          <w:p w14:paraId="11B3E3B3" w14:textId="77777777" w:rsidR="0006475A" w:rsidRPr="00DF2AC3" w:rsidRDefault="0006475A" w:rsidP="0006475A">
            <w:pPr>
              <w:autoSpaceDE w:val="0"/>
              <w:autoSpaceDN w:val="0"/>
              <w:spacing w:after="0" w:line="240" w:lineRule="auto"/>
              <w:rPr>
                <w:i/>
                <w:sz w:val="16"/>
                <w:szCs w:val="16"/>
                <w:u w:val="single"/>
              </w:rPr>
            </w:pPr>
            <w:r>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3D330958"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AUG 2019 </w:t>
            </w:r>
          </w:p>
        </w:tc>
      </w:tr>
      <w:tr w:rsidR="0006475A" w:rsidRPr="004C1764" w14:paraId="0A9A3240"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3FBA2EE2"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252.204-7000 </w:t>
            </w:r>
          </w:p>
        </w:tc>
        <w:tc>
          <w:tcPr>
            <w:tcW w:w="7650" w:type="dxa"/>
            <w:tcBorders>
              <w:top w:val="single" w:sz="4" w:space="0" w:color="auto"/>
              <w:left w:val="single" w:sz="4" w:space="0" w:color="auto"/>
              <w:bottom w:val="single" w:sz="4" w:space="0" w:color="auto"/>
              <w:right w:val="single" w:sz="4" w:space="0" w:color="auto"/>
            </w:tcBorders>
          </w:tcPr>
          <w:p w14:paraId="64A57728" w14:textId="77777777" w:rsidR="0006475A" w:rsidRDefault="0006475A" w:rsidP="0006475A">
            <w:pPr>
              <w:autoSpaceDE w:val="0"/>
              <w:autoSpaceDN w:val="0"/>
              <w:spacing w:after="0" w:line="240" w:lineRule="auto"/>
              <w:rPr>
                <w:sz w:val="16"/>
                <w:szCs w:val="16"/>
              </w:rPr>
            </w:pPr>
            <w:r w:rsidRPr="004C1764">
              <w:rPr>
                <w:sz w:val="16"/>
                <w:szCs w:val="16"/>
              </w:rPr>
              <w:t xml:space="preserve">Disclosure Of Information </w:t>
            </w:r>
          </w:p>
          <w:p w14:paraId="3AD91851" w14:textId="77777777" w:rsidR="0006475A" w:rsidRPr="00A61319" w:rsidRDefault="0006475A" w:rsidP="0006475A">
            <w:pPr>
              <w:autoSpaceDE w:val="0"/>
              <w:autoSpaceDN w:val="0"/>
              <w:spacing w:after="0" w:line="240" w:lineRule="auto"/>
              <w:rPr>
                <w:i/>
                <w:sz w:val="16"/>
                <w:szCs w:val="16"/>
                <w:u w:val="single"/>
              </w:rPr>
            </w:pPr>
            <w:r>
              <w:rPr>
                <w:i/>
                <w:sz w:val="16"/>
                <w:szCs w:val="16"/>
                <w:u w:val="single"/>
              </w:rPr>
              <w:t>Note 2 applies</w:t>
            </w:r>
          </w:p>
        </w:tc>
        <w:tc>
          <w:tcPr>
            <w:tcW w:w="1170" w:type="dxa"/>
            <w:tcBorders>
              <w:top w:val="single" w:sz="4" w:space="0" w:color="auto"/>
              <w:left w:val="single" w:sz="4" w:space="0" w:color="auto"/>
              <w:bottom w:val="single" w:sz="4" w:space="0" w:color="auto"/>
              <w:right w:val="single" w:sz="4" w:space="0" w:color="auto"/>
            </w:tcBorders>
          </w:tcPr>
          <w:p w14:paraId="3586ACA6"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OCT 2016 </w:t>
            </w:r>
          </w:p>
        </w:tc>
      </w:tr>
      <w:tr w:rsidR="0006475A" w:rsidRPr="004C1764" w14:paraId="6B43AA1F"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588681D6"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252.204-7003 </w:t>
            </w:r>
          </w:p>
        </w:tc>
        <w:tc>
          <w:tcPr>
            <w:tcW w:w="7650" w:type="dxa"/>
            <w:tcBorders>
              <w:top w:val="single" w:sz="4" w:space="0" w:color="auto"/>
              <w:left w:val="single" w:sz="4" w:space="0" w:color="auto"/>
              <w:bottom w:val="single" w:sz="4" w:space="0" w:color="auto"/>
              <w:right w:val="single" w:sz="4" w:space="0" w:color="auto"/>
            </w:tcBorders>
          </w:tcPr>
          <w:p w14:paraId="3B2FDE9C" w14:textId="77777777" w:rsidR="0006475A" w:rsidRDefault="0006475A" w:rsidP="0006475A">
            <w:pPr>
              <w:autoSpaceDE w:val="0"/>
              <w:autoSpaceDN w:val="0"/>
              <w:spacing w:after="0" w:line="240" w:lineRule="auto"/>
              <w:rPr>
                <w:sz w:val="16"/>
                <w:szCs w:val="16"/>
              </w:rPr>
            </w:pPr>
            <w:r w:rsidRPr="004C1764">
              <w:rPr>
                <w:sz w:val="16"/>
                <w:szCs w:val="16"/>
              </w:rPr>
              <w:t xml:space="preserve">Control Of Government Personnel Work Product </w:t>
            </w:r>
          </w:p>
          <w:p w14:paraId="367BE7C8" w14:textId="77777777" w:rsidR="0006475A" w:rsidRPr="00DF2AC3" w:rsidRDefault="0006475A" w:rsidP="0006475A">
            <w:pPr>
              <w:autoSpaceDE w:val="0"/>
              <w:autoSpaceDN w:val="0"/>
              <w:spacing w:after="0" w:line="240" w:lineRule="auto"/>
              <w:rPr>
                <w:i/>
                <w:sz w:val="16"/>
                <w:szCs w:val="16"/>
                <w:u w:val="single"/>
              </w:rPr>
            </w:pPr>
            <w:r>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4A77A6B7"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APR 1992 </w:t>
            </w:r>
          </w:p>
        </w:tc>
      </w:tr>
      <w:tr w:rsidR="0006475A" w:rsidRPr="004C1764" w14:paraId="3D889DE9"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1DE259D4"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252.204-7009 </w:t>
            </w:r>
          </w:p>
        </w:tc>
        <w:tc>
          <w:tcPr>
            <w:tcW w:w="7650" w:type="dxa"/>
            <w:tcBorders>
              <w:top w:val="single" w:sz="4" w:space="0" w:color="auto"/>
              <w:left w:val="single" w:sz="4" w:space="0" w:color="auto"/>
              <w:bottom w:val="single" w:sz="4" w:space="0" w:color="auto"/>
              <w:right w:val="single" w:sz="4" w:space="0" w:color="auto"/>
            </w:tcBorders>
          </w:tcPr>
          <w:p w14:paraId="0F9CE985"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Limitations on the Use or Disclosure of Third-Party Contractor Reported Cyber Incident Information </w:t>
            </w:r>
          </w:p>
        </w:tc>
        <w:tc>
          <w:tcPr>
            <w:tcW w:w="1170" w:type="dxa"/>
            <w:tcBorders>
              <w:top w:val="single" w:sz="4" w:space="0" w:color="auto"/>
              <w:left w:val="single" w:sz="4" w:space="0" w:color="auto"/>
              <w:bottom w:val="single" w:sz="4" w:space="0" w:color="auto"/>
              <w:right w:val="single" w:sz="4" w:space="0" w:color="auto"/>
            </w:tcBorders>
          </w:tcPr>
          <w:p w14:paraId="11B73C15"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OCT 2016 </w:t>
            </w:r>
          </w:p>
        </w:tc>
      </w:tr>
      <w:tr w:rsidR="0006475A" w:rsidRPr="004C1764" w14:paraId="1B1D8BFC"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3D1EDAE5"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252.204-7012 </w:t>
            </w:r>
          </w:p>
        </w:tc>
        <w:tc>
          <w:tcPr>
            <w:tcW w:w="7650" w:type="dxa"/>
            <w:tcBorders>
              <w:top w:val="single" w:sz="4" w:space="0" w:color="auto"/>
              <w:left w:val="single" w:sz="4" w:space="0" w:color="auto"/>
              <w:bottom w:val="single" w:sz="4" w:space="0" w:color="auto"/>
              <w:right w:val="single" w:sz="4" w:space="0" w:color="auto"/>
            </w:tcBorders>
          </w:tcPr>
          <w:p w14:paraId="63C06891" w14:textId="77777777" w:rsidR="0006475A" w:rsidRDefault="0006475A" w:rsidP="0006475A">
            <w:pPr>
              <w:autoSpaceDE w:val="0"/>
              <w:autoSpaceDN w:val="0"/>
              <w:spacing w:after="0" w:line="240" w:lineRule="auto"/>
              <w:rPr>
                <w:sz w:val="16"/>
                <w:szCs w:val="16"/>
              </w:rPr>
            </w:pPr>
            <w:r w:rsidRPr="00DF2AC3">
              <w:rPr>
                <w:sz w:val="16"/>
                <w:szCs w:val="16"/>
              </w:rPr>
              <w:t xml:space="preserve">Safeguarding Covered Defense Information and Cyber Incident Reporting </w:t>
            </w:r>
          </w:p>
          <w:p w14:paraId="677879A9" w14:textId="77777777" w:rsidR="0006475A" w:rsidRPr="00DF2AC3" w:rsidRDefault="0006475A" w:rsidP="0006475A">
            <w:pPr>
              <w:autoSpaceDE w:val="0"/>
              <w:autoSpaceDN w:val="0"/>
              <w:spacing w:after="0" w:line="240" w:lineRule="auto"/>
              <w:rPr>
                <w:i/>
                <w:sz w:val="16"/>
                <w:szCs w:val="16"/>
                <w:u w:val="single"/>
              </w:rPr>
            </w:pPr>
            <w:r>
              <w:rPr>
                <w:i/>
                <w:sz w:val="16"/>
                <w:szCs w:val="16"/>
                <w:u w:val="single"/>
              </w:rPr>
              <w:t>Note 7 applies</w:t>
            </w:r>
          </w:p>
        </w:tc>
        <w:tc>
          <w:tcPr>
            <w:tcW w:w="1170" w:type="dxa"/>
            <w:tcBorders>
              <w:top w:val="single" w:sz="4" w:space="0" w:color="auto"/>
              <w:left w:val="single" w:sz="4" w:space="0" w:color="auto"/>
              <w:bottom w:val="single" w:sz="4" w:space="0" w:color="auto"/>
              <w:right w:val="single" w:sz="4" w:space="0" w:color="auto"/>
            </w:tcBorders>
          </w:tcPr>
          <w:p w14:paraId="13E03352"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DEC 2019 </w:t>
            </w:r>
          </w:p>
        </w:tc>
      </w:tr>
      <w:tr w:rsidR="0006475A" w:rsidRPr="004C1764" w14:paraId="58DB4D38"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5790090E"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252.204-7015 </w:t>
            </w:r>
          </w:p>
        </w:tc>
        <w:tc>
          <w:tcPr>
            <w:tcW w:w="7650" w:type="dxa"/>
            <w:tcBorders>
              <w:top w:val="single" w:sz="4" w:space="0" w:color="auto"/>
              <w:left w:val="single" w:sz="4" w:space="0" w:color="auto"/>
              <w:bottom w:val="single" w:sz="4" w:space="0" w:color="auto"/>
              <w:right w:val="single" w:sz="4" w:space="0" w:color="auto"/>
            </w:tcBorders>
          </w:tcPr>
          <w:p w14:paraId="4BB83501"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Notice of Authorized Disclosure of Information for Litigation Support </w:t>
            </w:r>
          </w:p>
        </w:tc>
        <w:tc>
          <w:tcPr>
            <w:tcW w:w="1170" w:type="dxa"/>
            <w:tcBorders>
              <w:top w:val="single" w:sz="4" w:space="0" w:color="auto"/>
              <w:left w:val="single" w:sz="4" w:space="0" w:color="auto"/>
              <w:bottom w:val="single" w:sz="4" w:space="0" w:color="auto"/>
              <w:right w:val="single" w:sz="4" w:space="0" w:color="auto"/>
            </w:tcBorders>
          </w:tcPr>
          <w:p w14:paraId="74D635CF"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MAY 2016 </w:t>
            </w:r>
          </w:p>
        </w:tc>
      </w:tr>
      <w:tr w:rsidR="009C6B9D" w:rsidRPr="004C1764" w:rsidDel="002308F8" w14:paraId="6ED72883" w14:textId="77777777" w:rsidTr="00C369AB">
        <w:trPr>
          <w:cantSplit/>
        </w:trPr>
        <w:tc>
          <w:tcPr>
            <w:tcW w:w="895" w:type="dxa"/>
            <w:tcBorders>
              <w:top w:val="single" w:sz="4" w:space="0" w:color="auto"/>
              <w:left w:val="single" w:sz="4" w:space="0" w:color="auto"/>
              <w:bottom w:val="single" w:sz="4" w:space="0" w:color="auto"/>
              <w:right w:val="single" w:sz="4" w:space="0" w:color="auto"/>
            </w:tcBorders>
          </w:tcPr>
          <w:p w14:paraId="702E4378" w14:textId="77777777" w:rsidR="009C6B9D" w:rsidRPr="00DF2AC3" w:rsidDel="002308F8" w:rsidRDefault="009C6B9D" w:rsidP="0006475A">
            <w:pPr>
              <w:autoSpaceDE w:val="0"/>
              <w:autoSpaceDN w:val="0"/>
              <w:spacing w:after="0" w:line="240" w:lineRule="auto"/>
              <w:rPr>
                <w:sz w:val="16"/>
                <w:szCs w:val="16"/>
              </w:rPr>
            </w:pPr>
            <w:r w:rsidRPr="00DF2AC3">
              <w:rPr>
                <w:sz w:val="16"/>
                <w:szCs w:val="16"/>
              </w:rPr>
              <w:t>252.204-7020</w:t>
            </w:r>
          </w:p>
        </w:tc>
        <w:tc>
          <w:tcPr>
            <w:tcW w:w="7650" w:type="dxa"/>
            <w:tcBorders>
              <w:top w:val="single" w:sz="4" w:space="0" w:color="auto"/>
              <w:left w:val="single" w:sz="4" w:space="0" w:color="auto"/>
              <w:bottom w:val="single" w:sz="4" w:space="0" w:color="auto"/>
              <w:right w:val="single" w:sz="4" w:space="0" w:color="auto"/>
            </w:tcBorders>
          </w:tcPr>
          <w:p w14:paraId="39DF428A" w14:textId="77777777" w:rsidR="009C6B9D" w:rsidRPr="00DF2AC3" w:rsidDel="002308F8" w:rsidRDefault="009C6B9D" w:rsidP="0006475A">
            <w:pPr>
              <w:autoSpaceDE w:val="0"/>
              <w:autoSpaceDN w:val="0"/>
              <w:spacing w:after="0" w:line="240" w:lineRule="auto"/>
              <w:rPr>
                <w:sz w:val="16"/>
                <w:szCs w:val="16"/>
              </w:rPr>
            </w:pPr>
            <w:r w:rsidRPr="00DF2AC3">
              <w:rPr>
                <w:sz w:val="16"/>
                <w:szCs w:val="16"/>
              </w:rPr>
              <w:t xml:space="preserve">NIST SP 800-171 DoD Assessment </w:t>
            </w:r>
            <w:r w:rsidR="00AF6FDE" w:rsidRPr="003E79CA">
              <w:rPr>
                <w:sz w:val="16"/>
                <w:szCs w:val="16"/>
              </w:rPr>
              <w:t>Requirements</w:t>
            </w:r>
          </w:p>
        </w:tc>
        <w:tc>
          <w:tcPr>
            <w:tcW w:w="1170" w:type="dxa"/>
            <w:tcBorders>
              <w:top w:val="single" w:sz="4" w:space="0" w:color="auto"/>
              <w:left w:val="single" w:sz="4" w:space="0" w:color="auto"/>
              <w:bottom w:val="single" w:sz="4" w:space="0" w:color="auto"/>
              <w:right w:val="single" w:sz="4" w:space="0" w:color="auto"/>
            </w:tcBorders>
          </w:tcPr>
          <w:p w14:paraId="450869FF" w14:textId="77777777" w:rsidR="009C6B9D" w:rsidRPr="00DF2AC3" w:rsidDel="002308F8" w:rsidRDefault="009C6B9D" w:rsidP="0006475A">
            <w:pPr>
              <w:autoSpaceDE w:val="0"/>
              <w:autoSpaceDN w:val="0"/>
              <w:spacing w:after="0" w:line="240" w:lineRule="auto"/>
              <w:rPr>
                <w:sz w:val="16"/>
                <w:szCs w:val="16"/>
              </w:rPr>
            </w:pPr>
            <w:r w:rsidRPr="00DF2AC3">
              <w:rPr>
                <w:sz w:val="16"/>
                <w:szCs w:val="16"/>
              </w:rPr>
              <w:t>NOV2020</w:t>
            </w:r>
          </w:p>
        </w:tc>
      </w:tr>
      <w:tr w:rsidR="0006475A" w:rsidRPr="004C1764" w14:paraId="6EFB3F57"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4F3A115D" w14:textId="77777777" w:rsidR="0006475A" w:rsidRPr="00DF2AC3" w:rsidRDefault="0006475A" w:rsidP="0006475A">
            <w:pPr>
              <w:autoSpaceDE w:val="0"/>
              <w:autoSpaceDN w:val="0"/>
              <w:spacing w:after="0" w:line="240" w:lineRule="auto"/>
              <w:rPr>
                <w:sz w:val="16"/>
                <w:szCs w:val="16"/>
              </w:rPr>
            </w:pPr>
            <w:r w:rsidRPr="00DF2AC3">
              <w:rPr>
                <w:sz w:val="16"/>
                <w:szCs w:val="16"/>
              </w:rPr>
              <w:lastRenderedPageBreak/>
              <w:t xml:space="preserve">252.209-7004 </w:t>
            </w:r>
          </w:p>
        </w:tc>
        <w:tc>
          <w:tcPr>
            <w:tcW w:w="7650" w:type="dxa"/>
            <w:tcBorders>
              <w:top w:val="single" w:sz="4" w:space="0" w:color="auto"/>
              <w:left w:val="single" w:sz="4" w:space="0" w:color="auto"/>
              <w:bottom w:val="single" w:sz="4" w:space="0" w:color="auto"/>
              <w:right w:val="single" w:sz="4" w:space="0" w:color="auto"/>
            </w:tcBorders>
          </w:tcPr>
          <w:p w14:paraId="01B90CA8" w14:textId="77777777" w:rsidR="0006475A" w:rsidRDefault="0006475A" w:rsidP="0006475A">
            <w:pPr>
              <w:autoSpaceDE w:val="0"/>
              <w:autoSpaceDN w:val="0"/>
              <w:spacing w:after="0" w:line="240" w:lineRule="auto"/>
              <w:rPr>
                <w:sz w:val="16"/>
                <w:szCs w:val="16"/>
              </w:rPr>
            </w:pPr>
            <w:r w:rsidRPr="00DF2AC3">
              <w:rPr>
                <w:sz w:val="16"/>
                <w:szCs w:val="16"/>
              </w:rPr>
              <w:t xml:space="preserve">Subcontracting With Firms That Are Owned or Controlled By The Government of a Country that is a State Sponsor of Terrorism </w:t>
            </w:r>
          </w:p>
          <w:p w14:paraId="332743C7" w14:textId="77777777" w:rsidR="0006475A" w:rsidRPr="00DF2AC3" w:rsidRDefault="0006475A" w:rsidP="0006475A">
            <w:pPr>
              <w:autoSpaceDE w:val="0"/>
              <w:autoSpaceDN w:val="0"/>
              <w:spacing w:after="0" w:line="240" w:lineRule="auto"/>
              <w:rPr>
                <w:i/>
                <w:sz w:val="16"/>
                <w:szCs w:val="16"/>
                <w:u w:val="single"/>
              </w:rPr>
            </w:pPr>
            <w:r>
              <w:rPr>
                <w:i/>
                <w:sz w:val="16"/>
                <w:szCs w:val="16"/>
                <w:u w:val="single"/>
              </w:rPr>
              <w:t>Note 5 applies</w:t>
            </w:r>
          </w:p>
        </w:tc>
        <w:tc>
          <w:tcPr>
            <w:tcW w:w="1170" w:type="dxa"/>
            <w:tcBorders>
              <w:top w:val="single" w:sz="4" w:space="0" w:color="auto"/>
              <w:left w:val="single" w:sz="4" w:space="0" w:color="auto"/>
              <w:bottom w:val="single" w:sz="4" w:space="0" w:color="auto"/>
              <w:right w:val="single" w:sz="4" w:space="0" w:color="auto"/>
            </w:tcBorders>
          </w:tcPr>
          <w:p w14:paraId="045FEC5C"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MAY 2019 </w:t>
            </w:r>
          </w:p>
        </w:tc>
      </w:tr>
      <w:tr w:rsidR="0006475A" w:rsidRPr="004C1764" w14:paraId="7E6CC3A0"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37B9D61B"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252.211-7007 </w:t>
            </w:r>
          </w:p>
        </w:tc>
        <w:tc>
          <w:tcPr>
            <w:tcW w:w="7650" w:type="dxa"/>
            <w:tcBorders>
              <w:top w:val="single" w:sz="4" w:space="0" w:color="auto"/>
              <w:left w:val="single" w:sz="4" w:space="0" w:color="auto"/>
              <w:bottom w:val="single" w:sz="4" w:space="0" w:color="auto"/>
              <w:right w:val="single" w:sz="4" w:space="0" w:color="auto"/>
            </w:tcBorders>
          </w:tcPr>
          <w:p w14:paraId="6F579A0E" w14:textId="77777777" w:rsidR="0006475A" w:rsidRDefault="0006475A" w:rsidP="0006475A">
            <w:pPr>
              <w:autoSpaceDE w:val="0"/>
              <w:autoSpaceDN w:val="0"/>
              <w:spacing w:after="0" w:line="240" w:lineRule="auto"/>
              <w:rPr>
                <w:sz w:val="16"/>
                <w:szCs w:val="16"/>
              </w:rPr>
            </w:pPr>
            <w:r w:rsidRPr="004C1764">
              <w:rPr>
                <w:sz w:val="16"/>
                <w:szCs w:val="16"/>
              </w:rPr>
              <w:t xml:space="preserve">Reporting of Government-Furnished Property </w:t>
            </w:r>
          </w:p>
          <w:p w14:paraId="0EBDF989" w14:textId="77777777" w:rsidR="0006475A" w:rsidRPr="00A61319" w:rsidRDefault="0006475A" w:rsidP="0006475A">
            <w:pPr>
              <w:autoSpaceDE w:val="0"/>
              <w:autoSpaceDN w:val="0"/>
              <w:spacing w:after="0" w:line="240" w:lineRule="auto"/>
              <w:rPr>
                <w:i/>
                <w:sz w:val="16"/>
                <w:szCs w:val="16"/>
                <w:u w:val="single"/>
              </w:rPr>
            </w:pPr>
            <w:r>
              <w:rPr>
                <w:i/>
                <w:sz w:val="16"/>
                <w:szCs w:val="16"/>
                <w:u w:val="single"/>
              </w:rPr>
              <w:t>Applies if this contract requires Government property in Seller’s possession to contain unique items identification</w:t>
            </w:r>
          </w:p>
        </w:tc>
        <w:tc>
          <w:tcPr>
            <w:tcW w:w="1170" w:type="dxa"/>
            <w:tcBorders>
              <w:top w:val="single" w:sz="4" w:space="0" w:color="auto"/>
              <w:left w:val="single" w:sz="4" w:space="0" w:color="auto"/>
              <w:bottom w:val="single" w:sz="4" w:space="0" w:color="auto"/>
              <w:right w:val="single" w:sz="4" w:space="0" w:color="auto"/>
            </w:tcBorders>
          </w:tcPr>
          <w:p w14:paraId="291AA65B"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AUG 2012 </w:t>
            </w:r>
          </w:p>
        </w:tc>
      </w:tr>
      <w:tr w:rsidR="0006475A" w:rsidRPr="004C1764" w14:paraId="67DD4D92"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2D99D7C6"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252.219-7003 </w:t>
            </w:r>
          </w:p>
        </w:tc>
        <w:tc>
          <w:tcPr>
            <w:tcW w:w="7650" w:type="dxa"/>
            <w:tcBorders>
              <w:top w:val="single" w:sz="4" w:space="0" w:color="auto"/>
              <w:left w:val="single" w:sz="4" w:space="0" w:color="auto"/>
              <w:bottom w:val="single" w:sz="4" w:space="0" w:color="auto"/>
              <w:right w:val="single" w:sz="4" w:space="0" w:color="auto"/>
            </w:tcBorders>
          </w:tcPr>
          <w:p w14:paraId="01F78A25"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Small Business Subcontracting Plan (DOD Contracts) </w:t>
            </w:r>
          </w:p>
        </w:tc>
        <w:tc>
          <w:tcPr>
            <w:tcW w:w="1170" w:type="dxa"/>
            <w:tcBorders>
              <w:top w:val="single" w:sz="4" w:space="0" w:color="auto"/>
              <w:left w:val="single" w:sz="4" w:space="0" w:color="auto"/>
              <w:bottom w:val="single" w:sz="4" w:space="0" w:color="auto"/>
              <w:right w:val="single" w:sz="4" w:space="0" w:color="auto"/>
            </w:tcBorders>
          </w:tcPr>
          <w:p w14:paraId="107B5E4C"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DEC 2019 </w:t>
            </w:r>
          </w:p>
        </w:tc>
      </w:tr>
      <w:tr w:rsidR="0006475A" w:rsidRPr="004C1764" w14:paraId="43C18713"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2FF5C137"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252.225-7048 </w:t>
            </w:r>
          </w:p>
        </w:tc>
        <w:tc>
          <w:tcPr>
            <w:tcW w:w="7650" w:type="dxa"/>
            <w:tcBorders>
              <w:top w:val="single" w:sz="4" w:space="0" w:color="auto"/>
              <w:left w:val="single" w:sz="4" w:space="0" w:color="auto"/>
              <w:bottom w:val="single" w:sz="4" w:space="0" w:color="auto"/>
              <w:right w:val="single" w:sz="4" w:space="0" w:color="auto"/>
            </w:tcBorders>
          </w:tcPr>
          <w:p w14:paraId="02023965" w14:textId="77777777" w:rsidR="0006475A" w:rsidRDefault="0006475A" w:rsidP="0006475A">
            <w:pPr>
              <w:autoSpaceDE w:val="0"/>
              <w:autoSpaceDN w:val="0"/>
              <w:spacing w:after="0" w:line="240" w:lineRule="auto"/>
              <w:rPr>
                <w:sz w:val="16"/>
                <w:szCs w:val="16"/>
              </w:rPr>
            </w:pPr>
            <w:r w:rsidRPr="004C1764">
              <w:rPr>
                <w:sz w:val="16"/>
                <w:szCs w:val="16"/>
              </w:rPr>
              <w:t xml:space="preserve">Export-Controlled Items </w:t>
            </w:r>
          </w:p>
          <w:p w14:paraId="2A608613" w14:textId="77777777" w:rsidR="0006475A" w:rsidRPr="00DF2AC3" w:rsidRDefault="0006475A" w:rsidP="0006475A">
            <w:pPr>
              <w:autoSpaceDE w:val="0"/>
              <w:autoSpaceDN w:val="0"/>
              <w:spacing w:after="0" w:line="240" w:lineRule="auto"/>
              <w:rPr>
                <w:i/>
                <w:sz w:val="16"/>
                <w:szCs w:val="16"/>
                <w:u w:val="single"/>
              </w:rPr>
            </w:pPr>
            <w:r>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54044B17"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JUN 2013 </w:t>
            </w:r>
          </w:p>
        </w:tc>
      </w:tr>
      <w:tr w:rsidR="0006475A" w:rsidRPr="004C1764" w14:paraId="5652FE38"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7267B5F2" w14:textId="77777777" w:rsidR="0006475A" w:rsidRPr="003E2308" w:rsidRDefault="0006475A" w:rsidP="0006475A">
            <w:pPr>
              <w:autoSpaceDE w:val="0"/>
              <w:autoSpaceDN w:val="0"/>
              <w:spacing w:after="0" w:line="240" w:lineRule="auto"/>
              <w:rPr>
                <w:sz w:val="16"/>
                <w:szCs w:val="16"/>
              </w:rPr>
            </w:pPr>
            <w:r>
              <w:rPr>
                <w:sz w:val="16"/>
                <w:szCs w:val="16"/>
              </w:rPr>
              <w:t>252.227-7013</w:t>
            </w:r>
          </w:p>
        </w:tc>
        <w:tc>
          <w:tcPr>
            <w:tcW w:w="7650" w:type="dxa"/>
            <w:tcBorders>
              <w:top w:val="single" w:sz="4" w:space="0" w:color="auto"/>
              <w:left w:val="single" w:sz="4" w:space="0" w:color="auto"/>
              <w:bottom w:val="single" w:sz="4" w:space="0" w:color="auto"/>
              <w:right w:val="single" w:sz="4" w:space="0" w:color="auto"/>
            </w:tcBorders>
          </w:tcPr>
          <w:p w14:paraId="0FBC0126" w14:textId="77777777" w:rsidR="0006475A" w:rsidRDefault="0006475A" w:rsidP="0006475A">
            <w:pPr>
              <w:autoSpaceDE w:val="0"/>
              <w:autoSpaceDN w:val="0"/>
              <w:spacing w:after="0" w:line="240" w:lineRule="auto"/>
              <w:rPr>
                <w:sz w:val="16"/>
                <w:szCs w:val="16"/>
              </w:rPr>
            </w:pPr>
            <w:r>
              <w:rPr>
                <w:sz w:val="16"/>
                <w:szCs w:val="16"/>
              </w:rPr>
              <w:t>Rights in Technical Data—Noncommercial items</w:t>
            </w:r>
          </w:p>
          <w:p w14:paraId="3A84C893" w14:textId="77777777" w:rsidR="0006475A" w:rsidRPr="00DF2AC3" w:rsidRDefault="0006475A" w:rsidP="0006475A">
            <w:pPr>
              <w:autoSpaceDE w:val="0"/>
              <w:autoSpaceDN w:val="0"/>
              <w:spacing w:after="0" w:line="240" w:lineRule="auto"/>
              <w:rPr>
                <w:i/>
                <w:sz w:val="16"/>
                <w:szCs w:val="16"/>
                <w:u w:val="single"/>
              </w:rPr>
            </w:pPr>
            <w:r>
              <w:rPr>
                <w:i/>
                <w:sz w:val="16"/>
                <w:szCs w:val="16"/>
                <w:u w:val="single"/>
              </w:rPr>
              <w:t>Notes 5 applies</w:t>
            </w:r>
          </w:p>
        </w:tc>
        <w:tc>
          <w:tcPr>
            <w:tcW w:w="1170" w:type="dxa"/>
            <w:tcBorders>
              <w:top w:val="single" w:sz="4" w:space="0" w:color="auto"/>
              <w:left w:val="single" w:sz="4" w:space="0" w:color="auto"/>
              <w:bottom w:val="single" w:sz="4" w:space="0" w:color="auto"/>
              <w:right w:val="single" w:sz="4" w:space="0" w:color="auto"/>
            </w:tcBorders>
          </w:tcPr>
          <w:p w14:paraId="130F8AF8" w14:textId="77777777" w:rsidR="0006475A" w:rsidRPr="003E2308" w:rsidRDefault="0006475A" w:rsidP="0006475A">
            <w:pPr>
              <w:autoSpaceDE w:val="0"/>
              <w:autoSpaceDN w:val="0"/>
              <w:spacing w:after="0" w:line="240" w:lineRule="auto"/>
              <w:rPr>
                <w:sz w:val="16"/>
                <w:szCs w:val="16"/>
              </w:rPr>
            </w:pPr>
            <w:r>
              <w:rPr>
                <w:sz w:val="16"/>
                <w:szCs w:val="16"/>
              </w:rPr>
              <w:t>FEB 2014</w:t>
            </w:r>
          </w:p>
        </w:tc>
      </w:tr>
      <w:tr w:rsidR="0006475A" w:rsidRPr="004C1764" w14:paraId="6BED12DA"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48EF980A" w14:textId="77777777" w:rsidR="0006475A" w:rsidRPr="003E2308" w:rsidRDefault="0006475A" w:rsidP="0006475A">
            <w:pPr>
              <w:autoSpaceDE w:val="0"/>
              <w:autoSpaceDN w:val="0"/>
              <w:spacing w:after="0" w:line="240" w:lineRule="auto"/>
              <w:rPr>
                <w:sz w:val="16"/>
                <w:szCs w:val="16"/>
              </w:rPr>
            </w:pPr>
            <w:r>
              <w:rPr>
                <w:sz w:val="16"/>
                <w:szCs w:val="16"/>
              </w:rPr>
              <w:t>252.227-7014</w:t>
            </w:r>
          </w:p>
        </w:tc>
        <w:tc>
          <w:tcPr>
            <w:tcW w:w="7650" w:type="dxa"/>
            <w:tcBorders>
              <w:top w:val="single" w:sz="4" w:space="0" w:color="auto"/>
              <w:left w:val="single" w:sz="4" w:space="0" w:color="auto"/>
              <w:bottom w:val="single" w:sz="4" w:space="0" w:color="auto"/>
              <w:right w:val="single" w:sz="4" w:space="0" w:color="auto"/>
            </w:tcBorders>
          </w:tcPr>
          <w:p w14:paraId="2AA88E7A" w14:textId="77777777" w:rsidR="0006475A" w:rsidRDefault="0006475A" w:rsidP="0006475A">
            <w:pPr>
              <w:autoSpaceDE w:val="0"/>
              <w:autoSpaceDN w:val="0"/>
              <w:spacing w:after="0" w:line="240" w:lineRule="auto"/>
              <w:rPr>
                <w:sz w:val="16"/>
                <w:szCs w:val="16"/>
              </w:rPr>
            </w:pPr>
            <w:r>
              <w:rPr>
                <w:sz w:val="16"/>
                <w:szCs w:val="16"/>
              </w:rPr>
              <w:t xml:space="preserve">Rights in Noncommercial Computer Software and Noncommercial Computer Software Documentation </w:t>
            </w:r>
          </w:p>
          <w:p w14:paraId="1F6EA5CE" w14:textId="77777777" w:rsidR="0006475A" w:rsidRPr="00DF2AC3" w:rsidRDefault="0006475A" w:rsidP="0006475A">
            <w:pPr>
              <w:autoSpaceDE w:val="0"/>
              <w:autoSpaceDN w:val="0"/>
              <w:spacing w:after="0" w:line="240" w:lineRule="auto"/>
              <w:rPr>
                <w:i/>
                <w:sz w:val="16"/>
                <w:szCs w:val="16"/>
                <w:u w:val="single"/>
              </w:rPr>
            </w:pPr>
            <w:r>
              <w:rPr>
                <w:i/>
                <w:sz w:val="16"/>
                <w:szCs w:val="16"/>
                <w:u w:val="single"/>
              </w:rPr>
              <w:t>Note 5 applies</w:t>
            </w:r>
          </w:p>
        </w:tc>
        <w:tc>
          <w:tcPr>
            <w:tcW w:w="1170" w:type="dxa"/>
            <w:tcBorders>
              <w:top w:val="single" w:sz="4" w:space="0" w:color="auto"/>
              <w:left w:val="single" w:sz="4" w:space="0" w:color="auto"/>
              <w:bottom w:val="single" w:sz="4" w:space="0" w:color="auto"/>
              <w:right w:val="single" w:sz="4" w:space="0" w:color="auto"/>
            </w:tcBorders>
          </w:tcPr>
          <w:p w14:paraId="72DB8E40" w14:textId="77777777" w:rsidR="0006475A" w:rsidRPr="003E2308" w:rsidRDefault="0006475A" w:rsidP="0006475A">
            <w:pPr>
              <w:autoSpaceDE w:val="0"/>
              <w:autoSpaceDN w:val="0"/>
              <w:spacing w:after="0" w:line="240" w:lineRule="auto"/>
              <w:rPr>
                <w:sz w:val="16"/>
                <w:szCs w:val="16"/>
              </w:rPr>
            </w:pPr>
            <w:r>
              <w:rPr>
                <w:sz w:val="16"/>
                <w:szCs w:val="16"/>
              </w:rPr>
              <w:t>FEB 2014</w:t>
            </w:r>
          </w:p>
        </w:tc>
      </w:tr>
      <w:tr w:rsidR="0006475A" w:rsidRPr="004C1764" w14:paraId="6D606DE5"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00F91ABA"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252.227-7015 </w:t>
            </w:r>
          </w:p>
        </w:tc>
        <w:tc>
          <w:tcPr>
            <w:tcW w:w="7650" w:type="dxa"/>
            <w:tcBorders>
              <w:top w:val="single" w:sz="4" w:space="0" w:color="auto"/>
              <w:left w:val="single" w:sz="4" w:space="0" w:color="auto"/>
              <w:bottom w:val="single" w:sz="4" w:space="0" w:color="auto"/>
              <w:right w:val="single" w:sz="4" w:space="0" w:color="auto"/>
            </w:tcBorders>
          </w:tcPr>
          <w:p w14:paraId="6F8309D7" w14:textId="77777777" w:rsidR="0006475A" w:rsidRDefault="0006475A" w:rsidP="0006475A">
            <w:pPr>
              <w:autoSpaceDE w:val="0"/>
              <w:autoSpaceDN w:val="0"/>
              <w:spacing w:after="0" w:line="240" w:lineRule="auto"/>
              <w:rPr>
                <w:sz w:val="16"/>
                <w:szCs w:val="16"/>
              </w:rPr>
            </w:pPr>
            <w:r w:rsidRPr="00DF2AC3">
              <w:rPr>
                <w:sz w:val="16"/>
                <w:szCs w:val="16"/>
              </w:rPr>
              <w:t xml:space="preserve">Technical Data--Commercial Items </w:t>
            </w:r>
          </w:p>
          <w:p w14:paraId="111D66C2" w14:textId="77777777" w:rsidR="0085028A" w:rsidRPr="00DF2AC3" w:rsidRDefault="0085028A">
            <w:pPr>
              <w:autoSpaceDE w:val="0"/>
              <w:autoSpaceDN w:val="0"/>
              <w:spacing w:after="0" w:line="240" w:lineRule="auto"/>
              <w:rPr>
                <w:i/>
                <w:sz w:val="16"/>
                <w:szCs w:val="16"/>
                <w:u w:val="single"/>
              </w:rPr>
            </w:pPr>
            <w:r>
              <w:rPr>
                <w:i/>
                <w:sz w:val="16"/>
                <w:szCs w:val="16"/>
                <w:u w:val="single"/>
              </w:rPr>
              <w:t>No Note applies. The Government desires Government Purpose Rights(“GPR”) or better for Technical Data and computer Software to be delivered under the Contract</w:t>
            </w:r>
          </w:p>
        </w:tc>
        <w:tc>
          <w:tcPr>
            <w:tcW w:w="1170" w:type="dxa"/>
            <w:tcBorders>
              <w:top w:val="single" w:sz="4" w:space="0" w:color="auto"/>
              <w:left w:val="single" w:sz="4" w:space="0" w:color="auto"/>
              <w:bottom w:val="single" w:sz="4" w:space="0" w:color="auto"/>
              <w:right w:val="single" w:sz="4" w:space="0" w:color="auto"/>
            </w:tcBorders>
          </w:tcPr>
          <w:p w14:paraId="2FFBE3D7"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FEB 2014 </w:t>
            </w:r>
          </w:p>
        </w:tc>
      </w:tr>
      <w:tr w:rsidR="0006475A" w:rsidRPr="004C1764" w14:paraId="75E06C18"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2764CC46"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252.227-7016 </w:t>
            </w:r>
          </w:p>
        </w:tc>
        <w:tc>
          <w:tcPr>
            <w:tcW w:w="7650" w:type="dxa"/>
            <w:tcBorders>
              <w:top w:val="single" w:sz="4" w:space="0" w:color="auto"/>
              <w:left w:val="single" w:sz="4" w:space="0" w:color="auto"/>
              <w:bottom w:val="single" w:sz="4" w:space="0" w:color="auto"/>
              <w:right w:val="single" w:sz="4" w:space="0" w:color="auto"/>
            </w:tcBorders>
          </w:tcPr>
          <w:p w14:paraId="60FD6A6D" w14:textId="77777777" w:rsidR="0006475A" w:rsidRDefault="0006475A" w:rsidP="0006475A">
            <w:pPr>
              <w:autoSpaceDE w:val="0"/>
              <w:autoSpaceDN w:val="0"/>
              <w:spacing w:after="0" w:line="240" w:lineRule="auto"/>
              <w:rPr>
                <w:sz w:val="16"/>
                <w:szCs w:val="16"/>
              </w:rPr>
            </w:pPr>
            <w:r w:rsidRPr="004C1764">
              <w:rPr>
                <w:sz w:val="16"/>
                <w:szCs w:val="16"/>
              </w:rPr>
              <w:t xml:space="preserve">Rights in Bid or Proposal Information </w:t>
            </w:r>
          </w:p>
          <w:p w14:paraId="74E8BEFF" w14:textId="77777777" w:rsidR="0085028A" w:rsidRPr="004C1764" w:rsidRDefault="0085028A" w:rsidP="0006475A">
            <w:pPr>
              <w:autoSpaceDE w:val="0"/>
              <w:autoSpaceDN w:val="0"/>
              <w:spacing w:after="0" w:line="240" w:lineRule="auto"/>
              <w:rPr>
                <w:sz w:val="16"/>
                <w:szCs w:val="16"/>
              </w:rPr>
            </w:pPr>
            <w:r>
              <w:rPr>
                <w:i/>
                <w:sz w:val="16"/>
                <w:szCs w:val="16"/>
                <w:u w:val="single"/>
              </w:rPr>
              <w:t>No Note applies. The Government desires Government Purpose Rights(“GPR”) or better for Technical Data and computer Software to be delivered under the Contract</w:t>
            </w:r>
          </w:p>
        </w:tc>
        <w:tc>
          <w:tcPr>
            <w:tcW w:w="1170" w:type="dxa"/>
            <w:tcBorders>
              <w:top w:val="single" w:sz="4" w:space="0" w:color="auto"/>
              <w:left w:val="single" w:sz="4" w:space="0" w:color="auto"/>
              <w:bottom w:val="single" w:sz="4" w:space="0" w:color="auto"/>
              <w:right w:val="single" w:sz="4" w:space="0" w:color="auto"/>
            </w:tcBorders>
          </w:tcPr>
          <w:p w14:paraId="1FF42FF4"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JAN 2011 </w:t>
            </w:r>
          </w:p>
        </w:tc>
      </w:tr>
      <w:tr w:rsidR="0006475A" w:rsidRPr="004C1764" w14:paraId="48DC71FD"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3D9FC75C" w14:textId="77777777" w:rsidR="0006475A" w:rsidRPr="004C1764" w:rsidRDefault="0006475A" w:rsidP="0006475A">
            <w:pPr>
              <w:autoSpaceDE w:val="0"/>
              <w:autoSpaceDN w:val="0"/>
              <w:spacing w:after="0" w:line="240" w:lineRule="auto"/>
              <w:rPr>
                <w:sz w:val="16"/>
                <w:szCs w:val="16"/>
              </w:rPr>
            </w:pPr>
            <w:r>
              <w:rPr>
                <w:sz w:val="16"/>
                <w:szCs w:val="16"/>
              </w:rPr>
              <w:t>252.227-7017</w:t>
            </w:r>
          </w:p>
        </w:tc>
        <w:tc>
          <w:tcPr>
            <w:tcW w:w="7650" w:type="dxa"/>
            <w:tcBorders>
              <w:top w:val="single" w:sz="4" w:space="0" w:color="auto"/>
              <w:left w:val="single" w:sz="4" w:space="0" w:color="auto"/>
              <w:bottom w:val="single" w:sz="4" w:space="0" w:color="auto"/>
              <w:right w:val="single" w:sz="4" w:space="0" w:color="auto"/>
            </w:tcBorders>
          </w:tcPr>
          <w:p w14:paraId="35AFEAF7" w14:textId="77777777" w:rsidR="0006475A" w:rsidRDefault="0006475A" w:rsidP="0006475A">
            <w:pPr>
              <w:autoSpaceDE w:val="0"/>
              <w:autoSpaceDN w:val="0"/>
              <w:spacing w:after="0" w:line="240" w:lineRule="auto"/>
              <w:rPr>
                <w:sz w:val="16"/>
                <w:szCs w:val="16"/>
              </w:rPr>
            </w:pPr>
            <w:r>
              <w:rPr>
                <w:sz w:val="16"/>
                <w:szCs w:val="16"/>
              </w:rPr>
              <w:t>Identification and Assertion of Use, Release, or Disclosure Restrictions</w:t>
            </w:r>
          </w:p>
          <w:p w14:paraId="38D5D7B4" w14:textId="08BE92D6" w:rsidR="0006475A" w:rsidRPr="00DF2AC3" w:rsidRDefault="0006475A" w:rsidP="0006475A">
            <w:pPr>
              <w:autoSpaceDE w:val="0"/>
              <w:autoSpaceDN w:val="0"/>
              <w:spacing w:after="0" w:line="240" w:lineRule="auto"/>
              <w:rPr>
                <w:i/>
                <w:sz w:val="16"/>
                <w:szCs w:val="16"/>
                <w:u w:val="single"/>
              </w:rPr>
            </w:pPr>
            <w:r>
              <w:rPr>
                <w:i/>
                <w:sz w:val="16"/>
                <w:szCs w:val="16"/>
                <w:u w:val="single"/>
              </w:rPr>
              <w:t xml:space="preserve">The Government desires Government Purpose Rights (“GPR”) or better for Technical Data and Computer Software to be delivered under the contract. Note 5 applies. </w:t>
            </w:r>
          </w:p>
        </w:tc>
        <w:tc>
          <w:tcPr>
            <w:tcW w:w="1170" w:type="dxa"/>
            <w:tcBorders>
              <w:top w:val="single" w:sz="4" w:space="0" w:color="auto"/>
              <w:left w:val="single" w:sz="4" w:space="0" w:color="auto"/>
              <w:bottom w:val="single" w:sz="4" w:space="0" w:color="auto"/>
              <w:right w:val="single" w:sz="4" w:space="0" w:color="auto"/>
            </w:tcBorders>
          </w:tcPr>
          <w:p w14:paraId="7EC0E349" w14:textId="77777777" w:rsidR="0006475A" w:rsidRPr="004C1764" w:rsidRDefault="0006475A" w:rsidP="0006475A">
            <w:pPr>
              <w:autoSpaceDE w:val="0"/>
              <w:autoSpaceDN w:val="0"/>
              <w:spacing w:after="0" w:line="240" w:lineRule="auto"/>
              <w:rPr>
                <w:sz w:val="16"/>
                <w:szCs w:val="16"/>
              </w:rPr>
            </w:pPr>
            <w:r>
              <w:rPr>
                <w:sz w:val="16"/>
                <w:szCs w:val="16"/>
              </w:rPr>
              <w:t>JAN 2011</w:t>
            </w:r>
          </w:p>
        </w:tc>
      </w:tr>
      <w:tr w:rsidR="0006475A" w:rsidRPr="004C1764" w14:paraId="650BA574"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4C0DC429"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252.227-7019 </w:t>
            </w:r>
          </w:p>
        </w:tc>
        <w:tc>
          <w:tcPr>
            <w:tcW w:w="7650" w:type="dxa"/>
            <w:tcBorders>
              <w:top w:val="single" w:sz="4" w:space="0" w:color="auto"/>
              <w:left w:val="single" w:sz="4" w:space="0" w:color="auto"/>
              <w:bottom w:val="single" w:sz="4" w:space="0" w:color="auto"/>
              <w:right w:val="single" w:sz="4" w:space="0" w:color="auto"/>
            </w:tcBorders>
          </w:tcPr>
          <w:p w14:paraId="472B3D26" w14:textId="77777777" w:rsidR="0006475A" w:rsidRDefault="0006475A" w:rsidP="0006475A">
            <w:pPr>
              <w:autoSpaceDE w:val="0"/>
              <w:autoSpaceDN w:val="0"/>
              <w:spacing w:after="0" w:line="240" w:lineRule="auto"/>
              <w:rPr>
                <w:sz w:val="16"/>
                <w:szCs w:val="16"/>
              </w:rPr>
            </w:pPr>
            <w:r w:rsidRPr="004C1764">
              <w:rPr>
                <w:sz w:val="16"/>
                <w:szCs w:val="16"/>
              </w:rPr>
              <w:t xml:space="preserve">Validation of Asserted Restrictions--Computer Software </w:t>
            </w:r>
          </w:p>
          <w:p w14:paraId="60D5B5FE" w14:textId="77777777" w:rsidR="0085028A" w:rsidRPr="00DF2AC3" w:rsidRDefault="0085028A" w:rsidP="0006475A">
            <w:pPr>
              <w:autoSpaceDE w:val="0"/>
              <w:autoSpaceDN w:val="0"/>
              <w:spacing w:after="0" w:line="240" w:lineRule="auto"/>
              <w:rPr>
                <w:i/>
                <w:sz w:val="16"/>
                <w:szCs w:val="16"/>
                <w:u w:val="single"/>
              </w:rPr>
            </w:pPr>
            <w:r>
              <w:rPr>
                <w:i/>
                <w:sz w:val="16"/>
                <w:szCs w:val="16"/>
                <w:u w:val="single"/>
              </w:rPr>
              <w:t>Note 4 and Note 7 apply. The Government desires Government Purpose Rights(“GPR”) or better for Technical Data and computer Software to be delivered under the Contract</w:t>
            </w:r>
          </w:p>
        </w:tc>
        <w:tc>
          <w:tcPr>
            <w:tcW w:w="1170" w:type="dxa"/>
            <w:tcBorders>
              <w:top w:val="single" w:sz="4" w:space="0" w:color="auto"/>
              <w:left w:val="single" w:sz="4" w:space="0" w:color="auto"/>
              <w:bottom w:val="single" w:sz="4" w:space="0" w:color="auto"/>
              <w:right w:val="single" w:sz="4" w:space="0" w:color="auto"/>
            </w:tcBorders>
          </w:tcPr>
          <w:p w14:paraId="01B3AD4A"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SEP 2016 </w:t>
            </w:r>
          </w:p>
        </w:tc>
      </w:tr>
      <w:tr w:rsidR="0006475A" w:rsidRPr="004C1764" w14:paraId="39554C45"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0AD74E7A"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252.227-7037 </w:t>
            </w:r>
          </w:p>
        </w:tc>
        <w:tc>
          <w:tcPr>
            <w:tcW w:w="7650" w:type="dxa"/>
            <w:tcBorders>
              <w:top w:val="single" w:sz="4" w:space="0" w:color="auto"/>
              <w:left w:val="single" w:sz="4" w:space="0" w:color="auto"/>
              <w:bottom w:val="single" w:sz="4" w:space="0" w:color="auto"/>
              <w:right w:val="single" w:sz="4" w:space="0" w:color="auto"/>
            </w:tcBorders>
          </w:tcPr>
          <w:p w14:paraId="00EA680E" w14:textId="77777777" w:rsidR="0006475A" w:rsidRDefault="0006475A" w:rsidP="0006475A">
            <w:pPr>
              <w:autoSpaceDE w:val="0"/>
              <w:autoSpaceDN w:val="0"/>
              <w:spacing w:after="0" w:line="240" w:lineRule="auto"/>
              <w:rPr>
                <w:sz w:val="16"/>
                <w:szCs w:val="16"/>
              </w:rPr>
            </w:pPr>
            <w:r w:rsidRPr="004C1764">
              <w:rPr>
                <w:sz w:val="16"/>
                <w:szCs w:val="16"/>
              </w:rPr>
              <w:t>Validation of Restrictive Markings on Technical Data</w:t>
            </w:r>
          </w:p>
          <w:p w14:paraId="3BA68A5F" w14:textId="77777777" w:rsidR="0006475A" w:rsidRPr="004C1764" w:rsidRDefault="0006475A" w:rsidP="0006475A">
            <w:pPr>
              <w:autoSpaceDE w:val="0"/>
              <w:autoSpaceDN w:val="0"/>
              <w:spacing w:after="0" w:line="240" w:lineRule="auto"/>
              <w:rPr>
                <w:sz w:val="16"/>
                <w:szCs w:val="16"/>
              </w:rPr>
            </w:pPr>
            <w:r>
              <w:rPr>
                <w:sz w:val="16"/>
                <w:szCs w:val="16"/>
              </w:rPr>
              <w:t xml:space="preserve">Note 5 applies </w:t>
            </w:r>
            <w:r w:rsidRPr="004C1764">
              <w:rPr>
                <w:sz w:val="16"/>
                <w:szCs w:val="16"/>
              </w:rPr>
              <w:t xml:space="preserve"> </w:t>
            </w:r>
          </w:p>
        </w:tc>
        <w:tc>
          <w:tcPr>
            <w:tcW w:w="1170" w:type="dxa"/>
            <w:tcBorders>
              <w:top w:val="single" w:sz="4" w:space="0" w:color="auto"/>
              <w:left w:val="single" w:sz="4" w:space="0" w:color="auto"/>
              <w:bottom w:val="single" w:sz="4" w:space="0" w:color="auto"/>
              <w:right w:val="single" w:sz="4" w:space="0" w:color="auto"/>
            </w:tcBorders>
          </w:tcPr>
          <w:p w14:paraId="7F173B92"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SEP 2016 </w:t>
            </w:r>
          </w:p>
        </w:tc>
      </w:tr>
      <w:tr w:rsidR="0006475A" w:rsidRPr="004C1764" w14:paraId="604FCD2A"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185BD334"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252.227-7038 </w:t>
            </w:r>
          </w:p>
        </w:tc>
        <w:tc>
          <w:tcPr>
            <w:tcW w:w="7650" w:type="dxa"/>
            <w:tcBorders>
              <w:top w:val="single" w:sz="4" w:space="0" w:color="auto"/>
              <w:left w:val="single" w:sz="4" w:space="0" w:color="auto"/>
              <w:bottom w:val="single" w:sz="4" w:space="0" w:color="auto"/>
              <w:right w:val="single" w:sz="4" w:space="0" w:color="auto"/>
            </w:tcBorders>
          </w:tcPr>
          <w:p w14:paraId="15C22718"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Patent Rights--Ownership by the Contractor (Large Business) </w:t>
            </w:r>
          </w:p>
        </w:tc>
        <w:tc>
          <w:tcPr>
            <w:tcW w:w="1170" w:type="dxa"/>
            <w:tcBorders>
              <w:top w:val="single" w:sz="4" w:space="0" w:color="auto"/>
              <w:left w:val="single" w:sz="4" w:space="0" w:color="auto"/>
              <w:bottom w:val="single" w:sz="4" w:space="0" w:color="auto"/>
              <w:right w:val="single" w:sz="4" w:space="0" w:color="auto"/>
            </w:tcBorders>
          </w:tcPr>
          <w:p w14:paraId="546275D8"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JUN 2012 </w:t>
            </w:r>
          </w:p>
        </w:tc>
      </w:tr>
      <w:tr w:rsidR="0006475A" w:rsidRPr="004C1764" w14:paraId="645A9D21"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707E9B19"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252.231-7000 </w:t>
            </w:r>
          </w:p>
        </w:tc>
        <w:tc>
          <w:tcPr>
            <w:tcW w:w="7650" w:type="dxa"/>
            <w:tcBorders>
              <w:top w:val="single" w:sz="4" w:space="0" w:color="auto"/>
              <w:left w:val="single" w:sz="4" w:space="0" w:color="auto"/>
              <w:bottom w:val="single" w:sz="4" w:space="0" w:color="auto"/>
              <w:right w:val="single" w:sz="4" w:space="0" w:color="auto"/>
            </w:tcBorders>
          </w:tcPr>
          <w:p w14:paraId="4410FBED" w14:textId="77777777" w:rsidR="0006475A" w:rsidRDefault="0006475A" w:rsidP="0006475A">
            <w:pPr>
              <w:autoSpaceDE w:val="0"/>
              <w:autoSpaceDN w:val="0"/>
              <w:spacing w:after="0" w:line="240" w:lineRule="auto"/>
              <w:rPr>
                <w:sz w:val="16"/>
                <w:szCs w:val="16"/>
              </w:rPr>
            </w:pPr>
            <w:r w:rsidRPr="004C1764">
              <w:rPr>
                <w:sz w:val="16"/>
                <w:szCs w:val="16"/>
              </w:rPr>
              <w:t xml:space="preserve">Supplemental Cost Principles </w:t>
            </w:r>
          </w:p>
          <w:p w14:paraId="5A9D9806" w14:textId="77777777" w:rsidR="0085028A" w:rsidRPr="00DF2AC3" w:rsidRDefault="0085028A" w:rsidP="0006475A">
            <w:pPr>
              <w:autoSpaceDE w:val="0"/>
              <w:autoSpaceDN w:val="0"/>
              <w:spacing w:after="0" w:line="240" w:lineRule="auto"/>
              <w:rPr>
                <w:i/>
                <w:sz w:val="16"/>
                <w:szCs w:val="16"/>
                <w:u w:val="single"/>
              </w:rPr>
            </w:pPr>
            <w:r>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6ADE11B8"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DEC 1991 </w:t>
            </w:r>
          </w:p>
        </w:tc>
      </w:tr>
      <w:tr w:rsidR="0006475A" w:rsidRPr="004C1764" w14:paraId="3E7E1574"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034ADA60"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252.232-7010 </w:t>
            </w:r>
          </w:p>
        </w:tc>
        <w:tc>
          <w:tcPr>
            <w:tcW w:w="7650" w:type="dxa"/>
            <w:tcBorders>
              <w:top w:val="single" w:sz="4" w:space="0" w:color="auto"/>
              <w:left w:val="single" w:sz="4" w:space="0" w:color="auto"/>
              <w:bottom w:val="single" w:sz="4" w:space="0" w:color="auto"/>
              <w:right w:val="single" w:sz="4" w:space="0" w:color="auto"/>
            </w:tcBorders>
          </w:tcPr>
          <w:p w14:paraId="69A8511D" w14:textId="77777777" w:rsidR="0085028A" w:rsidRDefault="0006475A" w:rsidP="0006475A">
            <w:pPr>
              <w:autoSpaceDE w:val="0"/>
              <w:autoSpaceDN w:val="0"/>
              <w:spacing w:after="0" w:line="240" w:lineRule="auto"/>
              <w:rPr>
                <w:sz w:val="16"/>
                <w:szCs w:val="16"/>
              </w:rPr>
            </w:pPr>
            <w:r w:rsidRPr="004C1764">
              <w:rPr>
                <w:sz w:val="16"/>
                <w:szCs w:val="16"/>
              </w:rPr>
              <w:t>Levies on Contract Payments</w:t>
            </w:r>
          </w:p>
          <w:p w14:paraId="793CC73C" w14:textId="77777777" w:rsidR="0006475A" w:rsidRPr="004C1764" w:rsidRDefault="0085028A" w:rsidP="0006475A">
            <w:pPr>
              <w:autoSpaceDE w:val="0"/>
              <w:autoSpaceDN w:val="0"/>
              <w:spacing w:after="0" w:line="240" w:lineRule="auto"/>
              <w:rPr>
                <w:sz w:val="16"/>
                <w:szCs w:val="16"/>
              </w:rPr>
            </w:pPr>
            <w:r>
              <w:rPr>
                <w:i/>
                <w:sz w:val="16"/>
                <w:szCs w:val="16"/>
                <w:u w:val="single"/>
              </w:rPr>
              <w:t>Note 2 applies</w:t>
            </w:r>
            <w:r w:rsidR="0006475A" w:rsidRPr="004C1764">
              <w:rPr>
                <w:sz w:val="16"/>
                <w:szCs w:val="16"/>
              </w:rPr>
              <w:t xml:space="preserve"> </w:t>
            </w:r>
          </w:p>
        </w:tc>
        <w:tc>
          <w:tcPr>
            <w:tcW w:w="1170" w:type="dxa"/>
            <w:tcBorders>
              <w:top w:val="single" w:sz="4" w:space="0" w:color="auto"/>
              <w:left w:val="single" w:sz="4" w:space="0" w:color="auto"/>
              <w:bottom w:val="single" w:sz="4" w:space="0" w:color="auto"/>
              <w:right w:val="single" w:sz="4" w:space="0" w:color="auto"/>
            </w:tcBorders>
          </w:tcPr>
          <w:p w14:paraId="2BB449C0"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DEC 2006 </w:t>
            </w:r>
          </w:p>
        </w:tc>
      </w:tr>
      <w:tr w:rsidR="0006475A" w:rsidRPr="004C1764" w14:paraId="6FF3EDB2"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0609E0A8"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252.239-7000 </w:t>
            </w:r>
          </w:p>
        </w:tc>
        <w:tc>
          <w:tcPr>
            <w:tcW w:w="7650" w:type="dxa"/>
            <w:tcBorders>
              <w:top w:val="single" w:sz="4" w:space="0" w:color="auto"/>
              <w:left w:val="single" w:sz="4" w:space="0" w:color="auto"/>
              <w:bottom w:val="single" w:sz="4" w:space="0" w:color="auto"/>
              <w:right w:val="single" w:sz="4" w:space="0" w:color="auto"/>
            </w:tcBorders>
          </w:tcPr>
          <w:p w14:paraId="43FC3485" w14:textId="77777777" w:rsidR="0006475A" w:rsidRDefault="0006475A" w:rsidP="0006475A">
            <w:pPr>
              <w:autoSpaceDE w:val="0"/>
              <w:autoSpaceDN w:val="0"/>
              <w:spacing w:after="0" w:line="240" w:lineRule="auto"/>
              <w:rPr>
                <w:sz w:val="16"/>
                <w:szCs w:val="16"/>
              </w:rPr>
            </w:pPr>
            <w:r w:rsidRPr="00DF2AC3">
              <w:rPr>
                <w:sz w:val="16"/>
                <w:szCs w:val="16"/>
              </w:rPr>
              <w:t xml:space="preserve">Protection Against Compromising Emanations </w:t>
            </w:r>
          </w:p>
          <w:p w14:paraId="3D77A197" w14:textId="77777777" w:rsidR="005716C4" w:rsidRPr="00DF2AC3" w:rsidRDefault="005716C4" w:rsidP="0006475A">
            <w:pPr>
              <w:autoSpaceDE w:val="0"/>
              <w:autoSpaceDN w:val="0"/>
              <w:spacing w:after="0" w:line="240" w:lineRule="auto"/>
              <w:rPr>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17EFE70"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OCT 2019 </w:t>
            </w:r>
          </w:p>
        </w:tc>
      </w:tr>
      <w:tr w:rsidR="0006475A" w:rsidRPr="004C1764" w14:paraId="68D220C5"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7BF2ABCA"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252.239-7001 </w:t>
            </w:r>
          </w:p>
        </w:tc>
        <w:tc>
          <w:tcPr>
            <w:tcW w:w="7650" w:type="dxa"/>
            <w:tcBorders>
              <w:top w:val="single" w:sz="4" w:space="0" w:color="auto"/>
              <w:left w:val="single" w:sz="4" w:space="0" w:color="auto"/>
              <w:bottom w:val="single" w:sz="4" w:space="0" w:color="auto"/>
              <w:right w:val="single" w:sz="4" w:space="0" w:color="auto"/>
            </w:tcBorders>
          </w:tcPr>
          <w:p w14:paraId="27B55467" w14:textId="77777777" w:rsidR="0006475A" w:rsidRDefault="0006475A" w:rsidP="0006475A">
            <w:pPr>
              <w:autoSpaceDE w:val="0"/>
              <w:autoSpaceDN w:val="0"/>
              <w:spacing w:after="0" w:line="240" w:lineRule="auto"/>
              <w:rPr>
                <w:sz w:val="16"/>
                <w:szCs w:val="16"/>
              </w:rPr>
            </w:pPr>
            <w:r w:rsidRPr="00DF2AC3">
              <w:rPr>
                <w:sz w:val="16"/>
                <w:szCs w:val="16"/>
              </w:rPr>
              <w:t xml:space="preserve">Information Assurance Contractor Training and Certification </w:t>
            </w:r>
          </w:p>
          <w:p w14:paraId="7273BC2C" w14:textId="77777777" w:rsidR="005716C4" w:rsidRPr="00DF2AC3" w:rsidRDefault="005716C4" w:rsidP="0006475A">
            <w:pPr>
              <w:autoSpaceDE w:val="0"/>
              <w:autoSpaceDN w:val="0"/>
              <w:spacing w:after="0" w:line="240" w:lineRule="auto"/>
              <w:rPr>
                <w:i/>
                <w:sz w:val="16"/>
                <w:szCs w:val="16"/>
                <w:u w:val="single"/>
              </w:rPr>
            </w:pPr>
            <w:r>
              <w:rPr>
                <w:i/>
                <w:sz w:val="16"/>
                <w:szCs w:val="16"/>
                <w:u w:val="single"/>
              </w:rPr>
              <w:t>Note 5 applies</w:t>
            </w:r>
          </w:p>
        </w:tc>
        <w:tc>
          <w:tcPr>
            <w:tcW w:w="1170" w:type="dxa"/>
            <w:tcBorders>
              <w:top w:val="single" w:sz="4" w:space="0" w:color="auto"/>
              <w:left w:val="single" w:sz="4" w:space="0" w:color="auto"/>
              <w:bottom w:val="single" w:sz="4" w:space="0" w:color="auto"/>
              <w:right w:val="single" w:sz="4" w:space="0" w:color="auto"/>
            </w:tcBorders>
          </w:tcPr>
          <w:p w14:paraId="5D06CC22"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JAN 2008 </w:t>
            </w:r>
          </w:p>
        </w:tc>
      </w:tr>
      <w:tr w:rsidR="0006475A" w:rsidRPr="004C1764" w14:paraId="639DE52A"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60401F66"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252.245-7001 </w:t>
            </w:r>
          </w:p>
        </w:tc>
        <w:tc>
          <w:tcPr>
            <w:tcW w:w="7650" w:type="dxa"/>
            <w:tcBorders>
              <w:top w:val="single" w:sz="4" w:space="0" w:color="auto"/>
              <w:left w:val="single" w:sz="4" w:space="0" w:color="auto"/>
              <w:bottom w:val="single" w:sz="4" w:space="0" w:color="auto"/>
              <w:right w:val="single" w:sz="4" w:space="0" w:color="auto"/>
            </w:tcBorders>
          </w:tcPr>
          <w:p w14:paraId="1701733C" w14:textId="77777777" w:rsidR="0006475A" w:rsidRDefault="0006475A" w:rsidP="0006475A">
            <w:pPr>
              <w:autoSpaceDE w:val="0"/>
              <w:autoSpaceDN w:val="0"/>
              <w:spacing w:after="0" w:line="240" w:lineRule="auto"/>
              <w:rPr>
                <w:sz w:val="16"/>
                <w:szCs w:val="16"/>
              </w:rPr>
            </w:pPr>
            <w:r w:rsidRPr="004C1764">
              <w:rPr>
                <w:sz w:val="16"/>
                <w:szCs w:val="16"/>
              </w:rPr>
              <w:t xml:space="preserve">Tagging, Labeling, and Marking of Government-Furnished Property </w:t>
            </w:r>
          </w:p>
          <w:p w14:paraId="2DAE7CD8" w14:textId="77777777" w:rsidR="005716C4" w:rsidRPr="00DF2AC3" w:rsidRDefault="005716C4" w:rsidP="0006475A">
            <w:pPr>
              <w:autoSpaceDE w:val="0"/>
              <w:autoSpaceDN w:val="0"/>
              <w:spacing w:after="0" w:line="240" w:lineRule="auto"/>
              <w:rPr>
                <w:i/>
                <w:sz w:val="16"/>
                <w:szCs w:val="16"/>
                <w:u w:val="single"/>
              </w:rPr>
            </w:pPr>
            <w:r>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19F83F37"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APR 2012 </w:t>
            </w:r>
          </w:p>
        </w:tc>
      </w:tr>
      <w:tr w:rsidR="0006475A" w:rsidRPr="004C1764" w14:paraId="2C1CB954"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3B6D6156"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252.245-7002 </w:t>
            </w:r>
          </w:p>
        </w:tc>
        <w:tc>
          <w:tcPr>
            <w:tcW w:w="7650" w:type="dxa"/>
            <w:tcBorders>
              <w:top w:val="single" w:sz="4" w:space="0" w:color="auto"/>
              <w:left w:val="single" w:sz="4" w:space="0" w:color="auto"/>
              <w:bottom w:val="single" w:sz="4" w:space="0" w:color="auto"/>
              <w:right w:val="single" w:sz="4" w:space="0" w:color="auto"/>
            </w:tcBorders>
          </w:tcPr>
          <w:p w14:paraId="6E3BFB5A" w14:textId="77777777" w:rsidR="0006475A" w:rsidRDefault="0006475A" w:rsidP="0006475A">
            <w:pPr>
              <w:autoSpaceDE w:val="0"/>
              <w:autoSpaceDN w:val="0"/>
              <w:spacing w:after="0" w:line="240" w:lineRule="auto"/>
              <w:rPr>
                <w:sz w:val="16"/>
                <w:szCs w:val="16"/>
              </w:rPr>
            </w:pPr>
            <w:r w:rsidRPr="00DF2AC3">
              <w:rPr>
                <w:sz w:val="16"/>
                <w:szCs w:val="16"/>
              </w:rPr>
              <w:t xml:space="preserve">Reporting Loss of Government Property </w:t>
            </w:r>
          </w:p>
          <w:p w14:paraId="0E26A71B" w14:textId="77777777" w:rsidR="005716C4" w:rsidRPr="00DF2AC3" w:rsidRDefault="005716C4" w:rsidP="0006475A">
            <w:pPr>
              <w:autoSpaceDE w:val="0"/>
              <w:autoSpaceDN w:val="0"/>
              <w:spacing w:after="0" w:line="240" w:lineRule="auto"/>
              <w:rPr>
                <w:i/>
                <w:sz w:val="16"/>
                <w:szCs w:val="16"/>
                <w:u w:val="single"/>
              </w:rPr>
            </w:pPr>
            <w:r>
              <w:rPr>
                <w:i/>
                <w:sz w:val="16"/>
                <w:szCs w:val="16"/>
                <w:u w:val="single"/>
              </w:rPr>
              <w:t>Note 5 applies</w:t>
            </w:r>
          </w:p>
        </w:tc>
        <w:tc>
          <w:tcPr>
            <w:tcW w:w="1170" w:type="dxa"/>
            <w:tcBorders>
              <w:top w:val="single" w:sz="4" w:space="0" w:color="auto"/>
              <w:left w:val="single" w:sz="4" w:space="0" w:color="auto"/>
              <w:bottom w:val="single" w:sz="4" w:space="0" w:color="auto"/>
              <w:right w:val="single" w:sz="4" w:space="0" w:color="auto"/>
            </w:tcBorders>
          </w:tcPr>
          <w:p w14:paraId="7BE57093" w14:textId="77777777" w:rsidR="0006475A" w:rsidRPr="00DF2AC3" w:rsidRDefault="0006475A" w:rsidP="0006475A">
            <w:pPr>
              <w:autoSpaceDE w:val="0"/>
              <w:autoSpaceDN w:val="0"/>
              <w:spacing w:after="0" w:line="240" w:lineRule="auto"/>
              <w:rPr>
                <w:sz w:val="16"/>
                <w:szCs w:val="16"/>
              </w:rPr>
            </w:pPr>
            <w:r w:rsidRPr="00DF2AC3">
              <w:rPr>
                <w:sz w:val="16"/>
                <w:szCs w:val="16"/>
              </w:rPr>
              <w:t xml:space="preserve">DEC 2017 </w:t>
            </w:r>
          </w:p>
        </w:tc>
      </w:tr>
      <w:tr w:rsidR="0006475A" w:rsidRPr="004C1764" w14:paraId="7F937515"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64FEA427"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252.245-7003 </w:t>
            </w:r>
          </w:p>
        </w:tc>
        <w:tc>
          <w:tcPr>
            <w:tcW w:w="7650" w:type="dxa"/>
            <w:tcBorders>
              <w:top w:val="single" w:sz="4" w:space="0" w:color="auto"/>
              <w:left w:val="single" w:sz="4" w:space="0" w:color="auto"/>
              <w:bottom w:val="single" w:sz="4" w:space="0" w:color="auto"/>
              <w:right w:val="single" w:sz="4" w:space="0" w:color="auto"/>
            </w:tcBorders>
          </w:tcPr>
          <w:p w14:paraId="17EC67CD" w14:textId="77777777" w:rsidR="0006475A" w:rsidRDefault="0006475A" w:rsidP="0006475A">
            <w:pPr>
              <w:autoSpaceDE w:val="0"/>
              <w:autoSpaceDN w:val="0"/>
              <w:spacing w:after="0" w:line="240" w:lineRule="auto"/>
              <w:rPr>
                <w:sz w:val="16"/>
                <w:szCs w:val="16"/>
              </w:rPr>
            </w:pPr>
            <w:r w:rsidRPr="004C1764">
              <w:rPr>
                <w:sz w:val="16"/>
                <w:szCs w:val="16"/>
              </w:rPr>
              <w:t xml:space="preserve">Contractor Property Management System Administration </w:t>
            </w:r>
          </w:p>
          <w:p w14:paraId="6356F212" w14:textId="77777777" w:rsidR="0006475A" w:rsidRPr="004615AC" w:rsidRDefault="0006475A" w:rsidP="0006475A">
            <w:pPr>
              <w:autoSpaceDE w:val="0"/>
              <w:autoSpaceDN w:val="0"/>
              <w:spacing w:after="0" w:line="240" w:lineRule="auto"/>
              <w:rPr>
                <w:i/>
                <w:sz w:val="16"/>
                <w:szCs w:val="16"/>
                <w:u w:val="single"/>
              </w:rPr>
            </w:pPr>
            <w:r>
              <w:rPr>
                <w:i/>
                <w:sz w:val="16"/>
                <w:szCs w:val="16"/>
                <w:u w:val="single"/>
              </w:rPr>
              <w:t>Not 5 applies</w:t>
            </w:r>
          </w:p>
        </w:tc>
        <w:tc>
          <w:tcPr>
            <w:tcW w:w="1170" w:type="dxa"/>
            <w:tcBorders>
              <w:top w:val="single" w:sz="4" w:space="0" w:color="auto"/>
              <w:left w:val="single" w:sz="4" w:space="0" w:color="auto"/>
              <w:bottom w:val="single" w:sz="4" w:space="0" w:color="auto"/>
              <w:right w:val="single" w:sz="4" w:space="0" w:color="auto"/>
            </w:tcBorders>
          </w:tcPr>
          <w:p w14:paraId="19918B23"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APR 2012 </w:t>
            </w:r>
          </w:p>
        </w:tc>
      </w:tr>
      <w:tr w:rsidR="0006475A" w:rsidRPr="004C1764" w14:paraId="5BA7F2E8" w14:textId="77777777" w:rsidTr="00DF2AC3">
        <w:trPr>
          <w:cantSplit/>
        </w:trPr>
        <w:tc>
          <w:tcPr>
            <w:tcW w:w="895" w:type="dxa"/>
            <w:tcBorders>
              <w:top w:val="single" w:sz="4" w:space="0" w:color="auto"/>
              <w:left w:val="single" w:sz="4" w:space="0" w:color="auto"/>
              <w:bottom w:val="single" w:sz="4" w:space="0" w:color="auto"/>
              <w:right w:val="single" w:sz="4" w:space="0" w:color="auto"/>
            </w:tcBorders>
          </w:tcPr>
          <w:p w14:paraId="56FFAFBF"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252.245-7004 </w:t>
            </w:r>
          </w:p>
        </w:tc>
        <w:tc>
          <w:tcPr>
            <w:tcW w:w="7650" w:type="dxa"/>
            <w:tcBorders>
              <w:top w:val="single" w:sz="4" w:space="0" w:color="auto"/>
              <w:left w:val="single" w:sz="4" w:space="0" w:color="auto"/>
              <w:bottom w:val="single" w:sz="4" w:space="0" w:color="auto"/>
              <w:right w:val="single" w:sz="4" w:space="0" w:color="auto"/>
            </w:tcBorders>
          </w:tcPr>
          <w:p w14:paraId="2A061BD0" w14:textId="77777777" w:rsidR="0006475A" w:rsidRDefault="0006475A" w:rsidP="0006475A">
            <w:pPr>
              <w:autoSpaceDE w:val="0"/>
              <w:autoSpaceDN w:val="0"/>
              <w:spacing w:after="0" w:line="240" w:lineRule="auto"/>
              <w:rPr>
                <w:sz w:val="16"/>
                <w:szCs w:val="16"/>
              </w:rPr>
            </w:pPr>
            <w:r w:rsidRPr="004C1764">
              <w:rPr>
                <w:sz w:val="16"/>
                <w:szCs w:val="16"/>
              </w:rPr>
              <w:t xml:space="preserve">Reporting, Reutilization, and Disposal </w:t>
            </w:r>
          </w:p>
          <w:p w14:paraId="4765C3D8" w14:textId="77777777" w:rsidR="0006475A" w:rsidRPr="004615AC" w:rsidRDefault="0006475A" w:rsidP="0006475A">
            <w:pPr>
              <w:autoSpaceDE w:val="0"/>
              <w:autoSpaceDN w:val="0"/>
              <w:spacing w:after="0" w:line="240" w:lineRule="auto"/>
              <w:rPr>
                <w:i/>
                <w:sz w:val="16"/>
                <w:szCs w:val="16"/>
                <w:u w:val="single"/>
              </w:rPr>
            </w:pPr>
            <w:r w:rsidRPr="004615AC">
              <w:rPr>
                <w:i/>
                <w:sz w:val="16"/>
                <w:szCs w:val="16"/>
                <w:u w:val="single"/>
              </w:rPr>
              <w:t>Note 1 and Note 2 apply.</w:t>
            </w:r>
          </w:p>
        </w:tc>
        <w:tc>
          <w:tcPr>
            <w:tcW w:w="1170" w:type="dxa"/>
            <w:tcBorders>
              <w:top w:val="single" w:sz="4" w:space="0" w:color="auto"/>
              <w:left w:val="single" w:sz="4" w:space="0" w:color="auto"/>
              <w:bottom w:val="single" w:sz="4" w:space="0" w:color="auto"/>
              <w:right w:val="single" w:sz="4" w:space="0" w:color="auto"/>
            </w:tcBorders>
          </w:tcPr>
          <w:p w14:paraId="261701AC" w14:textId="77777777" w:rsidR="0006475A" w:rsidRPr="004C1764" w:rsidRDefault="0006475A" w:rsidP="0006475A">
            <w:pPr>
              <w:autoSpaceDE w:val="0"/>
              <w:autoSpaceDN w:val="0"/>
              <w:spacing w:after="0" w:line="240" w:lineRule="auto"/>
              <w:rPr>
                <w:sz w:val="16"/>
                <w:szCs w:val="16"/>
              </w:rPr>
            </w:pPr>
            <w:r w:rsidRPr="004C1764">
              <w:rPr>
                <w:sz w:val="16"/>
                <w:szCs w:val="16"/>
              </w:rPr>
              <w:t xml:space="preserve">DEC 2017 </w:t>
            </w:r>
          </w:p>
        </w:tc>
      </w:tr>
    </w:tbl>
    <w:p w14:paraId="551E9CCD" w14:textId="77777777" w:rsidR="00C95031" w:rsidRPr="0092008E" w:rsidRDefault="00C95031" w:rsidP="00C95031">
      <w:pPr>
        <w:autoSpaceDE w:val="0"/>
        <w:autoSpaceDN w:val="0"/>
        <w:spacing w:after="0" w:line="240" w:lineRule="auto"/>
        <w:rPr>
          <w:sz w:val="16"/>
          <w:szCs w:val="16"/>
        </w:rPr>
      </w:pPr>
    </w:p>
    <w:p w14:paraId="12723B3E" w14:textId="77777777" w:rsidR="00C95031" w:rsidRPr="0092008E" w:rsidRDefault="00C95031" w:rsidP="00C95031">
      <w:pPr>
        <w:autoSpaceDE w:val="0"/>
        <w:autoSpaceDN w:val="0"/>
        <w:spacing w:after="0" w:line="240" w:lineRule="auto"/>
        <w:rPr>
          <w:sz w:val="16"/>
          <w:szCs w:val="16"/>
        </w:rPr>
      </w:pPr>
      <w:r w:rsidRPr="0092008E">
        <w:rPr>
          <w:sz w:val="16"/>
          <w:szCs w:val="16"/>
        </w:rPr>
        <w:t xml:space="preserve"> </w:t>
      </w:r>
    </w:p>
    <w:p w14:paraId="43577A09" w14:textId="77777777" w:rsidR="00C95031" w:rsidRPr="0092008E" w:rsidRDefault="00C95031" w:rsidP="00C95031">
      <w:pPr>
        <w:autoSpaceDE w:val="0"/>
        <w:autoSpaceDN w:val="0"/>
        <w:spacing w:after="0" w:line="240" w:lineRule="auto"/>
        <w:rPr>
          <w:sz w:val="16"/>
          <w:szCs w:val="16"/>
        </w:rPr>
      </w:pPr>
    </w:p>
    <w:p w14:paraId="0DF1942C" w14:textId="77777777" w:rsidR="00CC23D2" w:rsidRDefault="00CC23D2" w:rsidP="00DF2AC3">
      <w:pPr>
        <w:pStyle w:val="NoSpacing"/>
        <w:rPr>
          <w:rFonts w:ascii="Times New Roman" w:hAnsi="Times New Roman"/>
          <w:sz w:val="16"/>
          <w:szCs w:val="16"/>
        </w:rPr>
      </w:pPr>
      <w:bookmarkStart w:id="37" w:name="PD000048"/>
      <w:bookmarkStart w:id="38" w:name="PD000201"/>
      <w:bookmarkStart w:id="39" w:name="PD000200"/>
      <w:bookmarkEnd w:id="37"/>
      <w:bookmarkEnd w:id="38"/>
      <w:bookmarkEnd w:id="39"/>
    </w:p>
    <w:p w14:paraId="07CE1ADA" w14:textId="77777777" w:rsidR="0092008E" w:rsidRPr="0092008E" w:rsidRDefault="0092008E" w:rsidP="00C95031">
      <w:pPr>
        <w:spacing w:after="0" w:line="240" w:lineRule="auto"/>
        <w:rPr>
          <w:sz w:val="16"/>
          <w:szCs w:val="16"/>
        </w:rPr>
      </w:pPr>
      <w:bookmarkStart w:id="40" w:name="PD000129"/>
      <w:bookmarkStart w:id="41" w:name="PD000181"/>
      <w:bookmarkStart w:id="42" w:name="PD000179"/>
      <w:bookmarkStart w:id="43" w:name="section10"/>
      <w:bookmarkStart w:id="44" w:name="PD000182"/>
      <w:bookmarkStart w:id="45" w:name="section11"/>
      <w:bookmarkStart w:id="46" w:name="PD000170"/>
      <w:bookmarkStart w:id="47" w:name="PD000142"/>
      <w:bookmarkStart w:id="48" w:name="wp1137900"/>
      <w:bookmarkStart w:id="49" w:name="wp1137902"/>
      <w:bookmarkStart w:id="50" w:name="wp1137903"/>
      <w:bookmarkStart w:id="51" w:name="wp1137904"/>
      <w:bookmarkStart w:id="52" w:name="PD000171"/>
      <w:bookmarkStart w:id="53" w:name="PD000172"/>
      <w:bookmarkStart w:id="54" w:name="PD000062"/>
      <w:bookmarkStart w:id="55" w:name="PD000089"/>
      <w:bookmarkStart w:id="56" w:name="PD000110"/>
      <w:bookmarkStart w:id="57" w:name="section12"/>
      <w:bookmarkEnd w:id="1"/>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sectPr w:rsidR="0092008E" w:rsidRPr="0092008E">
      <w:headerReference w:type="default" r:id="rId13"/>
      <w:footerReference w:type="defaul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2DB97" w14:textId="77777777" w:rsidR="00C02CAF" w:rsidRDefault="00C02CAF">
      <w:pPr>
        <w:spacing w:after="0" w:line="240" w:lineRule="auto"/>
      </w:pPr>
      <w:r>
        <w:separator/>
      </w:r>
    </w:p>
  </w:endnote>
  <w:endnote w:type="continuationSeparator" w:id="0">
    <w:p w14:paraId="5E41F72E" w14:textId="77777777" w:rsidR="00C02CAF" w:rsidRDefault="00C02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B24A4" w14:textId="77777777" w:rsidR="00AF6FDE" w:rsidRDefault="00AF6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7C7D6" w14:textId="77777777" w:rsidR="00C02CAF" w:rsidRDefault="00C02CAF">
      <w:pPr>
        <w:spacing w:after="0" w:line="240" w:lineRule="auto"/>
      </w:pPr>
      <w:r>
        <w:separator/>
      </w:r>
    </w:p>
  </w:footnote>
  <w:footnote w:type="continuationSeparator" w:id="0">
    <w:p w14:paraId="7271021A" w14:textId="77777777" w:rsidR="00C02CAF" w:rsidRDefault="00C02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D67F1" w14:textId="77777777" w:rsidR="00AF6FDE" w:rsidRDefault="00AF6FDE" w:rsidP="00920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15FA8"/>
    <w:multiLevelType w:val="hybridMultilevel"/>
    <w:tmpl w:val="6F8E391A"/>
    <w:lvl w:ilvl="0" w:tplc="CC16E994">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929164B"/>
    <w:multiLevelType w:val="hybridMultilevel"/>
    <w:tmpl w:val="FBF489FA"/>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04C66BF"/>
    <w:multiLevelType w:val="hybridMultilevel"/>
    <w:tmpl w:val="D612203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4A063E3"/>
    <w:multiLevelType w:val="hybridMultilevel"/>
    <w:tmpl w:val="3FF62D2A"/>
    <w:lvl w:ilvl="0" w:tplc="04090001">
      <w:start w:val="1"/>
      <w:numFmt w:val="bullet"/>
      <w:lvlText w:val=""/>
      <w:lvlJc w:val="left"/>
      <w:pPr>
        <w:tabs>
          <w:tab w:val="num" w:pos="720"/>
        </w:tabs>
        <w:ind w:left="720" w:hanging="360"/>
      </w:pPr>
      <w:rPr>
        <w:rFonts w:ascii="Symbol" w:hAnsi="Symbol"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865AB3"/>
    <w:multiLevelType w:val="hybridMultilevel"/>
    <w:tmpl w:val="B8D2D25C"/>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 w15:restartNumberingAfterBreak="0">
    <w:nsid w:val="20B87146"/>
    <w:multiLevelType w:val="hybridMultilevel"/>
    <w:tmpl w:val="D880491C"/>
    <w:lvl w:ilvl="0" w:tplc="88500060">
      <w:start w:val="1"/>
      <w:numFmt w:val="lowerLetter"/>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DD4CE9"/>
    <w:multiLevelType w:val="hybridMultilevel"/>
    <w:tmpl w:val="7918E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E87572"/>
    <w:multiLevelType w:val="hybridMultilevel"/>
    <w:tmpl w:val="D880491C"/>
    <w:lvl w:ilvl="0" w:tplc="88500060">
      <w:start w:val="1"/>
      <w:numFmt w:val="lowerLetter"/>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566521"/>
    <w:multiLevelType w:val="hybridMultilevel"/>
    <w:tmpl w:val="5748BE96"/>
    <w:lvl w:ilvl="0" w:tplc="04090001">
      <w:start w:val="1"/>
      <w:numFmt w:val="bullet"/>
      <w:lvlText w:val=""/>
      <w:lvlJc w:val="left"/>
      <w:pPr>
        <w:tabs>
          <w:tab w:val="num" w:pos="1080"/>
        </w:tabs>
        <w:ind w:left="1080" w:hanging="720"/>
      </w:pPr>
      <w:rPr>
        <w:rFonts w:ascii="Symbol" w:hAnsi="Symbol" w:hint="default"/>
        <w:b/>
      </w:rPr>
    </w:lvl>
    <w:lvl w:ilvl="1" w:tplc="04090019">
      <w:start w:val="1"/>
      <w:numFmt w:val="lowerLetter"/>
      <w:lvlText w:val="%2."/>
      <w:lvlJc w:val="left"/>
      <w:pPr>
        <w:tabs>
          <w:tab w:val="num" w:pos="1440"/>
        </w:tabs>
        <w:ind w:left="1440" w:hanging="360"/>
      </w:pPr>
      <w:rPr>
        <w:rFonts w:cs="Times New Roman"/>
      </w:rPr>
    </w:lvl>
    <w:lvl w:ilvl="2" w:tplc="04090003">
      <w:start w:val="1"/>
      <w:numFmt w:val="bullet"/>
      <w:lvlText w:val="o"/>
      <w:lvlJc w:val="left"/>
      <w:pPr>
        <w:tabs>
          <w:tab w:val="num" w:pos="2160"/>
        </w:tabs>
        <w:ind w:left="2160" w:hanging="180"/>
      </w:pPr>
      <w:rPr>
        <w:rFonts w:ascii="Courier New" w:hAnsi="Courier New"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35C75505"/>
    <w:multiLevelType w:val="hybridMultilevel"/>
    <w:tmpl w:val="F61081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ADA00F4"/>
    <w:multiLevelType w:val="hybridMultilevel"/>
    <w:tmpl w:val="0F0EC712"/>
    <w:lvl w:ilvl="0" w:tplc="7CEAA010">
      <w:start w:val="1"/>
      <w:numFmt w:val="decimal"/>
      <w:lvlText w:val="(%1)"/>
      <w:lvlJc w:val="left"/>
      <w:pPr>
        <w:ind w:left="708" w:hanging="360"/>
      </w:pPr>
      <w:rPr>
        <w:rFonts w:cs="Times New Roman" w:hint="default"/>
      </w:rPr>
    </w:lvl>
    <w:lvl w:ilvl="1" w:tplc="04090019" w:tentative="1">
      <w:start w:val="1"/>
      <w:numFmt w:val="lowerLetter"/>
      <w:lvlText w:val="%2."/>
      <w:lvlJc w:val="left"/>
      <w:pPr>
        <w:ind w:left="1428" w:hanging="360"/>
      </w:pPr>
      <w:rPr>
        <w:rFonts w:cs="Times New Roman"/>
      </w:rPr>
    </w:lvl>
    <w:lvl w:ilvl="2" w:tplc="0409001B" w:tentative="1">
      <w:start w:val="1"/>
      <w:numFmt w:val="lowerRoman"/>
      <w:lvlText w:val="%3."/>
      <w:lvlJc w:val="right"/>
      <w:pPr>
        <w:ind w:left="2148" w:hanging="180"/>
      </w:pPr>
      <w:rPr>
        <w:rFonts w:cs="Times New Roman"/>
      </w:rPr>
    </w:lvl>
    <w:lvl w:ilvl="3" w:tplc="0409000F" w:tentative="1">
      <w:start w:val="1"/>
      <w:numFmt w:val="decimal"/>
      <w:lvlText w:val="%4."/>
      <w:lvlJc w:val="left"/>
      <w:pPr>
        <w:ind w:left="2868" w:hanging="360"/>
      </w:pPr>
      <w:rPr>
        <w:rFonts w:cs="Times New Roman"/>
      </w:rPr>
    </w:lvl>
    <w:lvl w:ilvl="4" w:tplc="04090019" w:tentative="1">
      <w:start w:val="1"/>
      <w:numFmt w:val="lowerLetter"/>
      <w:lvlText w:val="%5."/>
      <w:lvlJc w:val="left"/>
      <w:pPr>
        <w:ind w:left="3588" w:hanging="360"/>
      </w:pPr>
      <w:rPr>
        <w:rFonts w:cs="Times New Roman"/>
      </w:rPr>
    </w:lvl>
    <w:lvl w:ilvl="5" w:tplc="0409001B" w:tentative="1">
      <w:start w:val="1"/>
      <w:numFmt w:val="lowerRoman"/>
      <w:lvlText w:val="%6."/>
      <w:lvlJc w:val="right"/>
      <w:pPr>
        <w:ind w:left="4308" w:hanging="180"/>
      </w:pPr>
      <w:rPr>
        <w:rFonts w:cs="Times New Roman"/>
      </w:rPr>
    </w:lvl>
    <w:lvl w:ilvl="6" w:tplc="0409000F" w:tentative="1">
      <w:start w:val="1"/>
      <w:numFmt w:val="decimal"/>
      <w:lvlText w:val="%7."/>
      <w:lvlJc w:val="left"/>
      <w:pPr>
        <w:ind w:left="5028" w:hanging="360"/>
      </w:pPr>
      <w:rPr>
        <w:rFonts w:cs="Times New Roman"/>
      </w:rPr>
    </w:lvl>
    <w:lvl w:ilvl="7" w:tplc="04090019" w:tentative="1">
      <w:start w:val="1"/>
      <w:numFmt w:val="lowerLetter"/>
      <w:lvlText w:val="%8."/>
      <w:lvlJc w:val="left"/>
      <w:pPr>
        <w:ind w:left="5748" w:hanging="360"/>
      </w:pPr>
      <w:rPr>
        <w:rFonts w:cs="Times New Roman"/>
      </w:rPr>
    </w:lvl>
    <w:lvl w:ilvl="8" w:tplc="0409001B" w:tentative="1">
      <w:start w:val="1"/>
      <w:numFmt w:val="lowerRoman"/>
      <w:lvlText w:val="%9."/>
      <w:lvlJc w:val="right"/>
      <w:pPr>
        <w:ind w:left="6468" w:hanging="180"/>
      </w:pPr>
      <w:rPr>
        <w:rFonts w:cs="Times New Roman"/>
      </w:rPr>
    </w:lvl>
  </w:abstractNum>
  <w:abstractNum w:abstractNumId="11" w15:restartNumberingAfterBreak="0">
    <w:nsid w:val="3FD511B0"/>
    <w:multiLevelType w:val="hybridMultilevel"/>
    <w:tmpl w:val="B81ED254"/>
    <w:lvl w:ilvl="0" w:tplc="0409000F">
      <w:start w:val="1"/>
      <w:numFmt w:val="decimal"/>
      <w:lvlText w:val="%1."/>
      <w:lvlJc w:val="left"/>
      <w:pPr>
        <w:ind w:left="1080" w:hanging="360"/>
      </w:pPr>
      <w:rPr>
        <w:rFonts w:cs="Times New Roman"/>
      </w:rPr>
    </w:lvl>
    <w:lvl w:ilvl="1" w:tplc="1B98EAC0">
      <w:start w:val="1"/>
      <w:numFmt w:val="lowerLetter"/>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7B22368C">
      <w:start w:val="3"/>
      <w:numFmt w:val="lowerRoman"/>
      <w:lvlText w:val="(%4)"/>
      <w:lvlJc w:val="left"/>
      <w:pPr>
        <w:ind w:left="3600" w:hanging="720"/>
      </w:pPr>
      <w:rPr>
        <w:rFonts w:cs="Times New Roman" w:hint="default"/>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4A54300D"/>
    <w:multiLevelType w:val="hybridMultilevel"/>
    <w:tmpl w:val="50820988"/>
    <w:lvl w:ilvl="0" w:tplc="FFFFFFFF">
      <w:start w:val="1"/>
      <w:numFmt w:val="lowerLetter"/>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15:restartNumberingAfterBreak="0">
    <w:nsid w:val="4A6C49EF"/>
    <w:multiLevelType w:val="hybridMultilevel"/>
    <w:tmpl w:val="2F9AA48C"/>
    <w:lvl w:ilvl="0" w:tplc="04090017">
      <w:start w:val="1"/>
      <w:numFmt w:val="lowerLetter"/>
      <w:lvlText w:val="%1)"/>
      <w:lvlJc w:val="left"/>
      <w:pPr>
        <w:ind w:left="720" w:hanging="360"/>
      </w:pPr>
      <w:rPr>
        <w:rFonts w:cs="Times New Roman"/>
      </w:rPr>
    </w:lvl>
    <w:lvl w:ilvl="1" w:tplc="0409001B">
      <w:start w:val="1"/>
      <w:numFmt w:val="lowerRoman"/>
      <w:lvlText w:val="%2."/>
      <w:lvlJc w:val="righ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4ACA70E1"/>
    <w:multiLevelType w:val="hybridMultilevel"/>
    <w:tmpl w:val="6944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C29E4"/>
    <w:multiLevelType w:val="hybridMultilevel"/>
    <w:tmpl w:val="D19031CA"/>
    <w:lvl w:ilvl="0" w:tplc="95A2CE3E">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506568D8"/>
    <w:multiLevelType w:val="hybridMultilevel"/>
    <w:tmpl w:val="D19031CA"/>
    <w:lvl w:ilvl="0" w:tplc="95A2CE3E">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5ECD2697"/>
    <w:multiLevelType w:val="hybridMultilevel"/>
    <w:tmpl w:val="37EE015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5F9A5F73"/>
    <w:multiLevelType w:val="hybridMultilevel"/>
    <w:tmpl w:val="EF84410A"/>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6973352E"/>
    <w:multiLevelType w:val="hybridMultilevel"/>
    <w:tmpl w:val="D81E8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B50D17"/>
    <w:multiLevelType w:val="hybridMultilevel"/>
    <w:tmpl w:val="FD101944"/>
    <w:lvl w:ilvl="0" w:tplc="12A8F39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6946558"/>
    <w:multiLevelType w:val="hybridMultilevel"/>
    <w:tmpl w:val="1604030E"/>
    <w:lvl w:ilvl="0" w:tplc="9962BD06">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772D5046"/>
    <w:multiLevelType w:val="hybridMultilevel"/>
    <w:tmpl w:val="BE94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CF5EC1"/>
    <w:multiLevelType w:val="hybridMultilevel"/>
    <w:tmpl w:val="C8EA4D9E"/>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EA71872"/>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22"/>
  </w:num>
  <w:num w:numId="2">
    <w:abstractNumId w:val="23"/>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8"/>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0"/>
  </w:num>
  <w:num w:numId="23">
    <w:abstractNumId w:val="20"/>
  </w:num>
  <w:num w:numId="24">
    <w:abstractNumId w:val="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031"/>
    <w:rsid w:val="00001E48"/>
    <w:rsid w:val="000236CB"/>
    <w:rsid w:val="0003213A"/>
    <w:rsid w:val="0006475A"/>
    <w:rsid w:val="00095D0F"/>
    <w:rsid w:val="0009646C"/>
    <w:rsid w:val="000D4D50"/>
    <w:rsid w:val="001427F3"/>
    <w:rsid w:val="00166267"/>
    <w:rsid w:val="00167A8B"/>
    <w:rsid w:val="001835DB"/>
    <w:rsid w:val="001B550D"/>
    <w:rsid w:val="001E2D62"/>
    <w:rsid w:val="001F5E57"/>
    <w:rsid w:val="002308F8"/>
    <w:rsid w:val="00241E07"/>
    <w:rsid w:val="002A70D7"/>
    <w:rsid w:val="002D4247"/>
    <w:rsid w:val="002F27DD"/>
    <w:rsid w:val="00337A79"/>
    <w:rsid w:val="00382179"/>
    <w:rsid w:val="00391097"/>
    <w:rsid w:val="003A0A9C"/>
    <w:rsid w:val="003D5852"/>
    <w:rsid w:val="003E2308"/>
    <w:rsid w:val="003E79CA"/>
    <w:rsid w:val="00422186"/>
    <w:rsid w:val="00432032"/>
    <w:rsid w:val="0046072A"/>
    <w:rsid w:val="00475EF8"/>
    <w:rsid w:val="00476D93"/>
    <w:rsid w:val="0049531A"/>
    <w:rsid w:val="004C6645"/>
    <w:rsid w:val="00544EC7"/>
    <w:rsid w:val="005652F9"/>
    <w:rsid w:val="00571390"/>
    <w:rsid w:val="005716C4"/>
    <w:rsid w:val="005776C7"/>
    <w:rsid w:val="005D4366"/>
    <w:rsid w:val="00612987"/>
    <w:rsid w:val="00630150"/>
    <w:rsid w:val="006A6DCF"/>
    <w:rsid w:val="006C7DD8"/>
    <w:rsid w:val="006D7493"/>
    <w:rsid w:val="0071516D"/>
    <w:rsid w:val="007402D4"/>
    <w:rsid w:val="00761AD7"/>
    <w:rsid w:val="00775B4B"/>
    <w:rsid w:val="00781FF1"/>
    <w:rsid w:val="007A1357"/>
    <w:rsid w:val="0085028A"/>
    <w:rsid w:val="008843E5"/>
    <w:rsid w:val="008A1F20"/>
    <w:rsid w:val="008D6716"/>
    <w:rsid w:val="0092008E"/>
    <w:rsid w:val="00924359"/>
    <w:rsid w:val="009439C2"/>
    <w:rsid w:val="00945AA9"/>
    <w:rsid w:val="00970F2C"/>
    <w:rsid w:val="009A41BD"/>
    <w:rsid w:val="009C6B9D"/>
    <w:rsid w:val="00A3566B"/>
    <w:rsid w:val="00A46C20"/>
    <w:rsid w:val="00A67E0D"/>
    <w:rsid w:val="00A87EBC"/>
    <w:rsid w:val="00A92502"/>
    <w:rsid w:val="00AA75BB"/>
    <w:rsid w:val="00AB2093"/>
    <w:rsid w:val="00AD2FDF"/>
    <w:rsid w:val="00AF6FDE"/>
    <w:rsid w:val="00B3065D"/>
    <w:rsid w:val="00B44FFC"/>
    <w:rsid w:val="00B973C8"/>
    <w:rsid w:val="00BA021C"/>
    <w:rsid w:val="00BC1E31"/>
    <w:rsid w:val="00BD47B0"/>
    <w:rsid w:val="00BE75E6"/>
    <w:rsid w:val="00C02CAF"/>
    <w:rsid w:val="00C12D6C"/>
    <w:rsid w:val="00C35565"/>
    <w:rsid w:val="00C369AB"/>
    <w:rsid w:val="00C53070"/>
    <w:rsid w:val="00C73CEE"/>
    <w:rsid w:val="00C95031"/>
    <w:rsid w:val="00C95896"/>
    <w:rsid w:val="00CA5EB9"/>
    <w:rsid w:val="00CC23D2"/>
    <w:rsid w:val="00CC61DE"/>
    <w:rsid w:val="00CE09B7"/>
    <w:rsid w:val="00CE1895"/>
    <w:rsid w:val="00CF5F08"/>
    <w:rsid w:val="00D17116"/>
    <w:rsid w:val="00D45D3E"/>
    <w:rsid w:val="00D967B0"/>
    <w:rsid w:val="00DA2AEB"/>
    <w:rsid w:val="00DB5074"/>
    <w:rsid w:val="00DF2AC3"/>
    <w:rsid w:val="00E3454B"/>
    <w:rsid w:val="00E760CA"/>
    <w:rsid w:val="00E92632"/>
    <w:rsid w:val="00EA1C48"/>
    <w:rsid w:val="00F3319B"/>
    <w:rsid w:val="00F6388C"/>
    <w:rsid w:val="00F723FD"/>
    <w:rsid w:val="00FA5E85"/>
    <w:rsid w:val="00FF0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84726"/>
  <w15:chartTrackingRefBased/>
  <w15:docId w15:val="{62C8E870-487F-4C85-85B6-371678A8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Heading1">
    <w:name w:val="heading 1"/>
    <w:basedOn w:val="Normal"/>
    <w:link w:val="Heading1Char"/>
    <w:uiPriority w:val="1"/>
    <w:qFormat/>
    <w:rsid w:val="0092008E"/>
    <w:pPr>
      <w:widowControl w:val="0"/>
      <w:spacing w:after="120" w:line="240" w:lineRule="auto"/>
      <w:ind w:left="100"/>
      <w:outlineLvl w:val="0"/>
    </w:pPr>
    <w:rPr>
      <w:rFonts w:eastAsia="Times New Roman" w:cstheme="minorBidi"/>
      <w:b/>
      <w:bCs/>
      <w:sz w:val="16"/>
      <w:szCs w:val="16"/>
    </w:rPr>
  </w:style>
  <w:style w:type="paragraph" w:styleId="Heading3">
    <w:name w:val="heading 3"/>
    <w:basedOn w:val="Normal"/>
    <w:next w:val="Normal"/>
    <w:link w:val="Heading3Char"/>
    <w:uiPriority w:val="9"/>
    <w:semiHidden/>
    <w:unhideWhenUsed/>
    <w:qFormat/>
    <w:rsid w:val="00CC23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C23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5031"/>
    <w:pPr>
      <w:tabs>
        <w:tab w:val="center" w:pos="4320"/>
        <w:tab w:val="right" w:pos="8640"/>
      </w:tabs>
      <w:spacing w:after="200" w:line="276" w:lineRule="auto"/>
    </w:pPr>
    <w:rPr>
      <w:rFonts w:asciiTheme="minorBidi" w:eastAsia="Times New Roman" w:hAnsiTheme="minorBidi"/>
    </w:rPr>
  </w:style>
  <w:style w:type="character" w:customStyle="1" w:styleId="HeaderChar">
    <w:name w:val="Header Char"/>
    <w:basedOn w:val="DefaultParagraphFont"/>
    <w:link w:val="Header"/>
    <w:uiPriority w:val="99"/>
    <w:rsid w:val="00C95031"/>
    <w:rPr>
      <w:rFonts w:asciiTheme="minorBidi" w:eastAsia="Times New Roman" w:hAnsiTheme="minorBidi" w:cs="Times New Roman"/>
    </w:rPr>
  </w:style>
  <w:style w:type="paragraph" w:styleId="Footer">
    <w:name w:val="footer"/>
    <w:basedOn w:val="Normal"/>
    <w:link w:val="FooterChar"/>
    <w:uiPriority w:val="99"/>
    <w:rsid w:val="00C95031"/>
    <w:pPr>
      <w:tabs>
        <w:tab w:val="center" w:pos="4320"/>
        <w:tab w:val="right" w:pos="8640"/>
      </w:tabs>
      <w:spacing w:after="200" w:line="276" w:lineRule="auto"/>
    </w:pPr>
    <w:rPr>
      <w:rFonts w:asciiTheme="minorBidi" w:eastAsia="Times New Roman" w:hAnsiTheme="minorBidi"/>
    </w:rPr>
  </w:style>
  <w:style w:type="character" w:customStyle="1" w:styleId="FooterChar">
    <w:name w:val="Footer Char"/>
    <w:basedOn w:val="DefaultParagraphFont"/>
    <w:link w:val="Footer"/>
    <w:uiPriority w:val="99"/>
    <w:rsid w:val="00C95031"/>
    <w:rPr>
      <w:rFonts w:asciiTheme="minorBidi" w:eastAsia="Times New Roman" w:hAnsiTheme="minorBidi" w:cs="Times New Roman"/>
    </w:rPr>
  </w:style>
  <w:style w:type="character" w:styleId="PageNumber">
    <w:name w:val="page number"/>
    <w:basedOn w:val="DefaultParagraphFont"/>
    <w:uiPriority w:val="99"/>
    <w:rsid w:val="00C95031"/>
  </w:style>
  <w:style w:type="paragraph" w:styleId="NoSpacing">
    <w:name w:val="No Spacing"/>
    <w:uiPriority w:val="1"/>
    <w:qFormat/>
    <w:rsid w:val="00C95031"/>
    <w:pPr>
      <w:widowControl w:val="0"/>
      <w:spacing w:after="0" w:line="240" w:lineRule="auto"/>
    </w:pPr>
    <w:rPr>
      <w:rFonts w:ascii="Calibri" w:eastAsia="Times New Roman" w:hAnsi="Calibri" w:cs="Times New Roman"/>
    </w:rPr>
  </w:style>
  <w:style w:type="paragraph" w:customStyle="1" w:styleId="ClauseTitle">
    <w:name w:val="ClauseTitle"/>
    <w:basedOn w:val="Normal"/>
    <w:rsid w:val="00C95031"/>
    <w:pPr>
      <w:suppressAutoHyphens/>
      <w:spacing w:after="0" w:line="240" w:lineRule="auto"/>
    </w:pPr>
    <w:rPr>
      <w:rFonts w:ascii="Courier New" w:eastAsia="Times New Roman" w:hAnsi="Courier New"/>
      <w:b/>
      <w:spacing w:val="-3"/>
      <w:sz w:val="24"/>
      <w:szCs w:val="20"/>
    </w:rPr>
  </w:style>
  <w:style w:type="table" w:styleId="TableGrid">
    <w:name w:val="Table Grid"/>
    <w:basedOn w:val="TableNormal"/>
    <w:uiPriority w:val="39"/>
    <w:rsid w:val="00C9503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5031"/>
    <w:rPr>
      <w:rFonts w:ascii="Times New Roman" w:hAnsi="Times New Roman" w:cs="Times New Roman"/>
      <w:color w:val="0563C1" w:themeColor="hyperlink"/>
      <w:u w:val="single"/>
    </w:rPr>
  </w:style>
  <w:style w:type="paragraph" w:styleId="ListParagraph">
    <w:name w:val="List Paragraph"/>
    <w:basedOn w:val="Normal"/>
    <w:uiPriority w:val="34"/>
    <w:qFormat/>
    <w:rsid w:val="00C95031"/>
    <w:pPr>
      <w:spacing w:line="256" w:lineRule="auto"/>
      <w:ind w:left="720"/>
      <w:contextualSpacing/>
    </w:pPr>
    <w:rPr>
      <w:rFonts w:asciiTheme="minorHAnsi" w:eastAsia="Times New Roman" w:hAnsiTheme="minorHAnsi"/>
      <w:sz w:val="22"/>
    </w:rPr>
  </w:style>
  <w:style w:type="paragraph" w:styleId="HTMLPreformatted">
    <w:name w:val="HTML Preformatted"/>
    <w:basedOn w:val="Normal"/>
    <w:link w:val="HTMLPreformattedChar"/>
    <w:uiPriority w:val="99"/>
    <w:unhideWhenUsed/>
    <w:rsid w:val="00C95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C95031"/>
    <w:rPr>
      <w:rFonts w:ascii="Courier New" w:eastAsia="Times New Roman" w:hAnsi="Courier New" w:cs="Courier New"/>
      <w:sz w:val="20"/>
      <w:szCs w:val="20"/>
    </w:rPr>
  </w:style>
  <w:style w:type="paragraph" w:customStyle="1" w:styleId="pbody">
    <w:name w:val="pbody"/>
    <w:basedOn w:val="Normal"/>
    <w:rsid w:val="00C95031"/>
    <w:pPr>
      <w:spacing w:after="0" w:line="288" w:lineRule="auto"/>
      <w:ind w:firstLine="240"/>
    </w:pPr>
    <w:rPr>
      <w:rFonts w:ascii="Arial" w:eastAsia="Times New Roman" w:hAnsi="Arial" w:cs="Arial"/>
      <w:color w:val="000000"/>
      <w:szCs w:val="20"/>
    </w:rPr>
  </w:style>
  <w:style w:type="paragraph" w:customStyle="1" w:styleId="pbodyctr">
    <w:name w:val="pbodyctr"/>
    <w:basedOn w:val="Normal"/>
    <w:rsid w:val="00C95031"/>
    <w:pPr>
      <w:spacing w:before="240" w:after="240" w:line="288" w:lineRule="auto"/>
      <w:jc w:val="center"/>
    </w:pPr>
    <w:rPr>
      <w:rFonts w:ascii="Arial" w:eastAsia="Times New Roman" w:hAnsi="Arial" w:cs="Arial"/>
      <w:color w:val="000000"/>
      <w:szCs w:val="20"/>
    </w:rPr>
  </w:style>
  <w:style w:type="paragraph" w:customStyle="1" w:styleId="pcellbody">
    <w:name w:val="pcellbody"/>
    <w:basedOn w:val="Normal"/>
    <w:rsid w:val="00C95031"/>
    <w:pPr>
      <w:spacing w:after="0" w:line="288" w:lineRule="auto"/>
    </w:pPr>
    <w:rPr>
      <w:rFonts w:ascii="Arial" w:eastAsia="Times New Roman" w:hAnsi="Arial" w:cs="Arial"/>
      <w:color w:val="000000"/>
      <w:sz w:val="15"/>
      <w:szCs w:val="15"/>
    </w:rPr>
  </w:style>
  <w:style w:type="paragraph" w:customStyle="1" w:styleId="pcellbodyctrsmcaps">
    <w:name w:val="pcellbodyctrsmcaps"/>
    <w:basedOn w:val="Normal"/>
    <w:rsid w:val="00C95031"/>
    <w:pPr>
      <w:spacing w:after="0" w:line="288" w:lineRule="auto"/>
      <w:jc w:val="center"/>
    </w:pPr>
    <w:rPr>
      <w:rFonts w:ascii="Arial" w:eastAsia="Times New Roman" w:hAnsi="Arial" w:cs="Arial"/>
      <w:smallCaps/>
      <w:color w:val="000000"/>
      <w:sz w:val="15"/>
      <w:szCs w:val="15"/>
    </w:rPr>
  </w:style>
  <w:style w:type="paragraph" w:styleId="NormalWeb">
    <w:name w:val="Normal (Web)"/>
    <w:basedOn w:val="Normal"/>
    <w:uiPriority w:val="99"/>
    <w:unhideWhenUsed/>
    <w:rsid w:val="00C95031"/>
    <w:pPr>
      <w:spacing w:before="100" w:beforeAutospacing="1" w:after="100" w:afterAutospacing="1" w:line="240" w:lineRule="auto"/>
    </w:pPr>
    <w:rPr>
      <w:rFonts w:eastAsia="Times New Roman"/>
      <w:sz w:val="24"/>
      <w:szCs w:val="24"/>
    </w:rPr>
  </w:style>
  <w:style w:type="table" w:customStyle="1" w:styleId="TableGrid1">
    <w:name w:val="Table Grid1"/>
    <w:basedOn w:val="TableNormal"/>
    <w:next w:val="TableGrid"/>
    <w:rsid w:val="00C950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C950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C95031"/>
    <w:pPr>
      <w:widowControl w:val="0"/>
      <w:spacing w:after="120" w:line="480" w:lineRule="auto"/>
    </w:pPr>
    <w:rPr>
      <w:rFonts w:asciiTheme="minorHAnsi" w:eastAsia="Times New Roman" w:hAnsiTheme="minorHAnsi"/>
      <w:sz w:val="22"/>
    </w:rPr>
  </w:style>
  <w:style w:type="character" w:customStyle="1" w:styleId="BodyText2Char">
    <w:name w:val="Body Text 2 Char"/>
    <w:basedOn w:val="DefaultParagraphFont"/>
    <w:link w:val="BodyText2"/>
    <w:uiPriority w:val="99"/>
    <w:rsid w:val="00C95031"/>
    <w:rPr>
      <w:rFonts w:eastAsia="Times New Roman" w:cs="Times New Roman"/>
    </w:rPr>
  </w:style>
  <w:style w:type="character" w:customStyle="1" w:styleId="Heading1Char">
    <w:name w:val="Heading 1 Char"/>
    <w:basedOn w:val="DefaultParagraphFont"/>
    <w:link w:val="Heading1"/>
    <w:uiPriority w:val="1"/>
    <w:rsid w:val="0092008E"/>
    <w:rPr>
      <w:rFonts w:ascii="Times New Roman" w:eastAsia="Times New Roman" w:hAnsi="Times New Roman"/>
      <w:b/>
      <w:bCs/>
      <w:sz w:val="16"/>
      <w:szCs w:val="16"/>
    </w:rPr>
  </w:style>
  <w:style w:type="paragraph" w:styleId="BodyText">
    <w:name w:val="Body Text"/>
    <w:basedOn w:val="Normal"/>
    <w:link w:val="BodyTextChar"/>
    <w:uiPriority w:val="99"/>
    <w:semiHidden/>
    <w:unhideWhenUsed/>
    <w:rsid w:val="0092008E"/>
    <w:pPr>
      <w:spacing w:after="120"/>
    </w:pPr>
  </w:style>
  <w:style w:type="character" w:customStyle="1" w:styleId="BodyTextChar">
    <w:name w:val="Body Text Char"/>
    <w:basedOn w:val="DefaultParagraphFont"/>
    <w:link w:val="BodyText"/>
    <w:uiPriority w:val="99"/>
    <w:semiHidden/>
    <w:rsid w:val="0092008E"/>
    <w:rPr>
      <w:rFonts w:ascii="Times New Roman" w:hAnsi="Times New Roman" w:cs="Times New Roman"/>
      <w:sz w:val="20"/>
    </w:rPr>
  </w:style>
  <w:style w:type="paragraph" w:styleId="BalloonText">
    <w:name w:val="Balloon Text"/>
    <w:basedOn w:val="Normal"/>
    <w:link w:val="BalloonTextChar"/>
    <w:uiPriority w:val="99"/>
    <w:semiHidden/>
    <w:unhideWhenUsed/>
    <w:rsid w:val="00D45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D3E"/>
    <w:rPr>
      <w:rFonts w:ascii="Segoe UI" w:hAnsi="Segoe UI" w:cs="Segoe UI"/>
      <w:sz w:val="18"/>
      <w:szCs w:val="18"/>
    </w:rPr>
  </w:style>
  <w:style w:type="character" w:customStyle="1" w:styleId="Heading3Char">
    <w:name w:val="Heading 3 Char"/>
    <w:basedOn w:val="DefaultParagraphFont"/>
    <w:link w:val="Heading3"/>
    <w:uiPriority w:val="9"/>
    <w:semiHidden/>
    <w:rsid w:val="00CC23D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C23D2"/>
    <w:rPr>
      <w:rFonts w:asciiTheme="majorHAnsi" w:eastAsiaTheme="majorEastAsia" w:hAnsiTheme="majorHAnsi" w:cstheme="majorBidi"/>
      <w:i/>
      <w:iCs/>
      <w:color w:val="2E74B5" w:themeColor="accent1" w:themeShade="BF"/>
      <w:sz w:val="20"/>
    </w:rPr>
  </w:style>
  <w:style w:type="character" w:customStyle="1" w:styleId="ph">
    <w:name w:val="ph"/>
    <w:basedOn w:val="DefaultParagraphFont"/>
    <w:rsid w:val="00F3319B"/>
  </w:style>
  <w:style w:type="paragraph" w:customStyle="1" w:styleId="p">
    <w:name w:val="p"/>
    <w:basedOn w:val="Normal"/>
    <w:rsid w:val="00F3319B"/>
    <w:pPr>
      <w:spacing w:before="100" w:beforeAutospacing="1" w:after="100" w:afterAutospacing="1" w:line="240" w:lineRule="auto"/>
    </w:pPr>
    <w:rPr>
      <w:rFonts w:eastAsia="Times New Roman"/>
      <w:sz w:val="24"/>
      <w:szCs w:val="24"/>
    </w:rPr>
  </w:style>
  <w:style w:type="paragraph" w:styleId="Revision">
    <w:name w:val="Revision"/>
    <w:hidden/>
    <w:uiPriority w:val="99"/>
    <w:semiHidden/>
    <w:rsid w:val="00BE75E6"/>
    <w:pPr>
      <w:spacing w:after="0" w:line="240" w:lineRule="auto"/>
    </w:pPr>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3068329">
      <w:bodyDiv w:val="1"/>
      <w:marLeft w:val="0"/>
      <w:marRight w:val="0"/>
      <w:marTop w:val="0"/>
      <w:marBottom w:val="0"/>
      <w:divBdr>
        <w:top w:val="none" w:sz="0" w:space="0" w:color="auto"/>
        <w:left w:val="none" w:sz="0" w:space="0" w:color="auto"/>
        <w:bottom w:val="none" w:sz="0" w:space="0" w:color="auto"/>
        <w:right w:val="none" w:sz="0" w:space="0" w:color="auto"/>
      </w:divBdr>
      <w:divsChild>
        <w:div w:id="1577206818">
          <w:marLeft w:val="0"/>
          <w:marRight w:val="0"/>
          <w:marTop w:val="0"/>
          <w:marBottom w:val="0"/>
          <w:divBdr>
            <w:top w:val="none" w:sz="0" w:space="0" w:color="auto"/>
            <w:left w:val="none" w:sz="0" w:space="0" w:color="auto"/>
            <w:bottom w:val="none" w:sz="0" w:space="0" w:color="auto"/>
            <w:right w:val="none" w:sz="0" w:space="0" w:color="auto"/>
          </w:divBdr>
          <w:divsChild>
            <w:div w:id="1967423102">
              <w:marLeft w:val="0"/>
              <w:marRight w:val="0"/>
              <w:marTop w:val="0"/>
              <w:marBottom w:val="0"/>
              <w:divBdr>
                <w:top w:val="none" w:sz="0" w:space="0" w:color="auto"/>
                <w:left w:val="none" w:sz="0" w:space="0" w:color="auto"/>
                <w:bottom w:val="none" w:sz="0" w:space="0" w:color="auto"/>
                <w:right w:val="none" w:sz="0" w:space="0" w:color="auto"/>
              </w:divBdr>
              <w:divsChild>
                <w:div w:id="975985990">
                  <w:marLeft w:val="0"/>
                  <w:marRight w:val="0"/>
                  <w:marTop w:val="0"/>
                  <w:marBottom w:val="0"/>
                  <w:divBdr>
                    <w:top w:val="none" w:sz="0" w:space="0" w:color="auto"/>
                    <w:left w:val="none" w:sz="0" w:space="0" w:color="auto"/>
                    <w:bottom w:val="none" w:sz="0" w:space="0" w:color="auto"/>
                    <w:right w:val="none" w:sz="0" w:space="0" w:color="auto"/>
                  </w:divBdr>
                  <w:divsChild>
                    <w:div w:id="888152548">
                      <w:marLeft w:val="0"/>
                      <w:marRight w:val="0"/>
                      <w:marTop w:val="0"/>
                      <w:marBottom w:val="0"/>
                      <w:divBdr>
                        <w:top w:val="none" w:sz="0" w:space="0" w:color="auto"/>
                        <w:left w:val="none" w:sz="0" w:space="0" w:color="auto"/>
                        <w:bottom w:val="none" w:sz="0" w:space="0" w:color="auto"/>
                        <w:right w:val="none" w:sz="0" w:space="0" w:color="auto"/>
                      </w:divBdr>
                      <w:divsChild>
                        <w:div w:id="2108884440">
                          <w:marLeft w:val="0"/>
                          <w:marRight w:val="0"/>
                          <w:marTop w:val="0"/>
                          <w:marBottom w:val="0"/>
                          <w:divBdr>
                            <w:top w:val="none" w:sz="0" w:space="0" w:color="auto"/>
                            <w:left w:val="none" w:sz="0" w:space="0" w:color="auto"/>
                            <w:bottom w:val="none" w:sz="0" w:space="0" w:color="auto"/>
                            <w:right w:val="none" w:sz="0" w:space="0" w:color="auto"/>
                          </w:divBdr>
                          <w:divsChild>
                            <w:div w:id="469172431">
                              <w:marLeft w:val="0"/>
                              <w:marRight w:val="0"/>
                              <w:marTop w:val="0"/>
                              <w:marBottom w:val="0"/>
                              <w:divBdr>
                                <w:top w:val="none" w:sz="0" w:space="0" w:color="auto"/>
                                <w:left w:val="none" w:sz="0" w:space="0" w:color="auto"/>
                                <w:bottom w:val="none" w:sz="0" w:space="0" w:color="auto"/>
                                <w:right w:val="none" w:sz="0" w:space="0" w:color="auto"/>
                              </w:divBdr>
                              <w:divsChild>
                                <w:div w:id="77218855">
                                  <w:marLeft w:val="0"/>
                                  <w:marRight w:val="0"/>
                                  <w:marTop w:val="0"/>
                                  <w:marBottom w:val="0"/>
                                  <w:divBdr>
                                    <w:top w:val="none" w:sz="0" w:space="0" w:color="auto"/>
                                    <w:left w:val="none" w:sz="0" w:space="0" w:color="auto"/>
                                    <w:bottom w:val="none" w:sz="0" w:space="0" w:color="auto"/>
                                    <w:right w:val="none" w:sz="0" w:space="0" w:color="auto"/>
                                  </w:divBdr>
                                  <w:divsChild>
                                    <w:div w:id="1761945266">
                                      <w:marLeft w:val="0"/>
                                      <w:marRight w:val="0"/>
                                      <w:marTop w:val="0"/>
                                      <w:marBottom w:val="0"/>
                                      <w:divBdr>
                                        <w:top w:val="none" w:sz="0" w:space="0" w:color="auto"/>
                                        <w:left w:val="none" w:sz="0" w:space="0" w:color="auto"/>
                                        <w:bottom w:val="none" w:sz="0" w:space="0" w:color="auto"/>
                                        <w:right w:val="none" w:sz="0" w:space="0" w:color="auto"/>
                                      </w:divBdr>
                                      <w:divsChild>
                                        <w:div w:id="1736202853">
                                          <w:marLeft w:val="0"/>
                                          <w:marRight w:val="0"/>
                                          <w:marTop w:val="0"/>
                                          <w:marBottom w:val="0"/>
                                          <w:divBdr>
                                            <w:top w:val="none" w:sz="0" w:space="0" w:color="auto"/>
                                            <w:left w:val="none" w:sz="0" w:space="0" w:color="auto"/>
                                            <w:bottom w:val="none" w:sz="0" w:space="0" w:color="auto"/>
                                            <w:right w:val="none" w:sz="0" w:space="0" w:color="auto"/>
                                          </w:divBdr>
                                          <w:divsChild>
                                            <w:div w:id="935330872">
                                              <w:marLeft w:val="0"/>
                                              <w:marRight w:val="0"/>
                                              <w:marTop w:val="0"/>
                                              <w:marBottom w:val="0"/>
                                              <w:divBdr>
                                                <w:top w:val="none" w:sz="0" w:space="0" w:color="auto"/>
                                                <w:left w:val="none" w:sz="0" w:space="0" w:color="auto"/>
                                                <w:bottom w:val="none" w:sz="0" w:space="0" w:color="auto"/>
                                                <w:right w:val="none" w:sz="0" w:space="0" w:color="auto"/>
                                              </w:divBdr>
                                              <w:divsChild>
                                                <w:div w:id="703945929">
                                                  <w:marLeft w:val="0"/>
                                                  <w:marRight w:val="0"/>
                                                  <w:marTop w:val="0"/>
                                                  <w:marBottom w:val="0"/>
                                                  <w:divBdr>
                                                    <w:top w:val="none" w:sz="0" w:space="0" w:color="auto"/>
                                                    <w:left w:val="none" w:sz="0" w:space="0" w:color="auto"/>
                                                    <w:bottom w:val="none" w:sz="0" w:space="0" w:color="auto"/>
                                                    <w:right w:val="none" w:sz="0" w:space="0" w:color="auto"/>
                                                  </w:divBdr>
                                                  <w:divsChild>
                                                    <w:div w:id="446042074">
                                                      <w:marLeft w:val="0"/>
                                                      <w:marRight w:val="0"/>
                                                      <w:marTop w:val="0"/>
                                                      <w:marBottom w:val="0"/>
                                                      <w:divBdr>
                                                        <w:top w:val="none" w:sz="0" w:space="0" w:color="auto"/>
                                                        <w:left w:val="none" w:sz="0" w:space="0" w:color="auto"/>
                                                        <w:bottom w:val="none" w:sz="0" w:space="0" w:color="auto"/>
                                                        <w:right w:val="none" w:sz="0" w:space="0" w:color="auto"/>
                                                      </w:divBdr>
                                                      <w:divsChild>
                                                        <w:div w:id="73213544">
                                                          <w:marLeft w:val="0"/>
                                                          <w:marRight w:val="0"/>
                                                          <w:marTop w:val="0"/>
                                                          <w:marBottom w:val="0"/>
                                                          <w:divBdr>
                                                            <w:top w:val="none" w:sz="0" w:space="0" w:color="auto"/>
                                                            <w:left w:val="none" w:sz="0" w:space="0" w:color="auto"/>
                                                            <w:bottom w:val="none" w:sz="0" w:space="0" w:color="auto"/>
                                                            <w:right w:val="none" w:sz="0" w:space="0" w:color="auto"/>
                                                          </w:divBdr>
                                                        </w:div>
                                                        <w:div w:id="19164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5928085">
      <w:bodyDiv w:val="1"/>
      <w:marLeft w:val="0"/>
      <w:marRight w:val="0"/>
      <w:marTop w:val="0"/>
      <w:marBottom w:val="0"/>
      <w:divBdr>
        <w:top w:val="none" w:sz="0" w:space="0" w:color="auto"/>
        <w:left w:val="none" w:sz="0" w:space="0" w:color="auto"/>
        <w:bottom w:val="none" w:sz="0" w:space="0" w:color="auto"/>
        <w:right w:val="none" w:sz="0" w:space="0" w:color="auto"/>
      </w:divBdr>
      <w:divsChild>
        <w:div w:id="598757261">
          <w:marLeft w:val="0"/>
          <w:marRight w:val="0"/>
          <w:marTop w:val="0"/>
          <w:marBottom w:val="0"/>
          <w:divBdr>
            <w:top w:val="none" w:sz="0" w:space="0" w:color="auto"/>
            <w:left w:val="none" w:sz="0" w:space="0" w:color="auto"/>
            <w:bottom w:val="none" w:sz="0" w:space="0" w:color="auto"/>
            <w:right w:val="none" w:sz="0" w:space="0" w:color="auto"/>
          </w:divBdr>
          <w:divsChild>
            <w:div w:id="635255730">
              <w:marLeft w:val="0"/>
              <w:marRight w:val="0"/>
              <w:marTop w:val="0"/>
              <w:marBottom w:val="0"/>
              <w:divBdr>
                <w:top w:val="none" w:sz="0" w:space="0" w:color="auto"/>
                <w:left w:val="none" w:sz="0" w:space="0" w:color="auto"/>
                <w:bottom w:val="none" w:sz="0" w:space="0" w:color="auto"/>
                <w:right w:val="none" w:sz="0" w:space="0" w:color="auto"/>
              </w:divBdr>
              <w:divsChild>
                <w:div w:id="55976516">
                  <w:marLeft w:val="0"/>
                  <w:marRight w:val="0"/>
                  <w:marTop w:val="0"/>
                  <w:marBottom w:val="0"/>
                  <w:divBdr>
                    <w:top w:val="none" w:sz="0" w:space="0" w:color="auto"/>
                    <w:left w:val="none" w:sz="0" w:space="0" w:color="auto"/>
                    <w:bottom w:val="none" w:sz="0" w:space="0" w:color="auto"/>
                    <w:right w:val="none" w:sz="0" w:space="0" w:color="auto"/>
                  </w:divBdr>
                  <w:divsChild>
                    <w:div w:id="1199007084">
                      <w:marLeft w:val="0"/>
                      <w:marRight w:val="0"/>
                      <w:marTop w:val="0"/>
                      <w:marBottom w:val="0"/>
                      <w:divBdr>
                        <w:top w:val="none" w:sz="0" w:space="0" w:color="auto"/>
                        <w:left w:val="none" w:sz="0" w:space="0" w:color="auto"/>
                        <w:bottom w:val="none" w:sz="0" w:space="0" w:color="auto"/>
                        <w:right w:val="none" w:sz="0" w:space="0" w:color="auto"/>
                      </w:divBdr>
                      <w:divsChild>
                        <w:div w:id="2014330132">
                          <w:marLeft w:val="0"/>
                          <w:marRight w:val="0"/>
                          <w:marTop w:val="0"/>
                          <w:marBottom w:val="0"/>
                          <w:divBdr>
                            <w:top w:val="none" w:sz="0" w:space="0" w:color="auto"/>
                            <w:left w:val="none" w:sz="0" w:space="0" w:color="auto"/>
                            <w:bottom w:val="none" w:sz="0" w:space="0" w:color="auto"/>
                            <w:right w:val="none" w:sz="0" w:space="0" w:color="auto"/>
                          </w:divBdr>
                          <w:divsChild>
                            <w:div w:id="219365390">
                              <w:marLeft w:val="0"/>
                              <w:marRight w:val="0"/>
                              <w:marTop w:val="0"/>
                              <w:marBottom w:val="0"/>
                              <w:divBdr>
                                <w:top w:val="none" w:sz="0" w:space="0" w:color="auto"/>
                                <w:left w:val="none" w:sz="0" w:space="0" w:color="auto"/>
                                <w:bottom w:val="none" w:sz="0" w:space="0" w:color="auto"/>
                                <w:right w:val="none" w:sz="0" w:space="0" w:color="auto"/>
                              </w:divBdr>
                              <w:divsChild>
                                <w:div w:id="729616025">
                                  <w:marLeft w:val="0"/>
                                  <w:marRight w:val="0"/>
                                  <w:marTop w:val="0"/>
                                  <w:marBottom w:val="0"/>
                                  <w:divBdr>
                                    <w:top w:val="none" w:sz="0" w:space="0" w:color="auto"/>
                                    <w:left w:val="none" w:sz="0" w:space="0" w:color="auto"/>
                                    <w:bottom w:val="none" w:sz="0" w:space="0" w:color="auto"/>
                                    <w:right w:val="none" w:sz="0" w:space="0" w:color="auto"/>
                                  </w:divBdr>
                                  <w:divsChild>
                                    <w:div w:id="899095325">
                                      <w:marLeft w:val="0"/>
                                      <w:marRight w:val="0"/>
                                      <w:marTop w:val="0"/>
                                      <w:marBottom w:val="0"/>
                                      <w:divBdr>
                                        <w:top w:val="none" w:sz="0" w:space="0" w:color="auto"/>
                                        <w:left w:val="none" w:sz="0" w:space="0" w:color="auto"/>
                                        <w:bottom w:val="none" w:sz="0" w:space="0" w:color="auto"/>
                                        <w:right w:val="none" w:sz="0" w:space="0" w:color="auto"/>
                                      </w:divBdr>
                                      <w:divsChild>
                                        <w:div w:id="545992031">
                                          <w:marLeft w:val="0"/>
                                          <w:marRight w:val="0"/>
                                          <w:marTop w:val="0"/>
                                          <w:marBottom w:val="0"/>
                                          <w:divBdr>
                                            <w:top w:val="none" w:sz="0" w:space="0" w:color="auto"/>
                                            <w:left w:val="none" w:sz="0" w:space="0" w:color="auto"/>
                                            <w:bottom w:val="none" w:sz="0" w:space="0" w:color="auto"/>
                                            <w:right w:val="none" w:sz="0" w:space="0" w:color="auto"/>
                                          </w:divBdr>
                                          <w:divsChild>
                                            <w:div w:id="2050644405">
                                              <w:marLeft w:val="0"/>
                                              <w:marRight w:val="0"/>
                                              <w:marTop w:val="0"/>
                                              <w:marBottom w:val="0"/>
                                              <w:divBdr>
                                                <w:top w:val="none" w:sz="0" w:space="0" w:color="auto"/>
                                                <w:left w:val="none" w:sz="0" w:space="0" w:color="auto"/>
                                                <w:bottom w:val="none" w:sz="0" w:space="0" w:color="auto"/>
                                                <w:right w:val="none" w:sz="0" w:space="0" w:color="auto"/>
                                              </w:divBdr>
                                              <w:divsChild>
                                                <w:div w:id="961378095">
                                                  <w:marLeft w:val="0"/>
                                                  <w:marRight w:val="0"/>
                                                  <w:marTop w:val="0"/>
                                                  <w:marBottom w:val="0"/>
                                                  <w:divBdr>
                                                    <w:top w:val="none" w:sz="0" w:space="0" w:color="auto"/>
                                                    <w:left w:val="none" w:sz="0" w:space="0" w:color="auto"/>
                                                    <w:bottom w:val="none" w:sz="0" w:space="0" w:color="auto"/>
                                                    <w:right w:val="none" w:sz="0" w:space="0" w:color="auto"/>
                                                  </w:divBdr>
                                                  <w:divsChild>
                                                    <w:div w:id="602613434">
                                                      <w:marLeft w:val="0"/>
                                                      <w:marRight w:val="0"/>
                                                      <w:marTop w:val="0"/>
                                                      <w:marBottom w:val="0"/>
                                                      <w:divBdr>
                                                        <w:top w:val="none" w:sz="0" w:space="0" w:color="auto"/>
                                                        <w:left w:val="none" w:sz="0" w:space="0" w:color="auto"/>
                                                        <w:bottom w:val="none" w:sz="0" w:space="0" w:color="auto"/>
                                                        <w:right w:val="none" w:sz="0" w:space="0" w:color="auto"/>
                                                      </w:divBdr>
                                                      <w:divsChild>
                                                        <w:div w:id="2713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far/52.245-1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rsite.hill.af.mi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quisition.gov/far/part-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cquisition.gov/far/part-9" TargetMode="External"/><Relationship Id="rId4" Type="http://schemas.openxmlformats.org/officeDocument/2006/relationships/settings" Target="settings.xml"/><Relationship Id="rId9" Type="http://schemas.openxmlformats.org/officeDocument/2006/relationships/hyperlink" Target="https://www.acquisition.gov/far/52.245-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B908A-9B55-4139-90FA-CD525BB83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1537</TotalTime>
  <Pages>9</Pages>
  <Words>5035</Words>
  <Characters>28701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Aban H. Iqbal</dc:creator>
  <cp:keywords/>
  <dc:description/>
  <cp:lastModifiedBy>kris@dwmi.com</cp:lastModifiedBy>
  <cp:revision>45</cp:revision>
  <dcterms:created xsi:type="dcterms:W3CDTF">2020-09-25T20:46:00Z</dcterms:created>
  <dcterms:modified xsi:type="dcterms:W3CDTF">2021-03-24T18:11:00Z</dcterms:modified>
</cp:coreProperties>
</file>